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b/>
          <w:sz w:val="28"/>
          <w:szCs w:val="30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33（A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41.8pt;margin-top:27.55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MtWR5rUAAAACAEA&#10;AA8AAAAAAAAAAQAgAAAAIgAAAGRycy9kb3ducmV2LnhtbFBLAQIUABQAAAAIAIdO4kBFNI9OVwIA&#10;AJ0EAAAOAAAAAAAAAAEAIAAAACM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33（A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【电脑（图像处理）软件】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000000" w:themeColor="text1"/>
          <w:kern w:val="0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【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COMPUTER ( IMAGE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 xml:space="preserve"> P</w:t>
      </w:r>
      <w:r>
        <w:rPr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ROCESSIN) SOFTWARE</w:t>
      </w:r>
      <w:r>
        <w:rPr>
          <w:rFonts w:hint="eastAsia"/>
          <w:b/>
          <w:color w:val="000000" w:themeColor="text1"/>
          <w:sz w:val="28"/>
          <w:szCs w:val="30"/>
          <w14:textFill>
            <w14:solidFill>
              <w14:schemeClr w14:val="tx1"/>
            </w14:solidFill>
          </w14:textFill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040396】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【2】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工商管理（奢侈品管理）专业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专业选修课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珠宝学院产品设计系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b/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 xml:space="preserve">《中文版Photoshop CC基础教程》 凤凰高新教育、邓多辉编著 北京大学出版社 </w:t>
      </w:r>
      <w:r>
        <w:rPr>
          <w:color w:val="000000"/>
          <w:sz w:val="20"/>
          <w:szCs w:val="20"/>
        </w:rPr>
        <w:t>2016.10】</w:t>
      </w:r>
    </w:p>
    <w:p>
      <w:pPr>
        <w:snapToGrid w:val="0"/>
        <w:spacing w:line="288" w:lineRule="auto"/>
        <w:ind w:left="391" w:leftChars="18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书目:</w:t>
      </w:r>
    </w:p>
    <w:p>
      <w:pPr>
        <w:snapToGrid w:val="0"/>
        <w:spacing w:line="288" w:lineRule="auto"/>
        <w:ind w:left="391" w:leftChars="18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bookmarkStart w:id="1" w:name="OLE_LINK2"/>
      <w:bookmarkStart w:id="2" w:name="OLE_LINK1"/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CC从入门到精通</w:t>
      </w:r>
      <w:r>
        <w:rPr>
          <w:rFonts w:hint="eastAsia"/>
          <w:color w:val="000000"/>
          <w:sz w:val="20"/>
          <w:szCs w:val="20"/>
        </w:rPr>
        <w:t>》</w:t>
      </w:r>
      <w:r>
        <w:fldChar w:fldCharType="begin"/>
      </w:r>
      <w:r>
        <w:instrText xml:space="preserve"> HYPERLINK "https://www.amazon.cn/s/ref=dp_byline_sr_book_1?ie=UTF8&amp;field-author=%E6%9B%B9%E5%9F%B9%E5%BC%BA&amp;search-alias=books" </w:instrText>
      </w:r>
      <w:r>
        <w:fldChar w:fldCharType="separate"/>
      </w:r>
      <w:r>
        <w:rPr>
          <w:color w:val="000000"/>
          <w:sz w:val="20"/>
          <w:szCs w:val="20"/>
        </w:rPr>
        <w:t>曹培强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>，</w:t>
      </w:r>
      <w:r>
        <w:fldChar w:fldCharType="begin"/>
      </w:r>
      <w:r>
        <w:instrText xml:space="preserve"> HYPERLINK "https://www.amazon.cn/s/ref=dp_byline_sr_book_2?ie=UTF8&amp;field-author=%E5%86%AF%E6%B5%B7%E9%9D%96&amp;search-alias=books" </w:instrText>
      </w:r>
      <w:r>
        <w:fldChar w:fldCharType="separate"/>
      </w:r>
      <w:r>
        <w:rPr>
          <w:color w:val="000000"/>
          <w:sz w:val="20"/>
          <w:szCs w:val="20"/>
        </w:rPr>
        <w:t>冯海靖</w:t>
      </w:r>
      <w:r>
        <w:rPr>
          <w:color w:val="000000"/>
          <w:sz w:val="20"/>
          <w:szCs w:val="20"/>
        </w:rPr>
        <w:fldChar w:fldCharType="end"/>
      </w:r>
      <w:r>
        <w:rPr>
          <w:rFonts w:hint="eastAsia"/>
          <w:color w:val="000000"/>
          <w:sz w:val="20"/>
          <w:szCs w:val="20"/>
        </w:rPr>
        <w:t xml:space="preserve">编著 </w:t>
      </w:r>
      <w:r>
        <w:rPr>
          <w:color w:val="000000"/>
          <w:sz w:val="20"/>
          <w:szCs w:val="20"/>
        </w:rPr>
        <w:t>人民邮电出版社</w:t>
      </w: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2015.06】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毫无PS痕迹</w:t>
      </w:r>
      <w:r>
        <w:rPr>
          <w:rFonts w:hint="eastAsia"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你的第一本</w:t>
      </w:r>
      <w:r>
        <w:rPr>
          <w:rFonts w:hint="eastAsia"/>
          <w:color w:val="000000"/>
          <w:sz w:val="20"/>
          <w:szCs w:val="20"/>
        </w:rPr>
        <w:t xml:space="preserve">Photoshop书》赵鹏编著 </w:t>
      </w:r>
      <w:r>
        <w:rPr>
          <w:color w:val="000000"/>
          <w:sz w:val="20"/>
          <w:szCs w:val="20"/>
        </w:rPr>
        <w:t>中国水利水电出版社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015.01】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Adobe Photoshop CS6中文版经典教程</w:t>
      </w:r>
      <w:r>
        <w:rPr>
          <w:rFonts w:hint="eastAsia"/>
          <w:color w:val="000000"/>
          <w:sz w:val="20"/>
          <w:szCs w:val="20"/>
        </w:rPr>
        <w:t xml:space="preserve">》美国Adobe公司编著 </w:t>
      </w:r>
      <w:r>
        <w:rPr>
          <w:color w:val="000000"/>
          <w:sz w:val="20"/>
          <w:szCs w:val="20"/>
        </w:rPr>
        <w:t>人民邮电出版社</w:t>
      </w:r>
      <w:bookmarkEnd w:id="1"/>
      <w:bookmarkEnd w:id="2"/>
      <w:r>
        <w:rPr>
          <w:rFonts w:hint="eastAsia"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2019.08】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  <w:r>
        <w:rPr>
          <w:rFonts w:hint="eastAsia"/>
          <w:b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411" w:firstLineChars="196"/>
        <w:rPr>
          <w:sz w:val="20"/>
          <w:szCs w:val="20"/>
        </w:rPr>
      </w:pPr>
      <w:r>
        <w:fldChar w:fldCharType="begin"/>
      </w:r>
      <w:r>
        <w:instrText xml:space="preserve"> HYPERLINK "https://mooc2-ans.chaoxing.com/mooc2-ans/mycourse/tch?courseid=231130156&amp;clazzid=69012671&amp;cpi=33777256&amp;enc=3e7b01fc3780415896f1a6996909d05d&amp;t=1679993734783" </w:instrText>
      </w:r>
      <w:r>
        <w:fldChar w:fldCharType="separate"/>
      </w:r>
      <w:r>
        <w:rPr>
          <w:rStyle w:val="7"/>
          <w:sz w:val="20"/>
          <w:szCs w:val="20"/>
        </w:rPr>
        <w:t>https://mooc2-ans.chaoxing.com/mooc2-ans/mycourse/tch?courseid=231130156&amp;clazzid=69012671&amp;cpi=33777256&amp;enc=3e7b01fc3780415896f1a6996909d05d&amp;t=1679993734783</w:t>
      </w:r>
      <w:r>
        <w:rPr>
          <w:rStyle w:val="7"/>
          <w:sz w:val="20"/>
          <w:szCs w:val="20"/>
        </w:rPr>
        <w:fldChar w:fldCharType="end"/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sz w:val="20"/>
          <w:szCs w:val="20"/>
        </w:rPr>
        <w:t>先修课程：</w:t>
      </w:r>
      <w:r>
        <w:rPr>
          <w:sz w:val="20"/>
          <w:szCs w:val="20"/>
        </w:rPr>
        <w:t>【</w:t>
      </w:r>
      <w:r>
        <w:rPr>
          <w:rFonts w:hint="eastAsia"/>
          <w:sz w:val="20"/>
          <w:szCs w:val="20"/>
        </w:rPr>
        <w:t>首饰制作</w:t>
      </w:r>
      <w:r>
        <w:rPr>
          <w:sz w:val="20"/>
          <w:szCs w:val="20"/>
        </w:rPr>
        <w:t xml:space="preserve">(1)  </w:t>
      </w:r>
      <w:r>
        <w:rPr>
          <w:rFonts w:asciiTheme="minorEastAsia" w:hAnsiTheme="minorEastAsia" w:eastAsiaTheme="minorEastAsia"/>
          <w:sz w:val="20"/>
          <w:szCs w:val="20"/>
        </w:rPr>
        <w:t>2040090</w:t>
      </w:r>
      <w:r>
        <w:rPr>
          <w:rFonts w:hint="eastAsia" w:asciiTheme="minorEastAsia" w:hAnsiTheme="minorEastAsia" w:eastAsiaTheme="minorEastAsia"/>
          <w:sz w:val="20"/>
          <w:szCs w:val="20"/>
        </w:rPr>
        <w:t>（</w:t>
      </w:r>
      <w:r>
        <w:rPr>
          <w:rFonts w:asciiTheme="minorEastAsia" w:hAnsiTheme="minorEastAsia" w:eastAsiaTheme="minorEastAsia"/>
          <w:sz w:val="20"/>
          <w:szCs w:val="20"/>
        </w:rPr>
        <w:t>4</w:t>
      </w:r>
      <w:r>
        <w:rPr>
          <w:rFonts w:hint="eastAsia" w:asciiTheme="minorEastAsia" w:hAnsiTheme="minorEastAsia" w:eastAsiaTheme="minorEastAsia"/>
          <w:sz w:val="20"/>
          <w:szCs w:val="20"/>
        </w:rPr>
        <w:t>）</w:t>
      </w:r>
      <w:r>
        <w:rPr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b/>
          <w:color w:val="000000"/>
          <w:sz w:val="20"/>
          <w:szCs w:val="20"/>
        </w:rPr>
      </w:pP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</w:t>
      </w:r>
    </w:p>
    <w:p>
      <w:pPr>
        <w:snapToGrid w:val="0"/>
        <w:spacing w:line="360" w:lineRule="auto"/>
        <w:ind w:firstLine="400" w:firstLineChars="20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本课程是工商管理奢侈品管理专业的一门专业选修课。本课程主要讲授Photoshop的基础使用方法以及在设计领域的应用方法，具体内容包括介绍软件的基本知识，讲解软件的基本操作技法，训练软件在设计中的应用方法等内容。学生通过本课程的学习能了解Photoshop软件的功能、特点、术语和工作界面；能熟练掌握图像的绘制与编辑；熟练掌握图层、路径与蒙版的综合运用；熟练掌握图像色彩的校正、各种滤镜的使用、特效字的制作和图像输出与优化等技巧；能灵活运用图层风格、蒙版与滤镜，制作出风格多样的图像特效，初步具备独立进行平面设计电脑效果图绘制的能力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360" w:lineRule="auto"/>
        <w:ind w:firstLine="392" w:firstLineChars="196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此课程适合</w:t>
      </w:r>
      <w:r>
        <w:rPr>
          <w:rFonts w:hint="eastAsia"/>
          <w:bCs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工商管理（奢侈品管理）专业学生在</w:t>
      </w:r>
      <w:r>
        <w:rPr>
          <w:rFonts w:hint="eastAsia"/>
          <w:color w:val="000000"/>
          <w:sz w:val="20"/>
          <w:szCs w:val="20"/>
        </w:rPr>
        <w:t>大三第一学期学习，学习本课程的学生需要有一定的计算机使用经验。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四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课程与</w:t>
      </w:r>
      <w:r>
        <w:rPr>
          <w:rFonts w:hint="eastAsia" w:ascii="黑体" w:hAnsi="宋体" w:eastAsia="黑体"/>
          <w:sz w:val="24"/>
        </w:rPr>
        <w:t>专业毕业要求</w:t>
      </w:r>
      <w:r>
        <w:rPr>
          <w:rFonts w:ascii="黑体" w:hAnsi="宋体" w:eastAsia="黑体"/>
          <w:sz w:val="24"/>
        </w:rPr>
        <w:t>的关联性</w:t>
      </w:r>
    </w:p>
    <w:tbl>
      <w:tblPr>
        <w:tblStyle w:val="5"/>
        <w:tblpPr w:leftFromText="180" w:rightFromText="180" w:vertAnchor="text" w:horzAnchor="page" w:tblpX="2131" w:tblpY="242"/>
        <w:tblOverlap w:val="never"/>
        <w:tblW w:w="7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4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41" w:type="dxa"/>
          </w:tcPr>
          <w:p>
            <w:pPr>
              <w:jc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LO1</w:t>
            </w:r>
            <w:r>
              <w:rPr>
                <w:rFonts w:ascii="宋体" w:hAnsi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sz w:val="20"/>
                <w:szCs w:val="20"/>
              </w:rPr>
              <w:t>：倾听他人意见、尊重他人观点、分析他人需求。应用书面或口头形式，阐释自己的观点，有效沟通</w:t>
            </w:r>
            <w:r>
              <w:rPr>
                <w:rFonts w:ascii="宋体" w:hAnsi="宋体" w:cs="宋体"/>
                <w:sz w:val="20"/>
                <w:szCs w:val="20"/>
              </w:rPr>
              <w:t>。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264" w:type="dxa"/>
            <w:vAlign w:val="center"/>
          </w:tcPr>
          <w:p>
            <w:pPr>
              <w:pStyle w:val="12"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LO21：能根据需要确定学习目标，并设计学习计划。能搜集、获取达到目标所需要的学习资源，实施学习计划、反思学习计划、持续改进，达到学习目标。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264" w:type="dxa"/>
            <w:vAlign w:val="center"/>
          </w:tcPr>
          <w:p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LO31：熟悉珠宝和奢侈品行市场分析和品牌定位的方法，制定品牌营销的战略和策略；制定完整的营销执行计划，完成营销活动的组织和实施；熟悉品牌和市场定位方法，并基于市场竞争环境进行市场拓展；熟悉主要社交媒体操作，掌握网络营销方法和策略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32：能够运用微观经济学的理论分析的部分经济与商业领域的现象；能有意识观察现实生活和社会中的经济现象，梳理合理的经济变量及各变量之间相互关系；能应用经济学理论，定性和定量分析实际经济问题，并预测经济发展趋势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LO33：熟悉珠宝和奢侈品店铺管理和客户关系管理；熟悉消费者行为分析和市场分析的方法，掌握销售的技能，能够与顾客良好的沟通，达成销售。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仿宋" w:hAnsi="仿宋" w:eastAsia="仿宋" w:cs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LO34：清楚资金的筹集、投资、运营、分配；掌握财务计划与决策、财务预算与控制；具备一定的财务分析与考核等财务管理基本能力。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LO35：熟悉项目范围、项目时间、项目成本、项目质量、项目人员管理和业务策划；熟悉项目风险、项目采购。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LO36：熟悉调查方案的策划，调查问卷的设计；掌握常用的资料分析与预测方法；熟悉调查报告的写作。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ascii="宋体" w:hAnsi="宋体" w:eastAsia="宋体" w:cs="宋体"/>
                <w:sz w:val="20"/>
                <w:szCs w:val="20"/>
              </w:rPr>
              <w:t>37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：掌握设计和审美的基本理论与基本知识；具备设计能力和审美素养；了解珠宝和奢侈品发展历史、基本的珠宝和奢侈品鉴赏和不同风格设计的特点，具备一定的珠宝首饰搭配能力。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1：遵纪守法：遵守校纪校规，具备法律意识；诚实守信：为人诚实，信守承诺，尽职尽责；爱岗敬业</w:t>
            </w:r>
            <w:r>
              <w:rPr>
                <w:rFonts w:ascii="宋体" w:hAnsi="宋体" w:eastAsia="宋体" w:cs="宋体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了解与专业相关的法律法规，充分认识本专业就业岗位在社会经济中的作用和地位，在学习和社会实践中遵守职业规范，具备职业道德操守</w:t>
            </w:r>
            <w:r>
              <w:rPr>
                <w:rFonts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在集体活动中能主动担任自己的角色，与其他成员密切合作，共同完成任务；有质疑精神，能有逻辑的分析与批判；能用创新的方法或者多种方法解决复杂问题或真实问题；了解行业前沿知识技术。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能够根据需要进行专业文献检索；具备信息素养和运用科技信息技术的能力；能熟练操作各项办公软件和图像、图形处理软件。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sym w:font="Wingdings 2" w:char="F09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ascii="宋体" w:hAnsi="宋体" w:eastAsia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爱党爱国：了解祖国的优秀传统文化和革命历史，构建爱党爱国的理想信念；助人为乐：富于爱心，懂得感恩，具备助人为乐的品质；奉献社会：具有服务企业、服务社会的意愿和行为能力；爱护环境：具有爱护环境的意识和与自然和谐相处的环保理念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64" w:type="dxa"/>
            <w:vAlign w:val="center"/>
          </w:tcPr>
          <w:p>
            <w:pPr>
              <w:pStyle w:val="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LO</w:t>
            </w:r>
            <w:r>
              <w:rPr>
                <w:rFonts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1：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zh-TW" w:eastAsia="zh-TW"/>
              </w:rPr>
              <w:t>具有外语能力，能够阅读外文专业图书和资料，同时对专业范围中跨文化的设计具有理解能力，有国际竞争与合作的意识。</w:t>
            </w:r>
          </w:p>
        </w:tc>
        <w:tc>
          <w:tcPr>
            <w:tcW w:w="6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0"/>
              </w:rPr>
            </w:pPr>
          </w:p>
        </w:tc>
      </w:tr>
    </w:tbl>
    <w:p>
      <w:pPr>
        <w:ind w:firstLine="525" w:firstLineChars="250"/>
        <w:rPr>
          <w:rFonts w:asciiTheme="minorEastAsia" w:hAnsiTheme="minorEastAsia" w:eastAsiaTheme="minorEastAsia"/>
        </w:rPr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rPr>
          <w:rFonts w:asciiTheme="minorEastAsia" w:hAnsiTheme="minorEastAsia" w:eastAsiaTheme="minorEastAsia"/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9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821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LO21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通过网络或书籍,搜集资料自主学习了解“二次曝光”的图像特点以及制作方法，并创作一副“二次曝光”效果的图像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提出任务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自学、点评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平时作业1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LO3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掌握设计和审美的基本要点,为图像进行一定的调整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案例讲解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演示、指导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平时作业2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LO413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了解珠宝首饰行业海报的设计原则与要求，通过沟通、协作，将调研结果制作成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PPT，</w:t>
            </w: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进行汇报。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调研探寻规律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协作、汇报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案例分析及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53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LO613</w:t>
            </w:r>
          </w:p>
        </w:tc>
        <w:tc>
          <w:tcPr>
            <w:tcW w:w="282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根据教师给出的具体要求完成珠宝广告海报的设计与制作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自主创作</w:t>
            </w:r>
          </w:p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指导点评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海报设计</w:t>
            </w:r>
          </w:p>
        </w:tc>
      </w:tr>
    </w:tbl>
    <w:p>
      <w:pPr>
        <w:rPr>
          <w:rFonts w:ascii="仿宋" w:hAnsi="仿宋" w:eastAsia="仿宋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六、</w:t>
      </w:r>
      <w:r>
        <w:rPr>
          <w:rFonts w:ascii="黑体" w:hAnsi="宋体" w:eastAsia="黑体"/>
          <w:sz w:val="24"/>
        </w:rPr>
        <w:t>课程内容</w:t>
      </w:r>
    </w:p>
    <w:p>
      <w:pPr>
        <w:widowControl/>
        <w:jc w:val="left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总课时：</w:t>
      </w:r>
      <w:r>
        <w:rPr>
          <w:rFonts w:ascii="宋体" w:hAnsi="宋体"/>
          <w:sz w:val="20"/>
          <w:szCs w:val="20"/>
        </w:rPr>
        <w:t>32</w:t>
      </w:r>
      <w:r>
        <w:rPr>
          <w:rFonts w:hint="eastAsia" w:ascii="宋体" w:hAnsi="宋体"/>
          <w:sz w:val="20"/>
          <w:szCs w:val="20"/>
        </w:rPr>
        <w:t xml:space="preserve">学时，其中理论授课 </w:t>
      </w:r>
      <w:r>
        <w:rPr>
          <w:rFonts w:ascii="宋体" w:hAnsi="宋体"/>
          <w:sz w:val="20"/>
          <w:szCs w:val="20"/>
        </w:rPr>
        <w:t>8</w:t>
      </w:r>
      <w:r>
        <w:rPr>
          <w:rFonts w:hint="eastAsia" w:ascii="宋体" w:hAnsi="宋体"/>
          <w:sz w:val="20"/>
          <w:szCs w:val="20"/>
        </w:rPr>
        <w:t xml:space="preserve">学时，实践授课 </w:t>
      </w:r>
      <w:r>
        <w:rPr>
          <w:rFonts w:ascii="宋体" w:hAnsi="宋体"/>
          <w:sz w:val="20"/>
          <w:szCs w:val="20"/>
        </w:rPr>
        <w:t>24</w:t>
      </w:r>
      <w:r>
        <w:rPr>
          <w:rFonts w:hint="eastAsia" w:ascii="宋体" w:hAnsi="宋体"/>
          <w:sz w:val="20"/>
          <w:szCs w:val="20"/>
        </w:rPr>
        <w:t>学时。</w:t>
      </w:r>
    </w:p>
    <w:p>
      <w:pPr>
        <w:pStyle w:val="10"/>
        <w:ind w:firstLine="0" w:firstLineChars="0"/>
        <w:rPr>
          <w:rFonts w:asciiTheme="minorEastAsia" w:hAnsiTheme="minorEastAsia"/>
          <w:sz w:val="20"/>
          <w:szCs w:val="20"/>
        </w:rPr>
      </w:pP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第一单元:初识Photoshop软件（理论</w:t>
      </w:r>
      <w:r>
        <w:rPr>
          <w:bCs/>
          <w:sz w:val="20"/>
          <w:szCs w:val="20"/>
          <w:lang w:eastAsia="zh-Hans"/>
        </w:rPr>
        <w:t>2</w:t>
      </w:r>
      <w:r>
        <w:rPr>
          <w:rFonts w:hint="eastAsia"/>
          <w:bCs/>
          <w:sz w:val="20"/>
          <w:szCs w:val="20"/>
          <w:lang w:eastAsia="zh-Hans"/>
        </w:rPr>
        <w:t>课时，实践2课时）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bCs/>
          <w:sz w:val="20"/>
          <w:szCs w:val="20"/>
          <w:lang w:eastAsia="zh-Hans"/>
        </w:rPr>
        <w:t xml:space="preserve">1.1 </w:t>
      </w:r>
      <w:bookmarkStart w:id="3" w:name="OLE_LINK3"/>
      <w:r>
        <w:rPr>
          <w:rFonts w:hint="eastAsia"/>
          <w:bCs/>
          <w:sz w:val="20"/>
          <w:szCs w:val="20"/>
          <w:lang w:eastAsia="zh-Hans"/>
        </w:rPr>
        <w:t>Photoshop入门</w:t>
      </w:r>
      <w:bookmarkEnd w:id="3"/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bCs/>
          <w:sz w:val="20"/>
          <w:szCs w:val="20"/>
          <w:lang w:eastAsia="zh-Hans"/>
        </w:rPr>
        <w:t xml:space="preserve">1.2 </w:t>
      </w:r>
      <w:r>
        <w:rPr>
          <w:rFonts w:hint="eastAsia"/>
          <w:bCs/>
          <w:sz w:val="20"/>
          <w:szCs w:val="20"/>
          <w:lang w:eastAsia="zh-Hans"/>
        </w:rPr>
        <w:t>Photoshop基本操作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知识点和能力要求：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知道Photoshop软件的应用领域以及在珠宝首饰行业中的应用范围；</w:t>
      </w:r>
      <w:bookmarkStart w:id="4" w:name="OLE_LINK5"/>
      <w:r>
        <w:rPr>
          <w:rFonts w:hint="eastAsia"/>
          <w:bCs/>
          <w:sz w:val="20"/>
          <w:szCs w:val="20"/>
          <w:lang w:eastAsia="zh-Hans"/>
        </w:rPr>
        <w:t>知道Photoshop的界面布局以及基本操作方法，养成正确的操作习惯。</w:t>
      </w:r>
      <w:bookmarkEnd w:id="4"/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教学难点：Photoshop软件的界面认识及各个功能的区别,辅助功能的设置。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第二单元 Photoshop的基本技术（理论</w:t>
      </w:r>
      <w:r>
        <w:rPr>
          <w:bCs/>
          <w:sz w:val="20"/>
          <w:szCs w:val="20"/>
          <w:lang w:eastAsia="zh-Hans"/>
        </w:rPr>
        <w:t>4</w:t>
      </w:r>
      <w:r>
        <w:rPr>
          <w:rFonts w:hint="eastAsia"/>
          <w:bCs/>
          <w:sz w:val="20"/>
          <w:szCs w:val="20"/>
          <w:lang w:eastAsia="zh-Hans"/>
        </w:rPr>
        <w:t>课时，实践</w:t>
      </w:r>
      <w:r>
        <w:rPr>
          <w:bCs/>
          <w:sz w:val="20"/>
          <w:szCs w:val="20"/>
          <w:lang w:eastAsia="zh-Hans"/>
        </w:rPr>
        <w:t>16</w:t>
      </w:r>
      <w:r>
        <w:rPr>
          <w:rFonts w:hint="eastAsia"/>
          <w:bCs/>
          <w:sz w:val="20"/>
          <w:szCs w:val="20"/>
          <w:lang w:eastAsia="zh-Hans"/>
        </w:rPr>
        <w:t>课时）</w:t>
      </w:r>
    </w:p>
    <w:p>
      <w:pPr>
        <w:snapToGrid w:val="0"/>
        <w:spacing w:line="360" w:lineRule="auto"/>
        <w:rPr>
          <w:bCs/>
          <w:sz w:val="20"/>
          <w:szCs w:val="20"/>
        </w:rPr>
      </w:pPr>
      <w:r>
        <w:rPr>
          <w:rFonts w:hint="eastAsia"/>
          <w:bCs/>
          <w:sz w:val="20"/>
          <w:szCs w:val="20"/>
          <w:lang w:eastAsia="zh-Hans"/>
        </w:rPr>
        <w:t>2</w:t>
      </w:r>
      <w:r>
        <w:rPr>
          <w:bCs/>
          <w:sz w:val="20"/>
          <w:szCs w:val="20"/>
          <w:lang w:eastAsia="zh-Hans"/>
        </w:rPr>
        <w:t>.1</w:t>
      </w:r>
      <w:r>
        <w:rPr>
          <w:rFonts w:hint="eastAsia"/>
          <w:bCs/>
          <w:sz w:val="20"/>
          <w:szCs w:val="20"/>
          <w:lang w:eastAsia="zh-Hans"/>
        </w:rPr>
        <w:t>选区与填</w:t>
      </w:r>
      <w:r>
        <w:rPr>
          <w:rFonts w:hint="eastAsia"/>
          <w:bCs/>
          <w:sz w:val="20"/>
          <w:szCs w:val="20"/>
        </w:rPr>
        <w:t>区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</w:rPr>
        <w:t>2</w:t>
      </w:r>
      <w:r>
        <w:rPr>
          <w:bCs/>
          <w:sz w:val="20"/>
          <w:szCs w:val="20"/>
        </w:rPr>
        <w:t xml:space="preserve">.2 </w:t>
      </w:r>
      <w:r>
        <w:rPr>
          <w:rFonts w:hint="eastAsia"/>
          <w:bCs/>
          <w:sz w:val="20"/>
          <w:szCs w:val="20"/>
          <w:lang w:eastAsia="zh-Hans"/>
        </w:rPr>
        <w:t xml:space="preserve">绘画 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2</w:t>
      </w:r>
      <w:r>
        <w:rPr>
          <w:bCs/>
          <w:sz w:val="20"/>
          <w:szCs w:val="20"/>
          <w:lang w:eastAsia="zh-Hans"/>
        </w:rPr>
        <w:t xml:space="preserve">.3 </w:t>
      </w:r>
      <w:r>
        <w:rPr>
          <w:rFonts w:hint="eastAsia"/>
          <w:bCs/>
          <w:sz w:val="20"/>
          <w:szCs w:val="20"/>
          <w:lang w:eastAsia="zh-Hans"/>
        </w:rPr>
        <w:t>图像修饰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bCs/>
          <w:sz w:val="20"/>
          <w:szCs w:val="20"/>
          <w:lang w:eastAsia="zh-Hans"/>
        </w:rPr>
        <w:t xml:space="preserve">2.4 </w:t>
      </w:r>
      <w:r>
        <w:rPr>
          <w:rFonts w:hint="eastAsia"/>
          <w:bCs/>
          <w:sz w:val="20"/>
          <w:szCs w:val="20"/>
          <w:lang w:eastAsia="zh-Hans"/>
        </w:rPr>
        <w:t>调色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2</w:t>
      </w:r>
      <w:r>
        <w:rPr>
          <w:bCs/>
          <w:sz w:val="20"/>
          <w:szCs w:val="20"/>
          <w:lang w:eastAsia="zh-Hans"/>
        </w:rPr>
        <w:t xml:space="preserve">.5 </w:t>
      </w:r>
      <w:r>
        <w:rPr>
          <w:rFonts w:hint="eastAsia"/>
          <w:bCs/>
          <w:sz w:val="20"/>
          <w:szCs w:val="20"/>
          <w:lang w:eastAsia="zh-Hans"/>
        </w:rPr>
        <w:t xml:space="preserve">抠图与蒙版 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2</w:t>
      </w:r>
      <w:r>
        <w:rPr>
          <w:bCs/>
          <w:sz w:val="20"/>
          <w:szCs w:val="20"/>
          <w:lang w:eastAsia="zh-Hans"/>
        </w:rPr>
        <w:t xml:space="preserve">.6 </w:t>
      </w:r>
      <w:r>
        <w:rPr>
          <w:rFonts w:hint="eastAsia"/>
          <w:bCs/>
          <w:sz w:val="20"/>
          <w:szCs w:val="20"/>
          <w:lang w:eastAsia="zh-Hans"/>
        </w:rPr>
        <w:t>图层混合与图层样式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2</w:t>
      </w:r>
      <w:r>
        <w:rPr>
          <w:bCs/>
          <w:sz w:val="20"/>
          <w:szCs w:val="20"/>
          <w:lang w:eastAsia="zh-Hans"/>
        </w:rPr>
        <w:t xml:space="preserve">.7 </w:t>
      </w:r>
      <w:r>
        <w:rPr>
          <w:rFonts w:hint="eastAsia"/>
          <w:bCs/>
          <w:sz w:val="20"/>
          <w:szCs w:val="20"/>
          <w:lang w:eastAsia="zh-Hans"/>
        </w:rPr>
        <w:t>文字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2</w:t>
      </w:r>
      <w:r>
        <w:rPr>
          <w:bCs/>
          <w:sz w:val="20"/>
          <w:szCs w:val="20"/>
          <w:lang w:eastAsia="zh-Hans"/>
        </w:rPr>
        <w:t xml:space="preserve">.8 </w:t>
      </w:r>
      <w:r>
        <w:rPr>
          <w:rFonts w:hint="eastAsia"/>
          <w:bCs/>
          <w:sz w:val="20"/>
          <w:szCs w:val="20"/>
          <w:lang w:eastAsia="zh-Hans"/>
        </w:rPr>
        <w:t xml:space="preserve">滤镜 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知识点和能力要求：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理解各种选区工具、移动工具、裁剪工具、填充工具的应用技巧；理解色彩与图像的基础知识和色彩调整命令的使用方法；理解图像绘制与修整工具的使用方法；理解图层的概念并能灵活运用；理解文字工具、路径工具的使用方法；理解蒙版的基本概念并能灵活运用；理解各种滤镜的使用方法并能灵活运用。具备图像的分离扣取能力；图像的色彩调整能力和创建图像、文字的能力。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教学难点：色彩调整命令的使用方法、路径工具的使用方法以及蒙版的基本概念,熟练运用各种工具进行图像的调整。</w:t>
      </w:r>
    </w:p>
    <w:p>
      <w:pPr>
        <w:rPr>
          <w:rFonts w:asciiTheme="minorEastAsia" w:hAnsiTheme="minorEastAsia" w:eastAsiaTheme="minorEastAsia"/>
          <w:sz w:val="20"/>
          <w:szCs w:val="20"/>
        </w:rPr>
      </w:pP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第三单元:</w:t>
      </w:r>
      <w:r>
        <w:rPr>
          <w:bCs/>
          <w:sz w:val="20"/>
          <w:szCs w:val="20"/>
          <w:lang w:eastAsia="zh-Hans"/>
        </w:rPr>
        <w:t xml:space="preserve"> </w:t>
      </w:r>
      <w:r>
        <w:rPr>
          <w:rFonts w:hint="eastAsia"/>
          <w:bCs/>
          <w:sz w:val="20"/>
          <w:szCs w:val="20"/>
          <w:lang w:eastAsia="zh-Hans"/>
        </w:rPr>
        <w:t>综合应用（理论</w:t>
      </w:r>
      <w:r>
        <w:rPr>
          <w:bCs/>
          <w:sz w:val="20"/>
          <w:szCs w:val="20"/>
          <w:lang w:eastAsia="zh-Hans"/>
        </w:rPr>
        <w:t>2</w:t>
      </w:r>
      <w:r>
        <w:rPr>
          <w:rFonts w:hint="eastAsia"/>
          <w:bCs/>
          <w:sz w:val="20"/>
          <w:szCs w:val="20"/>
          <w:lang w:eastAsia="zh-Hans"/>
        </w:rPr>
        <w:t>课时，实践</w:t>
      </w:r>
      <w:r>
        <w:rPr>
          <w:bCs/>
          <w:sz w:val="20"/>
          <w:szCs w:val="20"/>
          <w:lang w:eastAsia="zh-Hans"/>
        </w:rPr>
        <w:t>6</w:t>
      </w:r>
      <w:r>
        <w:rPr>
          <w:rFonts w:hint="eastAsia"/>
          <w:bCs/>
          <w:sz w:val="20"/>
          <w:szCs w:val="20"/>
          <w:lang w:eastAsia="zh-Hans"/>
        </w:rPr>
        <w:t>课时）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3</w:t>
      </w:r>
      <w:r>
        <w:rPr>
          <w:bCs/>
          <w:sz w:val="20"/>
          <w:szCs w:val="20"/>
          <w:lang w:eastAsia="zh-Hans"/>
        </w:rPr>
        <w:t>.1</w:t>
      </w:r>
      <w:r>
        <w:rPr>
          <w:rFonts w:hint="eastAsia"/>
          <w:bCs/>
          <w:sz w:val="20"/>
          <w:szCs w:val="20"/>
          <w:lang w:eastAsia="zh-Hans"/>
        </w:rPr>
        <w:t>照片的后期处理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3</w:t>
      </w:r>
      <w:r>
        <w:rPr>
          <w:bCs/>
          <w:sz w:val="20"/>
          <w:szCs w:val="20"/>
          <w:lang w:eastAsia="zh-Hans"/>
        </w:rPr>
        <w:t>.2</w:t>
      </w:r>
      <w:r>
        <w:rPr>
          <w:rFonts w:hint="eastAsia"/>
          <w:bCs/>
          <w:sz w:val="20"/>
          <w:szCs w:val="20"/>
          <w:lang w:eastAsia="zh-Hans"/>
        </w:rPr>
        <w:t>珠宝广告海报设计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知识点和能力要求：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理解并能灵活运用抠图工具和色彩调整工具处理珠宝照片；具备一定的平面设计与制作的能力。</w:t>
      </w:r>
    </w:p>
    <w:p>
      <w:pPr>
        <w:snapToGrid w:val="0"/>
        <w:spacing w:line="360" w:lineRule="auto"/>
        <w:rPr>
          <w:bCs/>
          <w:sz w:val="20"/>
          <w:szCs w:val="20"/>
          <w:lang w:eastAsia="zh-Hans"/>
        </w:rPr>
      </w:pPr>
      <w:r>
        <w:rPr>
          <w:rFonts w:hint="eastAsia"/>
          <w:bCs/>
          <w:sz w:val="20"/>
          <w:szCs w:val="20"/>
          <w:lang w:eastAsia="zh-Hans"/>
        </w:rPr>
        <w:t>教学难点：如何根据实际案例选择正确的工具与方法,平面设计的审美素养。</w:t>
      </w:r>
    </w:p>
    <w:p>
      <w:pPr>
        <w:widowControl/>
        <w:spacing w:before="156" w:beforeLines="50" w:after="156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七、课内实验名称及基本要求</w:t>
      </w:r>
    </w:p>
    <w:tbl>
      <w:tblPr>
        <w:tblStyle w:val="4"/>
        <w:tblW w:w="878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182"/>
        <w:gridCol w:w="3261"/>
        <w:gridCol w:w="850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序号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主要内容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时数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/>
                <w:b/>
                <w:sz w:val="20"/>
                <w:szCs w:val="20"/>
              </w:rPr>
              <w:t>实验类型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1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Photoshop</w:t>
            </w:r>
            <w:r>
              <w:rPr>
                <w:rFonts w:hint="eastAsia"/>
                <w:bCs/>
                <w:sz w:val="20"/>
                <w:szCs w:val="20"/>
                <w:lang w:eastAsia="zh-Hans"/>
              </w:rPr>
              <w:t>入门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  <w:lang w:eastAsia="zh-Hans"/>
              </w:rPr>
              <w:t>知道Photoshop的界面布局以及基本操作方法，养成正确的操作习惯。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2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bookmarkStart w:id="5" w:name="OLE_LINK4"/>
            <w:r>
              <w:rPr>
                <w:rFonts w:hint="eastAsia" w:ascii="宋体" w:hAnsi="宋体"/>
                <w:sz w:val="20"/>
                <w:szCs w:val="20"/>
              </w:rPr>
              <w:t>Photoshop</w:t>
            </w:r>
            <w:bookmarkEnd w:id="5"/>
            <w:r>
              <w:rPr>
                <w:rFonts w:hint="eastAsia" w:ascii="宋体" w:hAnsi="宋体"/>
                <w:sz w:val="20"/>
                <w:szCs w:val="20"/>
              </w:rPr>
              <w:t>基本技术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创建选区、绘制与修整图像、调整图像色彩的方法、图层与蒙版的基础操作、文字工具的应用技巧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  <w:bookmarkStart w:id="6" w:name="OLE_LINK6"/>
            <w:r>
              <w:rPr>
                <w:rFonts w:hint="eastAsia"/>
                <w:sz w:val="20"/>
                <w:szCs w:val="20"/>
              </w:rPr>
              <w:t>综合型</w:t>
            </w:r>
            <w:bookmarkEnd w:id="6"/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3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首饰效果图的绘制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首饰效果图的绘制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4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照片的后期处理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照片的后期处理的步骤与技巧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综合型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 w:val="20"/>
                <w:szCs w:val="20"/>
              </w:rPr>
            </w:pPr>
            <w:r>
              <w:rPr>
                <w:rFonts w:asciiTheme="minorEastAsia" w:hAnsiTheme="minorEastAsia" w:eastAsiaTheme="minorEastAsia"/>
                <w:sz w:val="20"/>
                <w:szCs w:val="20"/>
              </w:rPr>
              <w:t>6</w:t>
            </w:r>
          </w:p>
        </w:tc>
        <w:tc>
          <w:tcPr>
            <w:tcW w:w="2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珠宝广告海报设计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珠宝广告海报的设计与制作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设计型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总评构成（“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”方式）</w:t>
            </w:r>
          </w:p>
        </w:tc>
        <w:tc>
          <w:tcPr>
            <w:tcW w:w="481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案例分析及</w:t>
            </w:r>
            <w:r>
              <w:rPr>
                <w:rFonts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X4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海报设计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40%</w:t>
            </w:r>
          </w:p>
        </w:tc>
      </w:tr>
    </w:tbl>
    <w:p>
      <w:pPr>
        <w:snapToGrid w:val="0"/>
        <w:spacing w:line="288" w:lineRule="auto"/>
        <w:ind w:right="2520"/>
        <w:rPr>
          <w:sz w:val="20"/>
          <w:szCs w:val="20"/>
        </w:rPr>
      </w:pPr>
      <w:r>
        <w:rPr>
          <w:rFonts w:hint="eastAsia" w:ascii="黑体" w:hAnsi="宋体" w:eastAsia="黑体"/>
          <w:sz w:val="24"/>
        </w:rPr>
        <w:t>八、评价方式与成绩</w:t>
      </w:r>
    </w:p>
    <w:p>
      <w:pPr>
        <w:snapToGrid w:val="0"/>
        <w:spacing w:line="288" w:lineRule="auto"/>
        <w:rPr>
          <w:sz w:val="28"/>
          <w:szCs w:val="28"/>
        </w:rPr>
      </w:pPr>
      <w:bookmarkStart w:id="7" w:name="_GoBack"/>
      <w:bookmarkEnd w:id="7"/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撰写人：计慧  系主任审核签名：李亭雨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审核时间：202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</w:p>
    <w:p/>
    <w:sectPr>
      <w:headerReference r:id="rId3" w:type="default"/>
      <w:pgSz w:w="11906" w:h="16838"/>
      <w:pgMar w:top="1440" w:right="1800" w:bottom="13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decorative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530860</wp:posOffset>
              </wp:positionH>
              <wp:positionV relativeFrom="page">
                <wp:posOffset>349885</wp:posOffset>
              </wp:positionV>
              <wp:extent cx="2635250" cy="2806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jc w:val="left"/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SJQU-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Q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R-JW-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</w:t>
                          </w:r>
                          <w:r>
                            <w:rPr>
                              <w:rFonts w:hint="eastAsia" w:ascii="宋体" w:hAnsi="宋体"/>
                              <w:spacing w:val="20"/>
                              <w:sz w:val="24"/>
                              <w:szCs w:val="24"/>
                            </w:rPr>
                            <w:t>33（A</w:t>
                          </w:r>
                          <w:r>
                            <w:rPr>
                              <w:rFonts w:ascii="宋体" w:hAnsi="宋体"/>
                              <w:spacing w:val="20"/>
                              <w:sz w:val="24"/>
                              <w:szCs w:val="24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left"/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SJQU-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Q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R-JW-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</w:t>
                    </w:r>
                    <w:r>
                      <w:rPr>
                        <w:rFonts w:hint="eastAsia" w:ascii="宋体" w:hAnsi="宋体"/>
                        <w:spacing w:val="20"/>
                        <w:sz w:val="24"/>
                        <w:szCs w:val="24"/>
                      </w:rPr>
                      <w:t>33（A</w:t>
                    </w:r>
                    <w:r>
                      <w:rPr>
                        <w:rFonts w:ascii="宋体" w:hAnsi="宋体"/>
                        <w:spacing w:val="20"/>
                        <w:sz w:val="24"/>
                        <w:szCs w:val="24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hODIxMDQ5M2UyYTEwODMyMGEwNDRhMTc3ZTc5YTUifQ=="/>
  </w:docVars>
  <w:rsids>
    <w:rsidRoot w:val="00B7651F"/>
    <w:rsid w:val="00011228"/>
    <w:rsid w:val="00016B75"/>
    <w:rsid w:val="0002289E"/>
    <w:rsid w:val="000230E0"/>
    <w:rsid w:val="00023EF4"/>
    <w:rsid w:val="000349FF"/>
    <w:rsid w:val="0004034C"/>
    <w:rsid w:val="00044130"/>
    <w:rsid w:val="000501AD"/>
    <w:rsid w:val="0006674B"/>
    <w:rsid w:val="000670F8"/>
    <w:rsid w:val="00075A4B"/>
    <w:rsid w:val="0008206F"/>
    <w:rsid w:val="00086167"/>
    <w:rsid w:val="000B0109"/>
    <w:rsid w:val="000B3B87"/>
    <w:rsid w:val="000B52E9"/>
    <w:rsid w:val="000B5F8F"/>
    <w:rsid w:val="000C7008"/>
    <w:rsid w:val="000D5403"/>
    <w:rsid w:val="001072BC"/>
    <w:rsid w:val="00121C24"/>
    <w:rsid w:val="0013757A"/>
    <w:rsid w:val="0014096B"/>
    <w:rsid w:val="00151BFE"/>
    <w:rsid w:val="00174DD5"/>
    <w:rsid w:val="001777E7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3556"/>
    <w:rsid w:val="002745D6"/>
    <w:rsid w:val="00274FFF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2E7645"/>
    <w:rsid w:val="002F6F61"/>
    <w:rsid w:val="003041E8"/>
    <w:rsid w:val="00306DD7"/>
    <w:rsid w:val="00310DA5"/>
    <w:rsid w:val="00313BBA"/>
    <w:rsid w:val="0032602E"/>
    <w:rsid w:val="003367AE"/>
    <w:rsid w:val="00357F9A"/>
    <w:rsid w:val="00372B31"/>
    <w:rsid w:val="00384E16"/>
    <w:rsid w:val="00387C04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2F40"/>
    <w:rsid w:val="0041349C"/>
    <w:rsid w:val="0041358A"/>
    <w:rsid w:val="00424B96"/>
    <w:rsid w:val="00425D33"/>
    <w:rsid w:val="00441828"/>
    <w:rsid w:val="00443204"/>
    <w:rsid w:val="00447EF4"/>
    <w:rsid w:val="00457501"/>
    <w:rsid w:val="00463BBA"/>
    <w:rsid w:val="00463EE3"/>
    <w:rsid w:val="00467B6C"/>
    <w:rsid w:val="00476729"/>
    <w:rsid w:val="00485743"/>
    <w:rsid w:val="004910E5"/>
    <w:rsid w:val="00491EA5"/>
    <w:rsid w:val="00497382"/>
    <w:rsid w:val="004979D3"/>
    <w:rsid w:val="004A2CA0"/>
    <w:rsid w:val="004A4F10"/>
    <w:rsid w:val="004A6A14"/>
    <w:rsid w:val="004C352E"/>
    <w:rsid w:val="004D1C89"/>
    <w:rsid w:val="004D5651"/>
    <w:rsid w:val="004D6683"/>
    <w:rsid w:val="004E1124"/>
    <w:rsid w:val="004E1D08"/>
    <w:rsid w:val="004F3383"/>
    <w:rsid w:val="00502921"/>
    <w:rsid w:val="00513984"/>
    <w:rsid w:val="00513DD0"/>
    <w:rsid w:val="00516710"/>
    <w:rsid w:val="00520949"/>
    <w:rsid w:val="00520B3B"/>
    <w:rsid w:val="005337DE"/>
    <w:rsid w:val="00536EE0"/>
    <w:rsid w:val="00540590"/>
    <w:rsid w:val="005467DC"/>
    <w:rsid w:val="00553D03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34BA0"/>
    <w:rsid w:val="00635020"/>
    <w:rsid w:val="00640B67"/>
    <w:rsid w:val="0064407C"/>
    <w:rsid w:val="00653A14"/>
    <w:rsid w:val="00655368"/>
    <w:rsid w:val="006637F9"/>
    <w:rsid w:val="006740DE"/>
    <w:rsid w:val="00694374"/>
    <w:rsid w:val="006A41A3"/>
    <w:rsid w:val="006B0CD4"/>
    <w:rsid w:val="006B1C43"/>
    <w:rsid w:val="006B4583"/>
    <w:rsid w:val="006B57A9"/>
    <w:rsid w:val="006D1D99"/>
    <w:rsid w:val="006D3CC1"/>
    <w:rsid w:val="006D4D05"/>
    <w:rsid w:val="006D5B3F"/>
    <w:rsid w:val="006D6F48"/>
    <w:rsid w:val="006E5003"/>
    <w:rsid w:val="007007F6"/>
    <w:rsid w:val="007106AA"/>
    <w:rsid w:val="007208D6"/>
    <w:rsid w:val="00723320"/>
    <w:rsid w:val="007353F4"/>
    <w:rsid w:val="00735799"/>
    <w:rsid w:val="00735891"/>
    <w:rsid w:val="00757CBC"/>
    <w:rsid w:val="00761EE2"/>
    <w:rsid w:val="0078787D"/>
    <w:rsid w:val="00790B5B"/>
    <w:rsid w:val="007A38EE"/>
    <w:rsid w:val="007A70CA"/>
    <w:rsid w:val="007B27E4"/>
    <w:rsid w:val="007B4732"/>
    <w:rsid w:val="007D5CB9"/>
    <w:rsid w:val="007D5ECE"/>
    <w:rsid w:val="007D7DB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57A7C"/>
    <w:rsid w:val="008612FE"/>
    <w:rsid w:val="008A4660"/>
    <w:rsid w:val="008B0953"/>
    <w:rsid w:val="008B3607"/>
    <w:rsid w:val="008B397C"/>
    <w:rsid w:val="008B47F4"/>
    <w:rsid w:val="008B5518"/>
    <w:rsid w:val="008C1F42"/>
    <w:rsid w:val="008C23F3"/>
    <w:rsid w:val="008C2D73"/>
    <w:rsid w:val="008D2296"/>
    <w:rsid w:val="008F11BB"/>
    <w:rsid w:val="008F25D8"/>
    <w:rsid w:val="008F3825"/>
    <w:rsid w:val="008F586F"/>
    <w:rsid w:val="008F6237"/>
    <w:rsid w:val="00900019"/>
    <w:rsid w:val="009000B6"/>
    <w:rsid w:val="009142AD"/>
    <w:rsid w:val="009220C8"/>
    <w:rsid w:val="009239DB"/>
    <w:rsid w:val="0092778C"/>
    <w:rsid w:val="009336A7"/>
    <w:rsid w:val="00936235"/>
    <w:rsid w:val="00941309"/>
    <w:rsid w:val="00946FA9"/>
    <w:rsid w:val="00947B88"/>
    <w:rsid w:val="00947F2E"/>
    <w:rsid w:val="00955915"/>
    <w:rsid w:val="00961B33"/>
    <w:rsid w:val="009747F7"/>
    <w:rsid w:val="0099063E"/>
    <w:rsid w:val="009C4798"/>
    <w:rsid w:val="009C539A"/>
    <w:rsid w:val="009C6389"/>
    <w:rsid w:val="009D659F"/>
    <w:rsid w:val="009D7464"/>
    <w:rsid w:val="009E4752"/>
    <w:rsid w:val="009F3183"/>
    <w:rsid w:val="00A034CB"/>
    <w:rsid w:val="00A17B44"/>
    <w:rsid w:val="00A21223"/>
    <w:rsid w:val="00A44345"/>
    <w:rsid w:val="00A47D68"/>
    <w:rsid w:val="00A50174"/>
    <w:rsid w:val="00A561E3"/>
    <w:rsid w:val="00A574F0"/>
    <w:rsid w:val="00A65082"/>
    <w:rsid w:val="00A65B82"/>
    <w:rsid w:val="00A65C12"/>
    <w:rsid w:val="00A7206C"/>
    <w:rsid w:val="00A769B1"/>
    <w:rsid w:val="00A843A3"/>
    <w:rsid w:val="00A95522"/>
    <w:rsid w:val="00A971FD"/>
    <w:rsid w:val="00AA2F3F"/>
    <w:rsid w:val="00AA776B"/>
    <w:rsid w:val="00AC4C45"/>
    <w:rsid w:val="00AD259C"/>
    <w:rsid w:val="00AD39E8"/>
    <w:rsid w:val="00AD6FD2"/>
    <w:rsid w:val="00AE69B9"/>
    <w:rsid w:val="00AF2F3D"/>
    <w:rsid w:val="00AF315E"/>
    <w:rsid w:val="00AF4DB5"/>
    <w:rsid w:val="00AF5DB6"/>
    <w:rsid w:val="00AF735A"/>
    <w:rsid w:val="00B02EB8"/>
    <w:rsid w:val="00B047F5"/>
    <w:rsid w:val="00B04C11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BD31F1"/>
    <w:rsid w:val="00BE6A78"/>
    <w:rsid w:val="00C016C2"/>
    <w:rsid w:val="00C1623A"/>
    <w:rsid w:val="00C169F0"/>
    <w:rsid w:val="00C24C76"/>
    <w:rsid w:val="00C50CC0"/>
    <w:rsid w:val="00C522AD"/>
    <w:rsid w:val="00C56E09"/>
    <w:rsid w:val="00C64420"/>
    <w:rsid w:val="00C77306"/>
    <w:rsid w:val="00C77E72"/>
    <w:rsid w:val="00C85953"/>
    <w:rsid w:val="00C85AAD"/>
    <w:rsid w:val="00C93FE2"/>
    <w:rsid w:val="00C97C34"/>
    <w:rsid w:val="00CA1A31"/>
    <w:rsid w:val="00CA6B0F"/>
    <w:rsid w:val="00CB1DE3"/>
    <w:rsid w:val="00CB3355"/>
    <w:rsid w:val="00CB4A2B"/>
    <w:rsid w:val="00CB5A06"/>
    <w:rsid w:val="00CD35C0"/>
    <w:rsid w:val="00CD4B8A"/>
    <w:rsid w:val="00CD50FE"/>
    <w:rsid w:val="00CD5E81"/>
    <w:rsid w:val="00CE1983"/>
    <w:rsid w:val="00CE3D9E"/>
    <w:rsid w:val="00CF096B"/>
    <w:rsid w:val="00D16765"/>
    <w:rsid w:val="00D21BEE"/>
    <w:rsid w:val="00D32368"/>
    <w:rsid w:val="00D33539"/>
    <w:rsid w:val="00D40B43"/>
    <w:rsid w:val="00D41A96"/>
    <w:rsid w:val="00D45E9A"/>
    <w:rsid w:val="00D51E37"/>
    <w:rsid w:val="00D538E3"/>
    <w:rsid w:val="00D633BC"/>
    <w:rsid w:val="00D64438"/>
    <w:rsid w:val="00D7310A"/>
    <w:rsid w:val="00D866F5"/>
    <w:rsid w:val="00D92417"/>
    <w:rsid w:val="00DB6147"/>
    <w:rsid w:val="00DD0569"/>
    <w:rsid w:val="00DF0A3E"/>
    <w:rsid w:val="00DF4EA7"/>
    <w:rsid w:val="00E00027"/>
    <w:rsid w:val="00E06BBE"/>
    <w:rsid w:val="00E16D30"/>
    <w:rsid w:val="00E33169"/>
    <w:rsid w:val="00E3764A"/>
    <w:rsid w:val="00E51609"/>
    <w:rsid w:val="00E56853"/>
    <w:rsid w:val="00E612A9"/>
    <w:rsid w:val="00E63354"/>
    <w:rsid w:val="00E70904"/>
    <w:rsid w:val="00E73C1B"/>
    <w:rsid w:val="00E80800"/>
    <w:rsid w:val="00EA4829"/>
    <w:rsid w:val="00EA4EA0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5AA0"/>
    <w:rsid w:val="00F37893"/>
    <w:rsid w:val="00F42EED"/>
    <w:rsid w:val="00F60796"/>
    <w:rsid w:val="00F71683"/>
    <w:rsid w:val="00F74F35"/>
    <w:rsid w:val="00F86D69"/>
    <w:rsid w:val="00F94312"/>
    <w:rsid w:val="00FA0EC8"/>
    <w:rsid w:val="00FA3735"/>
    <w:rsid w:val="00FA7711"/>
    <w:rsid w:val="00FC7794"/>
    <w:rsid w:val="00FD053A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3974EEF"/>
    <w:rsid w:val="150630D6"/>
    <w:rsid w:val="194C0E3B"/>
    <w:rsid w:val="19552BD2"/>
    <w:rsid w:val="1BA36054"/>
    <w:rsid w:val="1CB0698D"/>
    <w:rsid w:val="1E0C2248"/>
    <w:rsid w:val="22987C80"/>
    <w:rsid w:val="24192CCC"/>
    <w:rsid w:val="268365DF"/>
    <w:rsid w:val="2B21742C"/>
    <w:rsid w:val="2FB538B2"/>
    <w:rsid w:val="32455A3F"/>
    <w:rsid w:val="39A66CD4"/>
    <w:rsid w:val="3CD52CE1"/>
    <w:rsid w:val="410F2E6A"/>
    <w:rsid w:val="4430136C"/>
    <w:rsid w:val="446B17EF"/>
    <w:rsid w:val="485571EE"/>
    <w:rsid w:val="4AB0382B"/>
    <w:rsid w:val="4B1E5E6A"/>
    <w:rsid w:val="4C1C51E7"/>
    <w:rsid w:val="4DBC225C"/>
    <w:rsid w:val="4F465DAF"/>
    <w:rsid w:val="569868B5"/>
    <w:rsid w:val="56A71792"/>
    <w:rsid w:val="5F592C0A"/>
    <w:rsid w:val="5FDA9FC0"/>
    <w:rsid w:val="611F6817"/>
    <w:rsid w:val="66CA1754"/>
    <w:rsid w:val="6A3B2F91"/>
    <w:rsid w:val="6F1E65D4"/>
    <w:rsid w:val="6F266C86"/>
    <w:rsid w:val="6F5042C2"/>
    <w:rsid w:val="74316312"/>
    <w:rsid w:val="780F13C8"/>
    <w:rsid w:val="7819012A"/>
    <w:rsid w:val="7C3854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未处理的提及1"/>
    <w:basedOn w:val="6"/>
    <w:semiHidden/>
    <w:unhideWhenUsed/>
    <w:uiPriority w:val="99"/>
    <w:rPr>
      <w:color w:val="605E5C"/>
      <w:shd w:val="clear" w:color="auto" w:fill="E1DFDD"/>
    </w:rPr>
  </w:style>
  <w:style w:type="paragraph" w:customStyle="1" w:styleId="12">
    <w:name w:val="Body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2743</Words>
  <Characters>3227</Characters>
  <Lines>27</Lines>
  <Paragraphs>7</Paragraphs>
  <TotalTime>44</TotalTime>
  <ScaleCrop>false</ScaleCrop>
  <LinksUpToDate>false</LinksUpToDate>
  <CharactersWithSpaces>3267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2023-03-28T16:46:00Z</dcterms:created>
  <dc:creator>juvg</dc:creator>
  <cp:lastModifiedBy>18101816966</cp:lastModifiedBy>
  <cp:lastPrinted>2023-05-22T07:48:02Z</cp:lastPrinted>
  <dcterms:modified xsi:type="dcterms:W3CDTF">2023-05-22T07:48:19Z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83967B6ADEA73C18A9C522644943E0CF</vt:lpwstr>
  </property>
</Properties>
</file>