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39511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9511D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141"/>
        <w:gridCol w:w="1708"/>
        <w:gridCol w:w="1426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61EFFE6B" w:rsidR="00C92CFC" w:rsidRDefault="003A31A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31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奢侈品消费者行为学（双语）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555B100" w:rsidR="00C92CFC" w:rsidRPr="00C92CFC" w:rsidRDefault="003A31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2120119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1176197D" w:rsidR="00C92CFC" w:rsidRPr="00C92CFC" w:rsidRDefault="003A31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F047FB0" w:rsidR="00C92CFC" w:rsidRPr="00C92CFC" w:rsidRDefault="003A31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FE77DE7" w:rsidR="00C92CFC" w:rsidRPr="00C92CFC" w:rsidRDefault="003A31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5F78FAC4" w:rsidR="00C92CFC" w:rsidRPr="00C92CFC" w:rsidRDefault="003A31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88B3993" w:rsidR="00C91C85" w:rsidRPr="00C92CFC" w:rsidRDefault="00FF582A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奢管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E468A1B" w:rsidR="00C91C85" w:rsidRPr="00C92CFC" w:rsidRDefault="0039511D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23F41704" w:rsidR="00C91C85" w:rsidRPr="00C92CFC" w:rsidRDefault="0039511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一教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107 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4721C0F2" w:rsidR="00C91C85" w:rsidRPr="005A283A" w:rsidRDefault="003D206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每周一 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13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 </w:t>
            </w:r>
            <w:hyperlink r:id="rId9" w:history="1">
              <w:r w:rsidRPr="00990D6F">
                <w:rPr>
                  <w:rStyle w:val="Hyperlink"/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t>hejun0719@163.com</w:t>
              </w:r>
            </w:hyperlink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;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7CF2B428" w:rsidR="00C91C85" w:rsidRPr="005A283A" w:rsidRDefault="00020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【消费者行为学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戴维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L.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马瑟斯博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德尔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I.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霍金斯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著，机械工业出版社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2021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月第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CF5F46F" w14:textId="77777777" w:rsidR="00D74BDD" w:rsidRPr="00D74BDD" w:rsidRDefault="00D74BDD" w:rsidP="00D74B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>David L. Mothersbaugh Del I. Hawkins Consumer Behavior Building Marketing Strategy</w:t>
            </w:r>
          </w:p>
          <w:p w14:paraId="5617BDF9" w14:textId="62AF2C13" w:rsidR="00C91C85" w:rsidRPr="00391A51" w:rsidRDefault="00D74BDD" w:rsidP="00D74B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【消费者行为学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周欣悦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王丽丽著，机械工业出版社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>2021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9511D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857"/>
        <w:gridCol w:w="1657"/>
        <w:gridCol w:w="154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3271DD" w14:paraId="44A61D03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755BA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第一章消费者行为与营销策略</w:t>
            </w:r>
          </w:p>
          <w:p w14:paraId="2EC08EA6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1.1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消费者行为的应用</w:t>
            </w:r>
          </w:p>
          <w:p w14:paraId="2C2D341F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1.2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营销策略和消费者行为</w:t>
            </w:r>
          </w:p>
          <w:p w14:paraId="5D355D7B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1.3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市场分析组件</w:t>
            </w:r>
          </w:p>
          <w:p w14:paraId="635017D1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1.4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市场策略</w:t>
            </w:r>
          </w:p>
          <w:p w14:paraId="12AE887E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1.5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消费者决策</w:t>
            </w:r>
          </w:p>
          <w:p w14:paraId="4CB6FBE6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1.6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结果</w:t>
            </w:r>
          </w:p>
          <w:p w14:paraId="3C768A47" w14:textId="77777777" w:rsidR="003271DD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1.7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消费者行为的本质</w:t>
            </w:r>
          </w:p>
          <w:p w14:paraId="16794A1D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第二章消费者行为的跨文化差异</w:t>
            </w:r>
          </w:p>
          <w:p w14:paraId="461CFECB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2.1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文化的概念</w:t>
            </w:r>
          </w:p>
          <w:p w14:paraId="61679DCA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2 .2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文化价值观的差异</w:t>
            </w:r>
          </w:p>
          <w:p w14:paraId="5F1D4BBC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 xml:space="preserve">2 .3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非语言的文化差异</w:t>
            </w:r>
          </w:p>
          <w:p w14:paraId="01EF6715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2 .4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全球文化</w:t>
            </w:r>
          </w:p>
          <w:p w14:paraId="7A32885C" w14:textId="585246CD" w:rsidR="005C5C6C" w:rsidRPr="00CD68E8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2 .5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跨文化营销策略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D2AC4AD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lastRenderedPageBreak/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CC7F631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X3</w:t>
            </w:r>
          </w:p>
        </w:tc>
      </w:tr>
      <w:tr w:rsidR="003271DD" w14:paraId="0372CC72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D544B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不断变化的美国文化价值观和社会分层</w:t>
            </w:r>
          </w:p>
          <w:p w14:paraId="1367A461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3 .1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美国文化价值观的变化</w:t>
            </w:r>
          </w:p>
          <w:p w14:paraId="0A19E818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3 .2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营销策略和价值</w:t>
            </w:r>
          </w:p>
          <w:p w14:paraId="1EE9A5CE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3 .3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美国人口统计</w:t>
            </w:r>
          </w:p>
          <w:p w14:paraId="048A9573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3 .4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了解美国几代人</w:t>
            </w:r>
          </w:p>
          <w:p w14:paraId="53940670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3 .5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社会分层</w:t>
            </w:r>
          </w:p>
          <w:p w14:paraId="70C7D039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3 .6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美国的社会结构</w:t>
            </w:r>
          </w:p>
          <w:p w14:paraId="3C8C1D3C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3 .7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社会阶层的测量</w:t>
            </w:r>
          </w:p>
          <w:p w14:paraId="664A4A75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3 .8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社会分层与市场策略</w:t>
            </w:r>
          </w:p>
          <w:p w14:paraId="4B17452B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美国社会：家庭和家庭</w:t>
            </w:r>
          </w:p>
          <w:p w14:paraId="56C55438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美国家庭的性质和影响</w:t>
            </w:r>
          </w:p>
          <w:p w14:paraId="6B3CBAC3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4 .2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家庭生命周期</w:t>
            </w:r>
          </w:p>
          <w:p w14:paraId="13D5C38D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4 .3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基于家庭生命周期的营销策略</w:t>
            </w:r>
          </w:p>
          <w:p w14:paraId="0ABBC3AE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4 .4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家庭决策</w:t>
            </w:r>
          </w:p>
          <w:p w14:paraId="604E9A50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4 .5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营销策略和家庭决策</w:t>
            </w:r>
          </w:p>
          <w:p w14:paraId="4282E06E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4 .6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消费者社会化</w:t>
            </w:r>
          </w:p>
          <w:p w14:paraId="157BF920" w14:textId="31E8AEFC" w:rsidR="003271DD" w:rsidRPr="00CD68E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4 .7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针对儿童的营销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E3C8B5F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3BB7F9F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</w:tr>
      <w:tr w:rsidR="003271DD" w14:paraId="2D4ADCA0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539E4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5 .1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团体类型</w:t>
            </w:r>
          </w:p>
          <w:p w14:paraId="5BBACE0C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5 .2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参照组对消费过程的影响</w:t>
            </w:r>
          </w:p>
          <w:p w14:paraId="287F83B1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5 .3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基于参考组的营销策略</w:t>
            </w:r>
          </w:p>
          <w:p w14:paraId="3EEBF544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5 .4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群体内沟通和意见领导</w:t>
            </w:r>
          </w:p>
          <w:p w14:paraId="7D2D14FB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5 .5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创新的传播</w:t>
            </w:r>
          </w:p>
          <w:p w14:paraId="7A155A3B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感知</w:t>
            </w:r>
          </w:p>
          <w:p w14:paraId="203386DE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6.1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知觉的本质</w:t>
            </w:r>
          </w:p>
          <w:p w14:paraId="73C9A8D2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6.2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曝光</w:t>
            </w: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>&amp;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关注</w:t>
            </w: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>&amp;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解读</w:t>
            </w:r>
          </w:p>
          <w:p w14:paraId="0A5D9148" w14:textId="1A5E66A5" w:rsidR="003271DD" w:rsidRPr="00CD68E8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6.3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认知和营销策略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2B1BD4E0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65C24E3E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</w:tr>
      <w:tr w:rsidR="003271DD" w14:paraId="564FAD3A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6D8C7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7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章学习、记忆和产品定位</w:t>
            </w:r>
          </w:p>
          <w:p w14:paraId="6636FC1E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7.1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学习和记忆的本质</w:t>
            </w:r>
          </w:p>
          <w:p w14:paraId="66730315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7.2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记忆在学习中的作用</w:t>
            </w:r>
          </w:p>
          <w:p w14:paraId="654A23F4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7.3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高参与度和低参与度下的学习</w:t>
            </w:r>
          </w:p>
          <w:p w14:paraId="685233FC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7.4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学习、记忆和检索</w:t>
            </w:r>
          </w:p>
          <w:p w14:paraId="34A13D6A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7.5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品牌形象与产品定位</w:t>
            </w:r>
          </w:p>
          <w:p w14:paraId="28BDD072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7.6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品牌资产和品牌杠杆</w:t>
            </w:r>
          </w:p>
          <w:p w14:paraId="14F25D17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第</w:t>
            </w: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动机、个性和情感</w:t>
            </w:r>
          </w:p>
          <w:p w14:paraId="30E9ED42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8.1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动机的本质</w:t>
            </w:r>
          </w:p>
          <w:p w14:paraId="193FD5C5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8.2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动机理论与营销策略</w:t>
            </w:r>
          </w:p>
          <w:p w14:paraId="40F8A369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8.3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个性</w:t>
            </w:r>
          </w:p>
          <w:p w14:paraId="1DA1B981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8.4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营销实践中的使用个性</w:t>
            </w:r>
          </w:p>
          <w:p w14:paraId="605652D7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8.5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情感</w:t>
            </w:r>
          </w:p>
          <w:p w14:paraId="664B2195" w14:textId="6AB4FF29" w:rsidR="003271DD" w:rsidRPr="00CD68E8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8.6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情感与营销策略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A409B8E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lastRenderedPageBreak/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4B9C7A2A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</w:tr>
      <w:tr w:rsidR="003271DD" w14:paraId="79CA456E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0C6D8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态度和影响态度</w:t>
            </w:r>
          </w:p>
          <w:p w14:paraId="0F094BED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9 .1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姿态组成部分</w:t>
            </w:r>
          </w:p>
          <w:p w14:paraId="72B27586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9 .2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态度改变策略</w:t>
            </w:r>
          </w:p>
          <w:p w14:paraId="435378E3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9 .3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影响态度改变的个人和情境特征</w:t>
            </w:r>
          </w:p>
          <w:p w14:paraId="745162D2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9 .4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影响态度形成和改变的沟通特征</w:t>
            </w:r>
          </w:p>
          <w:p w14:paraId="714901A1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9 .5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基于态度的市场细分和产品开发策略</w:t>
            </w:r>
          </w:p>
          <w:p w14:paraId="18D07AB2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章自我概念和生活方式</w:t>
            </w:r>
          </w:p>
          <w:p w14:paraId="10FFC639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1 0.1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自我概念</w:t>
            </w:r>
          </w:p>
          <w:p w14:paraId="3F643E17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>1 0.2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生活方式的本质</w:t>
            </w:r>
          </w:p>
          <w:p w14:paraId="03AED9D7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0.3 VLS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系统</w:t>
            </w:r>
          </w:p>
          <w:p w14:paraId="65E7CCA5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1 0.4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地理生活方式分析</w:t>
            </w:r>
          </w:p>
          <w:p w14:paraId="4E84964A" w14:textId="08A2B0FC" w:rsidR="003271DD" w:rsidRPr="00CD68E8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1 0.5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国际生活方式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4D078675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4BE113E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</w:tr>
      <w:tr w:rsidR="003271DD" w14:paraId="445266B7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1D972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>11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形势影响</w:t>
            </w:r>
          </w:p>
          <w:p w14:paraId="75CF9EB6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>1 1.1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形势影响的性质</w:t>
            </w:r>
          </w:p>
          <w:p w14:paraId="3908A414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1 1.2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情境特征及消费行为</w:t>
            </w:r>
          </w:p>
          <w:p w14:paraId="1B8B65C4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1 1.3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仪式场合</w:t>
            </w:r>
          </w:p>
          <w:p w14:paraId="4DCBC327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1 1.4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形势影响与市场策略</w:t>
            </w:r>
          </w:p>
          <w:p w14:paraId="1D0A9CCA" w14:textId="4546669C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章消费者决策过程和问题识别</w:t>
            </w:r>
          </w:p>
          <w:p w14:paraId="3B2DC142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12.1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消费者决策的类型</w:t>
            </w:r>
          </w:p>
          <w:p w14:paraId="655BCC94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1 2.2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问题识别过程</w:t>
            </w:r>
          </w:p>
          <w:p w14:paraId="0DC42E2C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1 2.3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问题识别的不可控决定因素</w:t>
            </w:r>
          </w:p>
          <w:p w14:paraId="44E6D686" w14:textId="3A2C10BF" w:rsidR="003271DD" w:rsidRPr="00CD68E8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1 2.4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营销策略及问题认识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AA85016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61550A8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</w:tr>
      <w:tr w:rsidR="003271DD" w14:paraId="30EDE615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648A0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>13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信息检索</w:t>
            </w:r>
          </w:p>
          <w:p w14:paraId="780D1D3B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1 3.1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信息搜索的本质</w:t>
            </w:r>
          </w:p>
          <w:p w14:paraId="2A274B0F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>1 3.2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寻求的信息类型</w:t>
            </w:r>
          </w:p>
          <w:p w14:paraId="40774435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1 3.3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信息来源</w:t>
            </w:r>
          </w:p>
          <w:p w14:paraId="3A808337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1 3.4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外部信息搜索量</w:t>
            </w:r>
          </w:p>
          <w:p w14:paraId="6F36A646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1 3.5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外部搜索的成本与收益</w:t>
            </w:r>
          </w:p>
          <w:p w14:paraId="1E95CEB5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1 3.6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基于信息搜索模式的市场策略</w:t>
            </w:r>
          </w:p>
          <w:p w14:paraId="7427B238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第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>14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替代评估与选择</w:t>
            </w:r>
          </w:p>
          <w:p w14:paraId="31ECFE96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消费者选择类型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选择过程</w:t>
            </w:r>
          </w:p>
          <w:p w14:paraId="6BEF9E3A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1 4.2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评价标准</w:t>
            </w:r>
          </w:p>
          <w:p w14:paraId="6295F9D3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1 4.3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个人判断和评价标准</w:t>
            </w:r>
          </w:p>
          <w:p w14:paraId="055E33A4" w14:textId="2E9DFD14" w:rsidR="003271DD" w:rsidRPr="00CD68E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1 4.4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基于属性选择的决策规则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AC40FD4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lastRenderedPageBreak/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6EA006D6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</w:tr>
      <w:tr w:rsidR="003271DD" w14:paraId="523C968D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1BDA5" w14:textId="64A2F3AE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网点选择与购买</w:t>
            </w:r>
          </w:p>
          <w:p w14:paraId="3E45658B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1 5.1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不断演变的零售场景</w:t>
            </w:r>
          </w:p>
          <w:p w14:paraId="0755500E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1 5.2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影响零售店选择的属性</w:t>
            </w:r>
          </w:p>
          <w:p w14:paraId="6EECD24B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1 5.3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消费者特征及渠道选择</w:t>
            </w:r>
          </w:p>
          <w:p w14:paraId="0E4C83B5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1 5.4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店内和线上对品牌选择的影响</w:t>
            </w:r>
          </w:p>
          <w:p w14:paraId="28655EFE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>1 5.5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购买</w:t>
            </w:r>
          </w:p>
          <w:p w14:paraId="53F9FE81" w14:textId="6E6DBF72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章售后流程、客户满意度和客户承诺</w:t>
            </w:r>
          </w:p>
          <w:p w14:paraId="38A57899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>16.1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购后失调</w:t>
            </w:r>
          </w:p>
          <w:p w14:paraId="3F106857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1 6.2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产品的使用和不使用</w:t>
            </w:r>
          </w:p>
          <w:p w14:paraId="737F9483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1 6.3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处置</w:t>
            </w:r>
          </w:p>
          <w:p w14:paraId="00716DAA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1 6.4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购买评价及顾客满意度</w:t>
            </w:r>
          </w:p>
          <w:p w14:paraId="1A88C0D7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1 6.5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不满意反应</w:t>
            </w:r>
          </w:p>
          <w:p w14:paraId="0B5AC6C9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1 6.6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客户满意度、重复购买和客户承诺</w:t>
            </w:r>
          </w:p>
          <w:p w14:paraId="7415CC28" w14:textId="79D9C5FC" w:rsidR="003271DD" w:rsidRPr="00CD68E8" w:rsidRDefault="003271DD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004CCA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小组展示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4EFD99DD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39511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34215B" w14:paraId="3F43448C" w14:textId="77777777" w:rsidTr="008A31B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4215B" w:rsidRPr="00055B75" w:rsidRDefault="0034215B" w:rsidP="003421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94E2DB0" w:rsidR="0034215B" w:rsidRPr="00055B75" w:rsidRDefault="0034215B" w:rsidP="003421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361E30CF" w14:textId="1DBD72D9" w:rsidR="0034215B" w:rsidRPr="00055B75" w:rsidRDefault="0034215B" w:rsidP="003421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Case Analysis</w:t>
            </w:r>
          </w:p>
        </w:tc>
      </w:tr>
      <w:tr w:rsidR="0034215B" w14:paraId="115F1435" w14:textId="77777777" w:rsidTr="008A31B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4215B" w:rsidRPr="00055B75" w:rsidRDefault="0034215B" w:rsidP="003421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37D4416" w:rsidR="0034215B" w:rsidRPr="00055B75" w:rsidRDefault="0034215B" w:rsidP="003421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77BFBA68" w14:textId="07EBBFFC" w:rsidR="0034215B" w:rsidRPr="00055B75" w:rsidRDefault="0034215B" w:rsidP="003421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Class Test</w:t>
            </w:r>
          </w:p>
        </w:tc>
      </w:tr>
      <w:tr w:rsidR="0034215B" w14:paraId="63088E38" w14:textId="77777777" w:rsidTr="008A31B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4215B" w:rsidRPr="00055B75" w:rsidRDefault="0034215B" w:rsidP="003421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26406AA" w:rsidR="0034215B" w:rsidRPr="00055B75" w:rsidRDefault="0034215B" w:rsidP="003421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508D97E2" w14:textId="7A30CF28" w:rsidR="0034215B" w:rsidRPr="00055B75" w:rsidRDefault="0034215B" w:rsidP="003421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P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resentation </w:t>
            </w:r>
          </w:p>
        </w:tc>
      </w:tr>
    </w:tbl>
    <w:p w14:paraId="3F09BF3B" w14:textId="77777777" w:rsidR="00A278DA" w:rsidRDefault="00A278DA"/>
    <w:p w14:paraId="52C33EFD" w14:textId="2A39BF27" w:rsidR="00A278DA" w:rsidRPr="00925B62" w:rsidRDefault="000C343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5EF749" wp14:editId="0282302A">
            <wp:simplePos x="0" y="0"/>
            <wp:positionH relativeFrom="column">
              <wp:posOffset>629920</wp:posOffset>
            </wp:positionH>
            <wp:positionV relativeFrom="paragraph">
              <wp:posOffset>394970</wp:posOffset>
            </wp:positionV>
            <wp:extent cx="771525" cy="408842"/>
            <wp:effectExtent l="0" t="0" r="0" b="0"/>
            <wp:wrapNone/>
            <wp:docPr id="753493994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93994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0FF2551" wp14:editId="7F08FB88">
            <wp:simplePos x="0" y="0"/>
            <wp:positionH relativeFrom="column">
              <wp:posOffset>2620645</wp:posOffset>
            </wp:positionH>
            <wp:positionV relativeFrom="paragraph">
              <wp:posOffset>390525</wp:posOffset>
            </wp:positionV>
            <wp:extent cx="1095375" cy="411324"/>
            <wp:effectExtent l="0" t="0" r="0" b="8255"/>
            <wp:wrapNone/>
            <wp:docPr id="807465119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65119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11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39511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B5154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9511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 w:rsidR="0039511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9511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421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4215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34215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.02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4708" w14:textId="77777777" w:rsidR="00F141DF" w:rsidRDefault="00F141DF">
      <w:r>
        <w:separator/>
      </w:r>
    </w:p>
  </w:endnote>
  <w:endnote w:type="continuationSeparator" w:id="0">
    <w:p w14:paraId="3FDDE41D" w14:textId="77777777" w:rsidR="00F141DF" w:rsidRDefault="00F1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9511D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9511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9511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1EB9C" w14:textId="77777777" w:rsidR="00F141DF" w:rsidRDefault="00F141DF">
      <w:r>
        <w:separator/>
      </w:r>
    </w:p>
  </w:footnote>
  <w:footnote w:type="continuationSeparator" w:id="0">
    <w:p w14:paraId="5CAFBB96" w14:textId="77777777" w:rsidR="00F141DF" w:rsidRDefault="00F1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9511D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9511D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9511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9511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5"/>
  </w:num>
  <w:num w:numId="5" w16cid:durableId="409738419">
    <w:abstractNumId w:val="3"/>
  </w:num>
  <w:num w:numId="6" w16cid:durableId="62608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2C3A"/>
    <w:rsid w:val="000138B2"/>
    <w:rsid w:val="00020C1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436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C7F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2BD"/>
    <w:rsid w:val="002878C2"/>
    <w:rsid w:val="00290A4F"/>
    <w:rsid w:val="00290EB6"/>
    <w:rsid w:val="002A0689"/>
    <w:rsid w:val="002B23AD"/>
    <w:rsid w:val="002C578A"/>
    <w:rsid w:val="002C6A71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1DD"/>
    <w:rsid w:val="00331EC3"/>
    <w:rsid w:val="00336376"/>
    <w:rsid w:val="00340792"/>
    <w:rsid w:val="0034215B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11D"/>
    <w:rsid w:val="003958D4"/>
    <w:rsid w:val="003A11F8"/>
    <w:rsid w:val="003A31A5"/>
    <w:rsid w:val="003A440D"/>
    <w:rsid w:val="003B1E31"/>
    <w:rsid w:val="003B1FD5"/>
    <w:rsid w:val="003B6082"/>
    <w:rsid w:val="003B78CD"/>
    <w:rsid w:val="003B7925"/>
    <w:rsid w:val="003B79A5"/>
    <w:rsid w:val="003B7E66"/>
    <w:rsid w:val="003C2AFE"/>
    <w:rsid w:val="003D016C"/>
    <w:rsid w:val="003D2068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C5C6C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848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B8F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B59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3E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54F"/>
    <w:rsid w:val="00B527EC"/>
    <w:rsid w:val="00B751A9"/>
    <w:rsid w:val="00B7624C"/>
    <w:rsid w:val="00B767B7"/>
    <w:rsid w:val="00B83C42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1D38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19A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BDD"/>
    <w:rsid w:val="00D77CB5"/>
    <w:rsid w:val="00D8521A"/>
    <w:rsid w:val="00D8659C"/>
    <w:rsid w:val="00D87174"/>
    <w:rsid w:val="00D87438"/>
    <w:rsid w:val="00D87C80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1DF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582A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3D2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804</Characters>
  <Application>Microsoft Office Word</Application>
  <DocSecurity>0</DocSecurity>
  <Lines>6</Lines>
  <Paragraphs>4</Paragraphs>
  <ScaleCrop>false</ScaleCrop>
  <Company>CMT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4</cp:revision>
  <cp:lastPrinted>2015-03-18T03:45:00Z</cp:lastPrinted>
  <dcterms:created xsi:type="dcterms:W3CDTF">2024-09-06T08:09:00Z</dcterms:created>
  <dcterms:modified xsi:type="dcterms:W3CDTF">2024-09-06T08:14:00Z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