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838CC" w:rsidRDefault="005838CC">
      <w:pPr>
        <w:snapToGrid w:val="0"/>
        <w:jc w:val="center"/>
        <w:rPr>
          <w:sz w:val="6"/>
          <w:szCs w:val="6"/>
        </w:rPr>
      </w:pPr>
    </w:p>
    <w:p w:rsidR="005838CC" w:rsidRDefault="005838CC">
      <w:pPr>
        <w:snapToGrid w:val="0"/>
        <w:jc w:val="center"/>
        <w:rPr>
          <w:sz w:val="6"/>
          <w:szCs w:val="6"/>
        </w:rPr>
      </w:pPr>
    </w:p>
    <w:p w:rsidR="005838CC" w:rsidRDefault="00113415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5838CC" w:rsidRDefault="00113415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5838CC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838CC" w:rsidRDefault="001134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838CC" w:rsidRDefault="00113415">
            <w:pPr>
              <w:tabs>
                <w:tab w:val="left" w:pos="532"/>
              </w:tabs>
              <w:ind w:firstLineChars="1300" w:firstLine="273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商业首饰设计</w:t>
            </w:r>
          </w:p>
        </w:tc>
      </w:tr>
      <w:tr w:rsidR="005838C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838CC" w:rsidRDefault="001134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5838CC" w:rsidRDefault="0011341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1120016</w:t>
            </w:r>
          </w:p>
        </w:tc>
        <w:tc>
          <w:tcPr>
            <w:tcW w:w="1314" w:type="dxa"/>
            <w:vAlign w:val="center"/>
          </w:tcPr>
          <w:p w:rsidR="005838CC" w:rsidRDefault="0011341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5838CC" w:rsidRDefault="00113415" w:rsidP="0011341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00</w:t>
            </w:r>
            <w:r>
              <w:rPr>
                <w:rFonts w:eastAsia="宋体"/>
                <w:sz w:val="21"/>
                <w:szCs w:val="21"/>
                <w:lang w:eastAsia="zh-CN"/>
              </w:rPr>
              <w:t>77</w:t>
            </w:r>
          </w:p>
        </w:tc>
        <w:tc>
          <w:tcPr>
            <w:tcW w:w="1753" w:type="dxa"/>
            <w:vAlign w:val="center"/>
          </w:tcPr>
          <w:p w:rsidR="005838CC" w:rsidRDefault="0011341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5838CC" w:rsidRDefault="0011341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48</w:t>
            </w:r>
          </w:p>
        </w:tc>
      </w:tr>
      <w:tr w:rsidR="005838C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838CC" w:rsidRDefault="001134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5838CC" w:rsidRDefault="0011341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赵靖娜</w:t>
            </w:r>
          </w:p>
        </w:tc>
        <w:tc>
          <w:tcPr>
            <w:tcW w:w="1314" w:type="dxa"/>
            <w:vAlign w:val="center"/>
          </w:tcPr>
          <w:p w:rsidR="005838CC" w:rsidRDefault="0011341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5838CC" w:rsidRDefault="0011341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08037</w:t>
            </w:r>
          </w:p>
        </w:tc>
        <w:tc>
          <w:tcPr>
            <w:tcW w:w="1753" w:type="dxa"/>
            <w:vAlign w:val="center"/>
          </w:tcPr>
          <w:p w:rsidR="005838CC" w:rsidRDefault="0011341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5838CC" w:rsidRDefault="0011341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 w:rsidR="005838C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838CC" w:rsidRDefault="001134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5838CC" w:rsidRDefault="00113415" w:rsidP="00113415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产品（专升本）</w:t>
            </w:r>
            <w:r>
              <w:rPr>
                <w:rFonts w:eastAsia="宋体"/>
                <w:sz w:val="21"/>
                <w:szCs w:val="21"/>
                <w:lang w:eastAsia="zh-CN"/>
              </w:rPr>
              <w:t>B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-5</w:t>
            </w:r>
          </w:p>
        </w:tc>
        <w:tc>
          <w:tcPr>
            <w:tcW w:w="1314" w:type="dxa"/>
            <w:vAlign w:val="center"/>
          </w:tcPr>
          <w:p w:rsidR="005838CC" w:rsidRDefault="0011341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5838CC" w:rsidRDefault="00113415" w:rsidP="0011341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753" w:type="dxa"/>
            <w:vAlign w:val="center"/>
          </w:tcPr>
          <w:p w:rsidR="005838CC" w:rsidRDefault="0011341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5838CC" w:rsidRDefault="0011341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珠宝</w:t>
            </w:r>
            <w:r>
              <w:rPr>
                <w:rFonts w:eastAsia="宋体"/>
                <w:sz w:val="21"/>
                <w:szCs w:val="21"/>
                <w:lang w:eastAsia="zh-CN"/>
              </w:rPr>
              <w:t>423</w:t>
            </w:r>
          </w:p>
        </w:tc>
      </w:tr>
      <w:tr w:rsidR="005838C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838CC" w:rsidRDefault="001134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5838CC" w:rsidRDefault="00113415" w:rsidP="0011341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时间 : 1-16周四下午1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:00-1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: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00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地点:珠宝学院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440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电话：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002123711</w:t>
            </w:r>
          </w:p>
        </w:tc>
      </w:tr>
      <w:tr w:rsidR="005838C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838CC" w:rsidRDefault="001134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5838CC" w:rsidRDefault="00113415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1341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商业首饰设计</w:t>
            </w:r>
            <w:r w:rsidRPr="00113415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hyperlink r:id="rId8" w:history="1">
              <w:r w:rsidRPr="00961B27">
                <w:rPr>
                  <w:rStyle w:val="a7"/>
                  <w:rFonts w:ascii="宋体" w:eastAsia="宋体" w:hAnsi="宋体"/>
                  <w:sz w:val="21"/>
                  <w:szCs w:val="21"/>
                  <w:lang w:eastAsia="zh-CN"/>
                </w:rPr>
                <w:t>https://mooc1.chaoxing.com/mooc-ans/mycourse/teachercourse?moocId=261448710&amp;clazzid=141820777&amp;ut=t&amp;enc=0ef565f69f31cd4deea0b01e83020f1d&amp;cpi=33777129&amp;openc=b0f5a28d39bad62a4acaf3b6608d7b7c</w:t>
              </w:r>
            </w:hyperlink>
          </w:p>
          <w:p w:rsidR="00113415" w:rsidRDefault="00113415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5838C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838CC" w:rsidRDefault="001134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5838CC" w:rsidRDefault="00113415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《首饰设计》朱欢编著，化学工艺出版社，2017.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8</w:t>
            </w:r>
          </w:p>
        </w:tc>
      </w:tr>
      <w:tr w:rsidR="005838C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838CC" w:rsidRDefault="001134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838CC" w:rsidRDefault="00113415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《首饰设计》，庄冬冬， 中国纺织出版社，2017.8</w:t>
            </w:r>
          </w:p>
          <w:p w:rsidR="005838CC" w:rsidRDefault="00113415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《顶级珠宝设计》，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Anastasia Young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著，崔静译，电子工业出版社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2015.5</w:t>
            </w:r>
          </w:p>
        </w:tc>
      </w:tr>
    </w:tbl>
    <w:p w:rsidR="005838CC" w:rsidRDefault="005838CC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5838CC" w:rsidRDefault="00113415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740"/>
        <w:gridCol w:w="1321"/>
        <w:gridCol w:w="1471"/>
      </w:tblGrid>
      <w:tr w:rsidR="005838CC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8CC" w:rsidRDefault="0011341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5838CC" w:rsidRDefault="0011341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7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8CC" w:rsidRDefault="0011341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8CC" w:rsidRDefault="0011341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8CC" w:rsidRDefault="0011341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838CC">
        <w:trPr>
          <w:trHeight w:val="441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8CC" w:rsidRDefault="0011341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:rsidR="005838CC" w:rsidRDefault="0011341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8CC" w:rsidRDefault="00113415">
            <w:pPr>
              <w:snapToGrid w:val="0"/>
              <w:spacing w:line="288" w:lineRule="auto"/>
              <w:rPr>
                <w:rFonts w:ascii="宋体" w:eastAsia="宋体" w:hAnsi="宋体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一、商业首饰设计的基本理论</w:t>
            </w:r>
          </w:p>
          <w:p w:rsidR="005838CC" w:rsidRDefault="00113415">
            <w:pPr>
              <w:snapToGrid w:val="0"/>
              <w:spacing w:line="288" w:lineRule="auto"/>
              <w:rPr>
                <w:rFonts w:ascii="宋体" w:eastAsia="宋体" w:hAnsi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1、商业首饰的定义和分类</w:t>
            </w:r>
          </w:p>
          <w:p w:rsidR="005838CC" w:rsidRDefault="00113415">
            <w:pPr>
              <w:snapToGrid w:val="0"/>
              <w:spacing w:line="288" w:lineRule="auto"/>
              <w:rPr>
                <w:rFonts w:ascii="宋体" w:eastAsia="宋体" w:hAnsi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2、商业首饰设计的步骤和基本特征</w:t>
            </w:r>
          </w:p>
          <w:p w:rsidR="005838CC" w:rsidRDefault="00113415">
            <w:pPr>
              <w:snapToGrid w:val="0"/>
              <w:spacing w:line="288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3、商业首饰设计的基本流程</w:t>
            </w:r>
          </w:p>
        </w:tc>
        <w:tc>
          <w:tcPr>
            <w:tcW w:w="1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38CC" w:rsidRDefault="005838CC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  <w:p w:rsidR="005838CC" w:rsidRDefault="005838CC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  <w:p w:rsidR="005838CC" w:rsidRDefault="00113415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讲课、实验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38CC" w:rsidRDefault="005838CC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</w:p>
          <w:p w:rsidR="005838CC" w:rsidRDefault="00113415">
            <w:pPr>
              <w:widowControl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X1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一般商业首饰款式开发</w:t>
            </w:r>
          </w:p>
        </w:tc>
      </w:tr>
      <w:tr w:rsidR="005838C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8CC" w:rsidRDefault="0011341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:rsidR="005838CC" w:rsidRDefault="0011341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8CC" w:rsidRDefault="00113415">
            <w:pPr>
              <w:snapToGrid w:val="0"/>
              <w:spacing w:line="288" w:lineRule="auto"/>
              <w:rPr>
                <w:rFonts w:ascii="宋体" w:eastAsia="宋体" w:hAnsi="宋体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二、一般商业首饰设计的内容</w:t>
            </w:r>
          </w:p>
          <w:p w:rsidR="005838CC" w:rsidRDefault="00113415">
            <w:pPr>
              <w:snapToGrid w:val="0"/>
              <w:spacing w:line="288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1、一般商业首饰设计的法则和形式美表现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38CC" w:rsidRDefault="00113415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讲课、实验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38CC" w:rsidRDefault="00113415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X1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一般商业首饰款式开发</w:t>
            </w:r>
          </w:p>
        </w:tc>
      </w:tr>
      <w:tr w:rsidR="005838C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8CC" w:rsidRDefault="0011341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:rsidR="005838CC" w:rsidRDefault="0011341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8CC" w:rsidRDefault="00113415"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rFonts w:ascii="宋体" w:eastAsia="宋体" w:hAnsi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一般商业首饰款式的设计思维和绘图表现</w:t>
            </w:r>
          </w:p>
          <w:p w:rsidR="005838CC" w:rsidRDefault="00113415">
            <w:pPr>
              <w:snapToGrid w:val="0"/>
              <w:spacing w:line="288" w:lineRule="auto"/>
              <w:rPr>
                <w:rFonts w:ascii="宋体" w:eastAsia="宋体" w:hAnsi="宋体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三、具象形体与图案装饰的商业设计转化</w:t>
            </w:r>
          </w:p>
          <w:p w:rsidR="005838CC" w:rsidRDefault="00113415">
            <w:pPr>
              <w:snapToGrid w:val="0"/>
              <w:spacing w:line="288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1、具象形体设计：具象形体的形象内涵与首饰设计的设计内涵表现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38CC" w:rsidRDefault="00113415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讲课、实验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38CC" w:rsidRDefault="00113415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X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具象形体商业首饰转化</w:t>
            </w:r>
          </w:p>
        </w:tc>
      </w:tr>
      <w:tr w:rsidR="005838C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8CC" w:rsidRDefault="0011341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37" w:type="dxa"/>
            <w:vAlign w:val="center"/>
          </w:tcPr>
          <w:p w:rsidR="005838CC" w:rsidRDefault="0011341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8CC" w:rsidRDefault="00113415">
            <w:pPr>
              <w:snapToGrid w:val="0"/>
              <w:spacing w:line="288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2、具象形体的设计方法和绘图表现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38CC" w:rsidRDefault="005838CC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  <w:p w:rsidR="005838CC" w:rsidRDefault="00113415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讲课、实验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38CC" w:rsidRDefault="00113415">
            <w:pPr>
              <w:widowControl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X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具象形体商业首饰转化</w:t>
            </w:r>
          </w:p>
        </w:tc>
      </w:tr>
      <w:tr w:rsidR="005838C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8CC" w:rsidRDefault="0011341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:rsidR="005838CC" w:rsidRDefault="0011341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8CC" w:rsidRDefault="00113415">
            <w:pPr>
              <w:snapToGrid w:val="0"/>
              <w:spacing w:line="288" w:lineRule="auto"/>
              <w:rPr>
                <w:rFonts w:ascii="宋体" w:eastAsia="宋体" w:hAnsi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3、装饰图案设计：装饰图案的形式美感和设计转化</w:t>
            </w:r>
          </w:p>
          <w:p w:rsidR="005838CC" w:rsidRDefault="00113415">
            <w:pPr>
              <w:snapToGrid w:val="0"/>
              <w:spacing w:line="288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4、装饰图案的首饰设计转化和绘图表现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38CC" w:rsidRDefault="005838CC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  <w:p w:rsidR="005838CC" w:rsidRDefault="00113415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讲课、实验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38CC" w:rsidRDefault="00113415">
            <w:pPr>
              <w:widowControl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X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装饰图案商业首饰转化</w:t>
            </w:r>
          </w:p>
        </w:tc>
      </w:tr>
      <w:tr w:rsidR="005838C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8CC" w:rsidRDefault="0011341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:rsidR="005838CC" w:rsidRDefault="0011341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8CC" w:rsidRDefault="00113415">
            <w:pPr>
              <w:widowControl/>
              <w:rPr>
                <w:rFonts w:ascii="宋体" w:eastAsia="宋体" w:hAnsi="宋体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四、珠宝企业商业设计</w:t>
            </w:r>
          </w:p>
          <w:p w:rsidR="005838CC" w:rsidRDefault="00113415">
            <w:pPr>
              <w:snapToGrid w:val="0"/>
              <w:spacing w:line="288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1、珠宝企业的市场定位与分析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38CC" w:rsidRDefault="00113415">
            <w:pPr>
              <w:widowControl/>
              <w:spacing w:line="276" w:lineRule="auto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  <w:lang w:eastAsia="zh-CN"/>
              </w:rPr>
              <w:t>校外市场调研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38CC" w:rsidRDefault="005838CC">
            <w:pPr>
              <w:snapToGrid w:val="0"/>
              <w:spacing w:line="288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5838C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8CC" w:rsidRDefault="0011341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:rsidR="005838CC" w:rsidRDefault="0011341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8CC" w:rsidRDefault="00113415">
            <w:pPr>
              <w:snapToGrid w:val="0"/>
              <w:spacing w:line="288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2、珠宝企业的消费需求市场定位及珠宝企业模拟商业</w:t>
            </w: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  <w:lang w:eastAsia="zh-Hans"/>
              </w:rPr>
              <w:t>首饰系列</w:t>
            </w: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开发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38CC" w:rsidRDefault="00113415">
            <w:pPr>
              <w:widowControl/>
              <w:spacing w:line="276" w:lineRule="auto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讲课、实验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38CC" w:rsidRDefault="00113415">
            <w:pPr>
              <w:snapToGrid w:val="0"/>
              <w:spacing w:line="288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X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珠宝企业模拟商业</w:t>
            </w: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  <w:lang w:eastAsia="zh-Hans"/>
              </w:rPr>
              <w:t>首饰系列</w:t>
            </w: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开发</w:t>
            </w:r>
          </w:p>
        </w:tc>
      </w:tr>
      <w:tr w:rsidR="005838C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8CC" w:rsidRDefault="0011341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:rsidR="005838CC" w:rsidRDefault="0011341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8CC" w:rsidRDefault="00113415">
            <w:pPr>
              <w:widowControl/>
              <w:rPr>
                <w:rFonts w:ascii="宋体" w:eastAsia="宋体" w:hAnsi="宋体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五、商业首饰设计套件及商业三视图的绘制</w:t>
            </w:r>
          </w:p>
          <w:p w:rsidR="005838CC" w:rsidRDefault="00113415">
            <w:pPr>
              <w:snapToGrid w:val="0"/>
              <w:spacing w:line="288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1、商业首饰设计套件的设计方向和定位及绘图表现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38CC" w:rsidRDefault="00113415">
            <w:pPr>
              <w:widowControl/>
              <w:spacing w:line="276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讲课、实验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38CC" w:rsidRDefault="005838CC">
            <w:pPr>
              <w:widowControl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5838C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8CC" w:rsidRDefault="0011341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:rsidR="005838CC" w:rsidRDefault="0011341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8CC" w:rsidRDefault="00113415">
            <w:pPr>
              <w:snapToGrid w:val="0"/>
              <w:spacing w:line="288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  <w:lang w:eastAsia="zh-CN"/>
              </w:rPr>
              <w:t>2、</w:t>
            </w: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商业首饰设计的标准三视图的绘制和多种首饰类型的三维结构表现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38CC" w:rsidRDefault="00113415">
            <w:pPr>
              <w:widowControl/>
              <w:spacing w:line="276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讲课、实验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38CC" w:rsidRDefault="00113415">
            <w:pPr>
              <w:widowControl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X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商业首饰套件设计及商业首饰三视图表现</w:t>
            </w:r>
          </w:p>
        </w:tc>
      </w:tr>
      <w:tr w:rsidR="005838C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8CC" w:rsidRDefault="0011341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  <w:vAlign w:val="center"/>
          </w:tcPr>
          <w:p w:rsidR="005838CC" w:rsidRDefault="0011341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8CC" w:rsidRDefault="00113415">
            <w:pPr>
              <w:widowControl/>
              <w:rPr>
                <w:rFonts w:ascii="宋体" w:eastAsia="宋体" w:hAnsi="宋体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六、个人商业首饰品牌与产品开发</w:t>
            </w:r>
          </w:p>
          <w:p w:rsidR="005838CC" w:rsidRDefault="00113415">
            <w:pPr>
              <w:snapToGrid w:val="0"/>
              <w:spacing w:line="288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1、个人商业首饰品牌的确定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38CC" w:rsidRDefault="00113415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  <w:lang w:eastAsia="zh-CN"/>
              </w:rPr>
              <w:t>校外市场调研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8CC" w:rsidRDefault="00113415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X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个人商业首饰品牌规划及产品开发</w:t>
            </w:r>
          </w:p>
        </w:tc>
      </w:tr>
      <w:tr w:rsidR="005838C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8CC" w:rsidRDefault="0011341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  <w:vAlign w:val="center"/>
          </w:tcPr>
          <w:p w:rsidR="005838CC" w:rsidRDefault="0011341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8CC" w:rsidRDefault="00113415">
            <w:pPr>
              <w:snapToGrid w:val="0"/>
              <w:spacing w:line="288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2、个人商业首饰品牌的产品设计展示与绘图表现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38CC" w:rsidRDefault="00113415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讲课、实验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8CC" w:rsidRDefault="00113415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X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个人商业首饰品牌规划及产品开发</w:t>
            </w:r>
          </w:p>
        </w:tc>
      </w:tr>
      <w:tr w:rsidR="005838C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8CC" w:rsidRDefault="0011341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37" w:type="dxa"/>
            <w:vAlign w:val="center"/>
          </w:tcPr>
          <w:p w:rsidR="005838CC" w:rsidRDefault="0011341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8CC" w:rsidRDefault="00113415">
            <w:pPr>
              <w:snapToGrid w:val="0"/>
              <w:spacing w:line="288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3、个人商业首饰品牌的整体市场分析和把握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38CC" w:rsidRDefault="00113415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实验、汇报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8CC" w:rsidRDefault="00113415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小组汇报</w:t>
            </w:r>
          </w:p>
        </w:tc>
      </w:tr>
    </w:tbl>
    <w:p w:rsidR="005838CC" w:rsidRDefault="00113415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5838CC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5838CC" w:rsidRDefault="0011341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838CC" w:rsidRDefault="0011341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838CC" w:rsidRDefault="0011341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5838C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5838CC" w:rsidRDefault="0011341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838CC" w:rsidRDefault="00113415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838CC" w:rsidRDefault="00113415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作品</w:t>
            </w:r>
          </w:p>
        </w:tc>
      </w:tr>
      <w:tr w:rsidR="005838C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5838CC" w:rsidRDefault="0011341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838CC" w:rsidRDefault="00113415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838CC" w:rsidRDefault="00113415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作品</w:t>
            </w:r>
          </w:p>
        </w:tc>
      </w:tr>
      <w:tr w:rsidR="005838C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5838CC" w:rsidRDefault="0011341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838CC" w:rsidRDefault="00113415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838CC" w:rsidRDefault="00113415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作品</w:t>
            </w:r>
          </w:p>
        </w:tc>
      </w:tr>
      <w:tr w:rsidR="005838C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5838CC" w:rsidRDefault="0011341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838CC" w:rsidRDefault="00113415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838CC" w:rsidRDefault="00113415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作品</w:t>
            </w:r>
          </w:p>
        </w:tc>
      </w:tr>
      <w:tr w:rsidR="005838C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5838CC" w:rsidRDefault="0011341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838CC" w:rsidRDefault="00113415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838CC" w:rsidRDefault="00113415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作品</w:t>
            </w:r>
          </w:p>
        </w:tc>
      </w:tr>
    </w:tbl>
    <w:p w:rsidR="005838CC" w:rsidRDefault="00861A9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  <w:r>
        <w:rPr>
          <w:noProof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 wp14:anchorId="2AF4815A" wp14:editId="01131CC3">
            <wp:simplePos x="0" y="0"/>
            <wp:positionH relativeFrom="column">
              <wp:posOffset>220980</wp:posOffset>
            </wp:positionH>
            <wp:positionV relativeFrom="paragraph">
              <wp:posOffset>913130</wp:posOffset>
            </wp:positionV>
            <wp:extent cx="1496268" cy="734939"/>
            <wp:effectExtent l="0" t="0" r="0" b="0"/>
            <wp:wrapNone/>
            <wp:docPr id="4" name="图片 4" descr="C:\Users\zhaoj\Desktop\赵靖娜照片-签名\签名透明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zhaoj\Desktop\赵靖娜照片-签名\签名透明版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6268" cy="734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38CC" w:rsidRDefault="00861A9A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FB63B2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 wp14:anchorId="0597D4D9" wp14:editId="2CCD43EA">
            <wp:simplePos x="0" y="0"/>
            <wp:positionH relativeFrom="column">
              <wp:posOffset>2938780</wp:posOffset>
            </wp:positionH>
            <wp:positionV relativeFrom="paragraph">
              <wp:posOffset>51435</wp:posOffset>
            </wp:positionV>
            <wp:extent cx="876300" cy="469948"/>
            <wp:effectExtent l="0" t="0" r="0" b="6350"/>
            <wp:wrapNone/>
            <wp:docPr id="5" name="图片 5" descr="C:\Users\zhaoj\xwechat_files\jeannezhao_6268\temp\RWTemp\2026-03\9e20f478899dc29eb19741386f9343c8\2f68dacf81e7e981e937c30068d4b9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oj\xwechat_files\jeannezhao_6268\temp\RWTemp\2026-03\9e20f478899dc29eb19741386f9343c8\2f68dacf81e7e981e937c30068d4b97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69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415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113415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 </w:t>
      </w:r>
      <w:r w:rsidR="00113415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113415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113415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113415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113415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113415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</w:t>
      </w:r>
      <w:r w:rsidR="00113415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</w:t>
      </w:r>
      <w:r w:rsidR="00113415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113415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113415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113415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113415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bookmarkStart w:id="0" w:name="_GoBack"/>
      <w:bookmarkEnd w:id="0"/>
      <w:r w:rsidR="00113415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6</w:t>
      </w:r>
      <w:r w:rsidR="00113415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3</w:t>
      </w:r>
      <w:r w:rsidR="00113415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 w:rsidR="005838CC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14D" w:rsidRDefault="002B014D">
      <w:r>
        <w:separator/>
      </w:r>
    </w:p>
  </w:endnote>
  <w:endnote w:type="continuationSeparator" w:id="0">
    <w:p w:rsidR="002B014D" w:rsidRDefault="002B0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Malgun Gothic Semilight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苹方-简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charset w:val="81"/>
    <w:family w:val="moder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8CC" w:rsidRDefault="00113415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5838CC" w:rsidRDefault="00113415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8CC" w:rsidRDefault="00113415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861A9A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5838CC" w:rsidRDefault="005838CC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14D" w:rsidRDefault="002B014D">
      <w:r>
        <w:separator/>
      </w:r>
    </w:p>
  </w:footnote>
  <w:footnote w:type="continuationSeparator" w:id="0">
    <w:p w:rsidR="002B014D" w:rsidRDefault="002B0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8CC" w:rsidRDefault="00113415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8CC" w:rsidRDefault="00113415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838CC" w:rsidRDefault="0011341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:rsidR="005838CC" w:rsidRDefault="0011341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BF75787"/>
    <w:multiLevelType w:val="singleLevel"/>
    <w:tmpl w:val="EBF75787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FF97A43A"/>
    <w:rsid w:val="FFFF4EE4"/>
    <w:rsid w:val="00001805"/>
    <w:rsid w:val="00001A9A"/>
    <w:rsid w:val="000138B2"/>
    <w:rsid w:val="00030175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3415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5F69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014D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38CC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1A9A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207D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A2C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37AA1"/>
    <w:rsid w:val="00E4037B"/>
    <w:rsid w:val="00E43444"/>
    <w:rsid w:val="00E46564"/>
    <w:rsid w:val="00E52CD7"/>
    <w:rsid w:val="00E54F07"/>
    <w:rsid w:val="00E573C0"/>
    <w:rsid w:val="00E57781"/>
    <w:rsid w:val="00E611E6"/>
    <w:rsid w:val="00E67717"/>
    <w:rsid w:val="00E70DFC"/>
    <w:rsid w:val="00E72B2E"/>
    <w:rsid w:val="00E72C30"/>
    <w:rsid w:val="00E80D3A"/>
    <w:rsid w:val="00E83EA5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62A6BE7"/>
    <w:rsid w:val="199D2E85"/>
    <w:rsid w:val="1B9B294B"/>
    <w:rsid w:val="2E59298A"/>
    <w:rsid w:val="37E50B00"/>
    <w:rsid w:val="49DF08B3"/>
    <w:rsid w:val="65310993"/>
    <w:rsid w:val="6DCD3049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C3AC44"/>
  <w15:docId w15:val="{F3D4B1B2-C2DC-4083-9DB0-49B30C06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paragraph" w:customStyle="1" w:styleId="DG">
    <w:name w:val="表格正文DG"/>
    <w:basedOn w:val="a"/>
    <w:qFormat/>
    <w:pPr>
      <w:jc w:val="center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c1.chaoxing.com/mooc-ans/mycourse/teachercourse?moocId=261448710&amp;clazzid=141820777&amp;ut=t&amp;enc=0ef565f69f31cd4deea0b01e83020f1d&amp;cpi=33777129&amp;openc=b0f5a28d39bad62a4acaf3b6608d7b7c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241</Words>
  <Characters>1374</Characters>
  <Application>Microsoft Office Word</Application>
  <DocSecurity>0</DocSecurity>
  <Lines>11</Lines>
  <Paragraphs>3</Paragraphs>
  <ScaleCrop>false</ScaleCrop>
  <Company>CMT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89</cp:revision>
  <cp:lastPrinted>2015-03-19T03:45:00Z</cp:lastPrinted>
  <dcterms:created xsi:type="dcterms:W3CDTF">2015-08-28T04:51:00Z</dcterms:created>
  <dcterms:modified xsi:type="dcterms:W3CDTF">2026-03-19T07:59:00Z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6C2CAD831E70A89704C3A967C8B313F2_43</vt:lpwstr>
  </property>
</Properties>
</file>