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工艺美术史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2040035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092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潮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21022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产品设计B2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珠宝429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3546544">
            <w:pPr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四下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午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234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</w:p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电话：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3361801505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超星学习通：                  ）</w:t>
            </w: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《中国工艺美术史新编》，尚刚，高等教育出版社，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2007.2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；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76D915A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《中国工艺美术史》，田自秉，商务印书馆，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2014.10</w:t>
            </w:r>
          </w:p>
          <w:p w14:paraId="67A73C61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《世界金属艺术》，周尚仪，赵菲，人民美术出版社，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2010</w:t>
            </w:r>
          </w:p>
          <w:p w14:paraId="3C9E3429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《中外工艺美术史》，陈鸿俊，刘芳，湖南大学出版社，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2010.8</w:t>
            </w:r>
          </w:p>
          <w:p w14:paraId="77ADDBBF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《外国工艺美术史》，张夫也，高等教育出版社，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2015.5</w:t>
            </w:r>
          </w:p>
        </w:tc>
      </w:tr>
    </w:tbl>
    <w:p w14:paraId="6451441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163"/>
        <w:gridCol w:w="1417"/>
        <w:gridCol w:w="1953"/>
      </w:tblGrid>
      <w:tr w14:paraId="6190B1A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1～2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1B70E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第一章：中国工艺美术概述</w:t>
            </w:r>
          </w:p>
          <w:p w14:paraId="411A77BA">
            <w:pPr>
              <w:snapToGrid w:val="0"/>
              <w:spacing w:line="300" w:lineRule="auto"/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1.1 中国工艺美术的起源、特点、分类等</w:t>
            </w:r>
          </w:p>
          <w:p w14:paraId="3B13DC68">
            <w:pPr>
              <w:snapToGrid w:val="0"/>
              <w:spacing w:line="300" w:lineRule="auto"/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第二章：远古时期、夏商西周时期工艺美术</w:t>
            </w:r>
          </w:p>
          <w:p w14:paraId="24BF14BB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远古时期的工艺美术</w:t>
            </w:r>
          </w:p>
          <w:p w14:paraId="5E68DCCB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夏商时期的工艺美术</w:t>
            </w:r>
          </w:p>
          <w:p w14:paraId="2A6D1AD3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3西周时期的工艺美术</w:t>
            </w:r>
          </w:p>
          <w:p w14:paraId="343CE996">
            <w:pPr>
              <w:snapToGrid w:val="0"/>
              <w:spacing w:line="300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4607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snapToGrid w:val="0"/>
              <w:spacing w:line="300" w:lineRule="auto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3～4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9E9B5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第三章：春秋至魏晋南北朝时期的工艺美术</w:t>
            </w:r>
          </w:p>
          <w:p w14:paraId="7B0B4F30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春秋战国时期的工艺美术</w:t>
            </w:r>
          </w:p>
          <w:p w14:paraId="2D9B20BA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秦汉时期的工艺美术</w:t>
            </w:r>
          </w:p>
          <w:p w14:paraId="5CD875E5">
            <w:pPr>
              <w:snapToGrid w:val="0"/>
              <w:spacing w:line="300" w:lineRule="auto"/>
              <w:jc w:val="both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3魏晋南北朝时期的工艺美术</w:t>
            </w:r>
          </w:p>
          <w:p w14:paraId="0C32C72E">
            <w:pPr>
              <w:snapToGrid w:val="0"/>
              <w:spacing w:line="300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snapToGrid w:val="0"/>
              <w:spacing w:line="288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snapToGrid w:val="0"/>
              <w:spacing w:line="300" w:lineRule="auto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611EF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第四章：隋唐五代时期的工艺美术</w:t>
            </w:r>
          </w:p>
          <w:p w14:paraId="5BFED227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4.1隋唐时期的工艺美术</w:t>
            </w:r>
          </w:p>
          <w:p w14:paraId="239BA602">
            <w:pPr>
              <w:snapToGrid w:val="0"/>
              <w:spacing w:line="300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4.2五代时期的工艺美术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snapToGrid w:val="0"/>
              <w:spacing w:line="288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布置</w:t>
            </w:r>
            <w:r>
              <w:rPr>
                <w:rFonts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  <w:r>
              <w:rPr>
                <w:rFonts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eastAsia="zh-CN"/>
              </w:rPr>
              <w:t>布置临摹图案资料。通过课程讲解理解中国工艺美术传统图案的概念、特点，有针对性的进行临摹。</w:t>
            </w:r>
          </w:p>
        </w:tc>
      </w:tr>
      <w:tr w14:paraId="564FAD3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snapToGrid w:val="0"/>
              <w:spacing w:line="300" w:lineRule="auto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6～7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F57B6">
            <w:pPr>
              <w:pStyle w:val="11"/>
              <w:snapToGrid w:val="0"/>
              <w:spacing w:line="300" w:lineRule="auto"/>
              <w:ind w:firstLine="0" w:firstLineChars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第五章：宋至元代的工艺美术</w:t>
            </w:r>
          </w:p>
          <w:p w14:paraId="345244E6">
            <w:pPr>
              <w:pStyle w:val="11"/>
              <w:snapToGrid w:val="0"/>
              <w:spacing w:line="300" w:lineRule="auto"/>
              <w:ind w:firstLine="0" w:firstLineChars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5.1宋、辽、夏、金的工艺美术</w:t>
            </w:r>
          </w:p>
          <w:p w14:paraId="52CD98D0">
            <w:pPr>
              <w:snapToGrid w:val="0"/>
              <w:spacing w:line="300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5.2元代工艺美术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snapToGrid w:val="0"/>
              <w:spacing w:line="288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snapToGrid w:val="0"/>
              <w:spacing w:line="300" w:lineRule="auto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pStyle w:val="11"/>
              <w:snapToGrid w:val="0"/>
              <w:spacing w:line="300" w:lineRule="auto"/>
              <w:ind w:firstLine="0" w:firstLineChars="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元代</w:t>
            </w:r>
            <w:bookmarkStart w:id="0" w:name="_GoBack"/>
            <w:bookmarkEnd w:id="0"/>
            <w:r>
              <w:rPr>
                <w:rFonts w:hint="eastAsia"/>
                <w:bCs/>
                <w:sz w:val="20"/>
                <w:szCs w:val="20"/>
              </w:rPr>
              <w:t>时期工艺美术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项目作业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课堂练习、讲课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snapToGrid w:val="0"/>
              <w:spacing w:line="288" w:lineRule="auto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布置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作业: 通过资料收集、自我理解，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古代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的一件或一个类型的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器皿进行装饰纹样的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设计；</w:t>
            </w:r>
          </w:p>
        </w:tc>
      </w:tr>
      <w:tr w14:paraId="445266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snapToGrid w:val="0"/>
              <w:spacing w:line="300" w:lineRule="auto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9～10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A6080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第六章：明清工艺美术</w:t>
            </w:r>
          </w:p>
          <w:p w14:paraId="2F7EAB5B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6.1 明代工艺美术</w:t>
            </w:r>
          </w:p>
          <w:p w14:paraId="4AF794D8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6.2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清代工艺美术</w:t>
            </w:r>
          </w:p>
          <w:p w14:paraId="1255CE50">
            <w:pPr>
              <w:snapToGrid w:val="0"/>
              <w:spacing w:line="300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6.3近代工艺美术简述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64394F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8027C">
            <w:pPr>
              <w:snapToGrid w:val="0"/>
              <w:spacing w:line="300" w:lineRule="auto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65E76FA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F070F">
            <w:pPr>
              <w:snapToGrid w:val="0"/>
              <w:spacing w:line="300" w:lineRule="auto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课程知识点回顾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C03E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6A3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笔试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作品（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Hans" w:bidi="ar-SA"/>
              </w:rPr>
              <w:t>传统器皿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造型与装饰纹样临摹）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作品（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Hans" w:bidi="ar-SA"/>
              </w:rPr>
              <w:t>器皿装饰纹样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再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Hans" w:bidi="ar-SA"/>
              </w:rPr>
              <w:t>设计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）</w:t>
            </w:r>
          </w:p>
        </w:tc>
      </w:tr>
    </w:tbl>
    <w:p w14:paraId="7ACA7F1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王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潮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温广珍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altName w:val="宋体-繁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altName w:val="Apple SD Gothic Ne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粗圓體">
    <w:altName w:val="苹方-简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DEA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08F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D19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748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5CC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3BE1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1B8768E"/>
    <w:rsid w:val="37E50B00"/>
    <w:rsid w:val="49DF08B3"/>
    <w:rsid w:val="5242D0AA"/>
    <w:rsid w:val="65310993"/>
    <w:rsid w:val="6E256335"/>
    <w:rsid w:val="700912C5"/>
    <w:rsid w:val="74F62C86"/>
    <w:rsid w:val="7D1B862E"/>
    <w:rsid w:val="7EEF21D6"/>
    <w:rsid w:val="E7FDC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彩色列表 - 强调文字颜色 11"/>
    <w:basedOn w:val="1"/>
    <w:qFormat/>
    <w:uiPriority w:val="99"/>
    <w:pPr>
      <w:ind w:firstLine="420" w:firstLineChars="200"/>
      <w:jc w:val="both"/>
    </w:pPr>
    <w:rPr>
      <w:rFonts w:ascii="Calibri" w:hAnsi="Calibri" w:eastAsia="宋体"/>
      <w:sz w:val="21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741</Words>
  <Characters>862</Characters>
  <Lines>8</Lines>
  <Paragraphs>2</Paragraphs>
  <TotalTime>19</TotalTime>
  <ScaleCrop>false</ScaleCrop>
  <LinksUpToDate>false</LinksUpToDate>
  <CharactersWithSpaces>896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2025-02-23T13:57:00Z</dcterms:created>
  <dc:creator>*****</dc:creator>
  <cp:lastModifiedBy>娑婆行者</cp:lastModifiedBy>
  <cp:lastPrinted>2015-03-19T11:45:00Z</cp:lastPrinted>
  <dcterms:modified xsi:type="dcterms:W3CDTF">2026-03-08T16:24:49Z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2E9681E845B57740CC75B967C1EF2F62_42</vt:lpwstr>
  </property>
  <property fmtid="{D5CDD505-2E9C-101B-9397-08002B2CF9AE}" pid="4" name="KSOTemplateDocerSaveRecord">
    <vt:lpwstr>eyJoZGlkIjoiYWJiMzM0YzU0NmQ4Nzg2Y2RiMTNkNWU4NGE4ZTU4MGIiLCJ1c2VySWQiOiIzNDk0NTU4ODkifQ==</vt:lpwstr>
  </property>
</Properties>
</file>