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图案</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（中文）图案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（英文）P</w:t>
            </w:r>
            <w:r>
              <w:rPr>
                <w:rFonts w:hint="eastAsia" w:ascii="微软雅黑" w:hAnsi="微软雅黑" w:eastAsia="微软雅黑"/>
                <w:color w:val="000000"/>
                <w:sz w:val="18"/>
                <w:szCs w:val="18"/>
                <w:shd w:val="clear" w:color="auto" w:fill="FFFFFF"/>
              </w:rPr>
              <w:t>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r>
              <w:rPr>
                <w:rFonts w:ascii="黑体" w:hAnsi="黑体" w:eastAsia="黑体"/>
                <w:color w:val="000000" w:themeColor="text1"/>
                <w:sz w:val="21"/>
                <w:szCs w:val="21"/>
                <w14:textFill>
                  <w14:solidFill>
                    <w14:schemeClr w14:val="tx1"/>
                  </w14:solidFill>
                </w14:textFill>
              </w:rPr>
              <w:t>120035</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8</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专业必须课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color w:val="000000"/>
                <w:sz w:val="20"/>
                <w:szCs w:val="20"/>
              </w:rPr>
            </w:pPr>
            <w:r>
              <w:rPr>
                <w:color w:val="000000"/>
                <w:sz w:val="20"/>
                <w:szCs w:val="20"/>
              </w:rPr>
              <w:t>【</w:t>
            </w:r>
            <w:r>
              <w:rPr>
                <w:rFonts w:hint="eastAsia" w:asciiTheme="minorEastAsia" w:hAnsiTheme="minorEastAsia" w:eastAsiaTheme="minorEastAsia"/>
                <w:sz w:val="20"/>
                <w:szCs w:val="20"/>
              </w:rPr>
              <w:t>《图案设计与应用》，谢琼梅、姚松奇编著，兵器工业出版社 2016年版；</w:t>
            </w:r>
            <w:r>
              <w:rPr>
                <w:color w:val="000000"/>
                <w:sz w:val="20"/>
                <w:szCs w:val="20"/>
              </w:rPr>
              <w:t>】</w:t>
            </w:r>
          </w:p>
          <w:p>
            <w:pPr>
              <w:widowControl w:val="0"/>
              <w:jc w:val="left"/>
              <w:rPr>
                <w:rFonts w:ascii="Times New Roman" w:hAnsi="Times New Roman"/>
                <w:color w:val="000000" w:themeColor="text1"/>
                <w:sz w:val="21"/>
                <w:szCs w:val="21"/>
                <w14:textFill>
                  <w14:solidFill>
                    <w14:schemeClr w14:val="tx1"/>
                  </w14:solidFill>
                </w14:textFill>
              </w:rPr>
            </w:pPr>
            <w:r>
              <w:rPr>
                <w:color w:val="000000"/>
                <w:sz w:val="20"/>
                <w:szCs w:val="20"/>
              </w:rPr>
              <w:t>【</w:t>
            </w:r>
            <w:r>
              <w:rPr>
                <w:rFonts w:hint="eastAsia" w:asciiTheme="minorEastAsia" w:hAnsiTheme="minorEastAsia" w:eastAsiaTheme="minorEastAsia"/>
                <w:sz w:val="20"/>
                <w:szCs w:val="20"/>
              </w:rPr>
              <w:t>《图案基础》，谢琼梅、袁惠敏、刘乐君编著，中国民族摄影艺术出版社 2012年版</w:t>
            </w:r>
            <w:r>
              <w:rPr>
                <w:rFonts w:asciiTheme="minorEastAsia" w:hAnsiTheme="minorEastAsia" w:eastAsiaTheme="minorEastAsia"/>
                <w:sz w:val="20"/>
                <w:szCs w:val="20"/>
              </w:rPr>
              <w:t>；</w:t>
            </w:r>
            <w:r>
              <w:rPr>
                <w:color w:val="000000"/>
                <w:sz w:val="20"/>
                <w:szCs w:val="20"/>
              </w:rPr>
              <w:t>】</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adjustRightInd w:val="0"/>
              <w:snapToGrid w:val="0"/>
              <w:spacing w:line="288" w:lineRule="auto"/>
              <w:ind w:firstLine="392" w:firstLineChars="196"/>
              <w:jc w:val="both"/>
              <w:rPr>
                <w:rFonts w:asciiTheme="minorEastAsia" w:hAnsiTheme="minorEastAsia" w:eastAsiaTheme="minorEastAsia"/>
                <w:sz w:val="20"/>
                <w:szCs w:val="20"/>
              </w:rPr>
            </w:pPr>
            <w:r>
              <w:rPr>
                <w:color w:val="000000"/>
                <w:sz w:val="20"/>
                <w:szCs w:val="20"/>
              </w:rPr>
              <w:t>【</w:t>
            </w:r>
            <w:r>
              <w:rPr>
                <w:rFonts w:hint="eastAsia"/>
                <w:sz w:val="20"/>
                <w:szCs w:val="20"/>
              </w:rPr>
              <w:t>首饰概论</w:t>
            </w:r>
            <w:r>
              <w:rPr>
                <w:sz w:val="20"/>
                <w:szCs w:val="20"/>
              </w:rPr>
              <w:t>2120089</w:t>
            </w:r>
            <w:r>
              <w:rPr>
                <w:rFonts w:hint="eastAsia"/>
                <w:sz w:val="20"/>
                <w:szCs w:val="20"/>
              </w:rPr>
              <w:t>（3）、设计美学</w:t>
            </w:r>
            <w:r>
              <w:rPr>
                <w:rFonts w:hint="eastAsia"/>
                <w:bCs/>
                <w:sz w:val="20"/>
                <w:szCs w:val="20"/>
              </w:rPr>
              <w:t>2120009（3）、</w:t>
            </w:r>
            <w:r>
              <w:rPr>
                <w:rFonts w:hint="eastAsia"/>
                <w:sz w:val="20"/>
                <w:szCs w:val="20"/>
              </w:rPr>
              <w:t>综合造型基础</w:t>
            </w:r>
            <w:r>
              <w:rPr>
                <w:sz w:val="20"/>
                <w:szCs w:val="20"/>
              </w:rPr>
              <w:t>2120090</w:t>
            </w:r>
            <w:r>
              <w:rPr>
                <w:rFonts w:hint="eastAsia"/>
                <w:sz w:val="20"/>
                <w:szCs w:val="20"/>
              </w:rPr>
              <w:t>（5）</w:t>
            </w: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spacing w:before="163" w:beforeLines="50" w:after="163" w:afterLines="50" w:line="288" w:lineRule="auto"/>
              <w:ind w:firstLine="315" w:firstLineChars="150"/>
              <w:jc w:val="left"/>
              <w:rPr>
                <w:sz w:val="21"/>
                <w:szCs w:val="21"/>
              </w:rPr>
            </w:pPr>
            <w:r>
              <w:rPr>
                <w:rFonts w:hint="eastAsia"/>
                <w:sz w:val="21"/>
                <w:szCs w:val="21"/>
              </w:rPr>
              <w:t>图案课程是珠宝首饰设计专业必修的一门重要的基础课程，是艺术设计专业教学中的基础课程，是奠定学生设计思维的关键课程。它具备其它课程不可替代的纹样造型审美优势，是一门可以进行深入研究和更新的专业基础课程。在设计思维上，是以图案为设计基础课程，其创意来源于生活，体现了特定环境下的文化背景和时代精神。它不仅培养学生的基本造型能力，也有助于提高学生的形象思维能力与造型能力，培养创新意识与创新能力，能够使学生全面遵循艺术设计形式美的创造规律，为大二专业手绘课程与专业实践课程打下牢固基础，更重要的是为艺术设计进入商业设计的造物思索奠定形象美化的作用。</w:t>
            </w:r>
          </w:p>
          <w:p>
            <w:pPr>
              <w:pStyle w:val="14"/>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20" w:firstLineChars="200"/>
              <w:jc w:val="both"/>
              <w:rPr>
                <w:sz w:val="21"/>
                <w:szCs w:val="21"/>
              </w:rPr>
            </w:pPr>
            <w:r>
              <w:rPr>
                <w:rFonts w:hint="eastAsia"/>
                <w:sz w:val="21"/>
                <w:szCs w:val="21"/>
              </w:rPr>
              <w:t>此课程适合本科专业学生在大一下学期学习，一般应具备相应的设计艺术知识和审美修养，以及有一定的哲学基础、艺术史知识、必要的美术或设计基础。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1744980" cy="937260"/>
                  <wp:effectExtent l="0" t="0" r="0" b="0"/>
                  <wp:docPr id="7053461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46126" name="图片 1"/>
                          <pic:cNvPicPr>
                            <a:picLocks noChangeAspect="1" noChangeArrowheads="1"/>
                          </pic:cNvPicPr>
                        </pic:nvPicPr>
                        <pic:blipFill>
                          <a:blip r:embed="rId5">
                            <a:extLst>
                              <a:ext uri="{28A0092B-C50C-407E-A947-70E740481C1C}">
                                <a14:useLocalDpi xmlns:a14="http://schemas.microsoft.com/office/drawing/2010/main" val="0"/>
                              </a:ext>
                            </a:extLst>
                          </a:blip>
                          <a:srcRect l="18265" t="25531" r="29452" b="37083"/>
                          <a:stretch>
                            <a:fillRect/>
                          </a:stretch>
                        </pic:blipFill>
                        <pic:spPr>
                          <a:xfrm>
                            <a:off x="0" y="0"/>
                            <a:ext cx="1744980" cy="937260"/>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sz w:val="21"/>
                <w:szCs w:val="21"/>
              </w:rPr>
              <w:t>专业负责人</w:t>
            </w:r>
          </w:p>
        </w:tc>
        <w:tc>
          <w:tcPr>
            <w:tcW w:w="3532"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21005" cy="222250"/>
                  <wp:effectExtent l="0" t="0" r="17145" b="6350"/>
                  <wp:docPr id="4" name="图片 4"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f0f3b82548463da76659e5a1149288"/>
                          <pic:cNvPicPr>
                            <a:picLocks noChangeAspect="1"/>
                          </pic:cNvPicPr>
                        </pic:nvPicPr>
                        <pic:blipFill>
                          <a:blip r:embed="rId6"/>
                          <a:stretch>
                            <a:fillRect/>
                          </a:stretch>
                        </pic:blipFill>
                        <pic:spPr>
                          <a:xfrm>
                            <a:off x="0" y="0"/>
                            <a:ext cx="421005" cy="222250"/>
                          </a:xfrm>
                          <a:prstGeom prst="rect">
                            <a:avLst/>
                          </a:prstGeom>
                          <a:noFill/>
                          <a:ln>
                            <a:noFill/>
                          </a:ln>
                        </pic:spPr>
                      </pic:pic>
                    </a:graphicData>
                  </a:graphic>
                </wp:inline>
              </w:drawing>
            </w:r>
            <w:r>
              <w:rPr>
                <w:rFonts w:hint="eastAsia"/>
                <w:sz w:val="21"/>
                <w:szCs w:val="21"/>
              </w:rPr>
              <w:drawing>
                <wp:anchor distT="0" distB="0" distL="114300" distR="114300" simplePos="0" relativeHeight="251659264" behindDoc="0" locked="0" layoutInCell="1" allowOverlap="1">
                  <wp:simplePos x="0" y="0"/>
                  <wp:positionH relativeFrom="column">
                    <wp:posOffset>1551305</wp:posOffset>
                  </wp:positionH>
                  <wp:positionV relativeFrom="paragraph">
                    <wp:posOffset>-30480</wp:posOffset>
                  </wp:positionV>
                  <wp:extent cx="433705" cy="335280"/>
                  <wp:effectExtent l="0" t="0" r="4445" b="7620"/>
                  <wp:wrapNone/>
                  <wp:docPr id="5" name="图片 5"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293"/>
                          <pic:cNvPicPr>
                            <a:picLocks noChangeAspect="1"/>
                          </pic:cNvPicPr>
                        </pic:nvPicPr>
                        <pic:blipFill>
                          <a:blip r:embed="rId7"/>
                          <a:srcRect l="17709" t="20062" r="17374" b="9006"/>
                          <a:stretch>
                            <a:fillRect/>
                          </a:stretch>
                        </pic:blipFill>
                        <pic:spPr>
                          <a:xfrm>
                            <a:off x="0" y="0"/>
                            <a:ext cx="433705" cy="335280"/>
                          </a:xfrm>
                          <a:prstGeom prst="rect">
                            <a:avLst/>
                          </a:prstGeom>
                          <a:noFill/>
                          <a:ln>
                            <a:noFill/>
                          </a:ln>
                        </pic:spPr>
                      </pic:pic>
                    </a:graphicData>
                  </a:graphic>
                </wp:anchor>
              </w:drawing>
            </w:r>
          </w:p>
        </w:tc>
        <w:tc>
          <w:tcPr>
            <w:tcW w:w="1425" w:type="dxa"/>
            <w:gridSpan w:val="2"/>
            <w:vAlign w:val="center"/>
          </w:tcPr>
          <w:p>
            <w:pPr>
              <w:widowControl w:val="0"/>
              <w:jc w:val="center"/>
              <w:rPr>
                <w:sz w:val="21"/>
                <w:szCs w:val="21"/>
              </w:rPr>
            </w:pPr>
            <w:r>
              <w:rPr>
                <w:rFonts w:hint="eastAsia" w:ascii="黑体" w:hAnsi="黑体" w:eastAsia="黑体"/>
                <w:color w:val="000000"/>
                <w:sz w:val="21"/>
                <w:szCs w:val="21"/>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sz w:val="21"/>
                <w:szCs w:val="21"/>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9915" cy="268605"/>
                  <wp:effectExtent l="0" t="0" r="635" b="17145"/>
                  <wp:docPr id="6" name="图片 2"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sz w:val="21"/>
                <w:szCs w:val="21"/>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Theme="majorEastAsia" w:hAnsiTheme="majorEastAsia" w:eastAsiaTheme="majorEastAsia"/>
              </w:rPr>
            </w:pPr>
            <w:r>
              <w:rPr>
                <w:rFonts w:hint="eastAsia" w:asciiTheme="majorEastAsia" w:hAnsiTheme="majorEastAsia" w:eastAsiaTheme="majorEastAsia"/>
              </w:rPr>
              <w:t>通过创意来源于生活，图案课程在审美与设计上为学生打牢基础，要让学生通过特定的文化背景和时代精神创作出具有审美线条的图案，能在不同场合下理解他人的观点和设计要求，并能够清晰流畅的表达自己的设计构思和创意，用书面、口头或图稿形式进行有效的双向设计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Theme="majorEastAsia" w:hAnsiTheme="majorEastAsia" w:eastAsiaTheme="majorEastAsia"/>
              </w:rPr>
              <w:t>学生能根据自身需要和岗位需求，结合社会背景下，新知识、新技术、新工艺、新材料的发展趋势，确定自己的学习目标，并主动自觉地通过搜集、分析信息、讨论、实践、质疑、创造等方法来实现学习目标。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Theme="majorEastAsia" w:hAnsiTheme="majorEastAsia" w:eastAsiaTheme="majorEastAsia"/>
              </w:rPr>
              <w:t>掌握设计和审美的基本理论与基本知识；具备设计能力和审美素养。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Theme="majorEastAsia" w:hAnsiTheme="majorEastAsia" w:eastAsiaTheme="majorEastAsia"/>
              </w:rPr>
              <w:t>愿意服务他人、服务企业、服务社会；为人热忱，富于爱心，懂得感恩，甘于奉献。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snapToGrid w:val="0"/>
              <w:jc w:val="center"/>
              <w:rPr>
                <w:rFonts w:ascii="Arial" w:hAnsi="Arial" w:eastAsia="黑体" w:cs="Arial"/>
                <w:bCs/>
                <w:color w:val="000000"/>
                <w:sz w:val="21"/>
                <w:szCs w:val="18"/>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ascii="宋体" w:hAnsi="宋体"/>
                <w:bCs/>
              </w:rPr>
            </w:pPr>
            <w:r>
              <w:rPr>
                <w:rFonts w:ascii="宋体" w:hAnsi="宋体"/>
                <w:bCs/>
              </w:rPr>
              <w:t>认识传统</w:t>
            </w:r>
            <w:r>
              <w:rPr>
                <w:rFonts w:hint="eastAsia" w:ascii="宋体" w:hAnsi="宋体"/>
                <w:bCs/>
              </w:rPr>
              <w:t>文化和图案</w:t>
            </w:r>
            <w:r>
              <w:rPr>
                <w:rFonts w:ascii="宋体" w:hAnsi="宋体"/>
                <w:bCs/>
              </w:rPr>
              <w:t>的</w:t>
            </w:r>
            <w:r>
              <w:rPr>
                <w:rFonts w:hint="eastAsia" w:ascii="宋体" w:hAnsi="宋体"/>
                <w:bCs/>
              </w:rPr>
              <w:t>文化精髓</w:t>
            </w:r>
            <w:r>
              <w:rPr>
                <w:rFonts w:ascii="宋体" w:hAnsi="宋体"/>
                <w:bCs/>
              </w:rPr>
              <w:t>，掌握</w:t>
            </w:r>
            <w:r>
              <w:rPr>
                <w:rFonts w:hint="eastAsia" w:ascii="宋体" w:hAnsi="宋体"/>
                <w:bCs/>
              </w:rPr>
              <w:t>图案色彩、图案设计</w:t>
            </w:r>
            <w:r>
              <w:rPr>
                <w:rFonts w:ascii="宋体" w:hAnsi="宋体"/>
                <w:bCs/>
              </w:rPr>
              <w:t>的</w:t>
            </w:r>
            <w:r>
              <w:rPr>
                <w:rFonts w:hint="eastAsia" w:ascii="宋体" w:hAnsi="宋体"/>
                <w:bCs/>
              </w:rPr>
              <w:t>表现技巧</w:t>
            </w:r>
            <w:r>
              <w:rPr>
                <w:rFonts w:ascii="宋体" w:hAnsi="宋体"/>
                <w:bCs/>
              </w:rPr>
              <w:t>，</w:t>
            </w:r>
            <w:r>
              <w:rPr>
                <w:rFonts w:hint="eastAsia" w:ascii="宋体" w:hAnsi="宋体"/>
                <w:bCs/>
              </w:rPr>
              <w:t>深刻</w:t>
            </w:r>
            <w:r>
              <w:rPr>
                <w:rFonts w:ascii="宋体" w:hAnsi="宋体"/>
                <w:bCs/>
              </w:rPr>
              <w:t>理解</w:t>
            </w:r>
            <w:r>
              <w:rPr>
                <w:rFonts w:hint="eastAsia" w:ascii="宋体" w:hAnsi="宋体"/>
                <w:bCs/>
              </w:rPr>
              <w:t>民俗</w:t>
            </w:r>
            <w:r>
              <w:rPr>
                <w:rFonts w:ascii="宋体" w:hAnsi="宋体"/>
                <w:bCs/>
              </w:rPr>
              <w:t>文化</w:t>
            </w:r>
            <w:r>
              <w:rPr>
                <w:rFonts w:hint="eastAsia" w:ascii="宋体" w:hAnsi="宋体"/>
                <w:bCs/>
              </w:rPr>
              <w:t>的传承和继承</w:t>
            </w:r>
            <w:r>
              <w:rPr>
                <w:rFonts w:ascii="宋体" w:hAnsi="宋体"/>
                <w:bCs/>
              </w:rPr>
              <w:t>，从而增强民族自信心和文化自豪感</w:t>
            </w:r>
            <w:r>
              <w:rPr>
                <w:rFonts w:hint="eastAsia" w:ascii="宋体" w:hAnsi="宋体"/>
                <w:bCs/>
              </w:rPr>
              <w:t>。</w:t>
            </w:r>
          </w:p>
        </w:tc>
      </w:tr>
    </w:tbl>
    <w:p>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pPr>
              <w:pStyle w:val="14"/>
              <w:widowControl w:val="0"/>
              <w:jc w:val="left"/>
              <w:rPr>
                <w:rFonts w:hint="eastAsia" w:ascii="宋体" w:hAnsi="宋体"/>
                <w:bCs/>
              </w:rPr>
            </w:pPr>
            <w:r>
              <w:rPr>
                <w:rFonts w:hint="eastAsia"/>
                <w:bCs/>
              </w:rPr>
              <w:t>⑤爱岗敬业，热爱所学专业，勤学多练，锤炼技能。熟悉本专业相关的法律法规，在实习实践中自觉遵守职业规范，具备职业道德操守。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pPr>
              <w:pStyle w:val="14"/>
              <w:widowControl w:val="0"/>
              <w:jc w:val="left"/>
              <w:rPr>
                <w:rFonts w:hint="eastAsia" w:ascii="宋体" w:hAnsi="宋体"/>
                <w:bCs/>
              </w:rPr>
            </w:pPr>
            <w:r>
              <w:rPr>
                <w:rFonts w:hint="eastAsia" w:ascii="宋体" w:hAnsi="宋体"/>
                <w:bCs/>
              </w:rPr>
              <w:t>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pPr>
              <w:pStyle w:val="14"/>
              <w:widowControl w:val="0"/>
              <w:jc w:val="left"/>
              <w:rPr>
                <w:rFonts w:hint="eastAsia" w:ascii="宋体" w:hAnsi="宋体"/>
                <w:bCs/>
              </w:rPr>
            </w:pPr>
            <w:r>
              <w:rPr>
                <w:rFonts w:hint="eastAsia" w:ascii="宋体" w:hAnsi="宋体"/>
                <w:bCs/>
              </w:rPr>
              <w:t>①能根据需要确定学习目标，并设计学习计划。</w:t>
            </w:r>
          </w:p>
        </w:tc>
      </w:tr>
    </w:tbl>
    <w:p>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pPr>
            <w:r>
              <w:t>L</w:t>
            </w:r>
            <w:r>
              <w:rPr>
                <w:rFonts w:hint="eastAsia"/>
              </w:rPr>
              <w:t>01</w:t>
            </w:r>
          </w:p>
        </w:tc>
        <w:tc>
          <w:tcPr>
            <w:tcW w:w="775" w:type="dxa"/>
            <w:vMerge w:val="restart"/>
            <w:tcBorders>
              <w:left w:val="single" w:color="auto" w:sz="4" w:space="0"/>
            </w:tcBorders>
            <w:vAlign w:val="center"/>
          </w:tcPr>
          <w:p>
            <w:pPr>
              <w:pStyle w:val="14"/>
              <w:rPr>
                <w:rFonts w:cs="Times New Roman"/>
                <w:bCs/>
              </w:rPr>
            </w:pPr>
            <w:r>
              <w:rPr>
                <w:rFonts w:hint="eastAsia" w:cs="Times New Roman"/>
                <w:bCs/>
              </w:rPr>
              <w:t>⑤</w:t>
            </w:r>
          </w:p>
        </w:tc>
        <w:tc>
          <w:tcPr>
            <w:tcW w:w="775"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651" w:type="dxa"/>
            <w:vAlign w:val="center"/>
          </w:tcPr>
          <w:p>
            <w:pPr>
              <w:pStyle w:val="14"/>
              <w:rPr>
                <w:rFonts w:ascii="宋体" w:hAnsi="宋体"/>
                <w:bCs/>
              </w:rPr>
            </w:pPr>
            <w:r>
              <w:rPr>
                <w:rFonts w:hint="eastAsia"/>
              </w:rPr>
              <w:t>掌握图案的基本概念、起源与发展；了解中外传统图案的区别，提高审美与造型能力</w:t>
            </w:r>
          </w:p>
        </w:tc>
        <w:tc>
          <w:tcPr>
            <w:tcW w:w="1316" w:type="dxa"/>
            <w:tcBorders>
              <w:right w:val="single" w:color="auto" w:sz="12" w:space="0"/>
            </w:tcBorders>
            <w:vAlign w:val="center"/>
          </w:tcPr>
          <w:p>
            <w:pPr>
              <w:pStyle w:val="14"/>
              <w:rPr>
                <w:rFonts w:ascii="宋体" w:hAnsi="宋体"/>
                <w:bCs/>
              </w:rPr>
            </w:pPr>
            <w:r>
              <w:rPr>
                <w:rFonts w:hint="eastAsia" w:ascii="宋体" w:hAnsi="宋体"/>
                <w:bCs/>
              </w:rPr>
              <w:t>5</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b/>
              </w:rPr>
            </w:pPr>
          </w:p>
        </w:tc>
        <w:tc>
          <w:tcPr>
            <w:tcW w:w="775" w:type="dxa"/>
            <w:vMerge w:val="continue"/>
            <w:tcBorders>
              <w:left w:val="single" w:color="auto" w:sz="4" w:space="0"/>
            </w:tcBorders>
            <w:vAlign w:val="center"/>
          </w:tcPr>
          <w:p>
            <w:pPr>
              <w:pStyle w:val="14"/>
              <w:rPr>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rPr>
                <w:rFonts w:ascii="宋体" w:hAnsi="宋体"/>
                <w:bCs/>
              </w:rPr>
            </w:pPr>
            <w:r>
              <w:rPr>
                <w:rFonts w:hint="eastAsia" w:asciiTheme="majorEastAsia" w:hAnsiTheme="majorEastAsia" w:eastAsiaTheme="majorEastAsia"/>
              </w:rPr>
              <w:t>够清晰流畅的表达自己的设计构思和创意，用书面、口头或图稿形式进行有效的双向设计沟通</w:t>
            </w:r>
          </w:p>
        </w:tc>
        <w:tc>
          <w:tcPr>
            <w:tcW w:w="1316" w:type="dxa"/>
            <w:tcBorders>
              <w:right w:val="single" w:color="auto" w:sz="12" w:space="0"/>
            </w:tcBorders>
            <w:vAlign w:val="center"/>
          </w:tcPr>
          <w:p>
            <w:pPr>
              <w:pStyle w:val="14"/>
              <w:rPr>
                <w:rFonts w:ascii="宋体" w:hAnsi="宋体"/>
                <w:bCs/>
              </w:rPr>
            </w:pPr>
            <w:r>
              <w:rPr>
                <w:rFonts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pPr>
            <w:r>
              <w:t>L</w:t>
            </w:r>
            <w:r>
              <w:rPr>
                <w:rFonts w:hint="eastAsia"/>
              </w:rPr>
              <w:t>0</w:t>
            </w:r>
            <w:r>
              <w:t>2</w:t>
            </w:r>
          </w:p>
        </w:tc>
        <w:tc>
          <w:tcPr>
            <w:tcW w:w="775" w:type="dxa"/>
            <w:vMerge w:val="restart"/>
            <w:tcBorders>
              <w:left w:val="single" w:color="auto" w:sz="4" w:space="0"/>
            </w:tcBorders>
            <w:vAlign w:val="center"/>
          </w:tcPr>
          <w:p>
            <w:pPr>
              <w:pStyle w:val="14"/>
              <w:rPr>
                <w:rFonts w:cs="Times New Roman"/>
                <w:bCs/>
              </w:rPr>
            </w:pPr>
            <w:r>
              <w:rPr>
                <w:rFonts w:hint="eastAsia" w:cs="Times New Roman"/>
                <w:bCs/>
              </w:rPr>
              <w:t>①</w:t>
            </w:r>
          </w:p>
        </w:tc>
        <w:tc>
          <w:tcPr>
            <w:tcW w:w="775"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651" w:type="dxa"/>
            <w:vAlign w:val="center"/>
          </w:tcPr>
          <w:p>
            <w:pPr>
              <w:pStyle w:val="14"/>
              <w:rPr>
                <w:rFonts w:ascii="宋体" w:hAnsi="宋体"/>
                <w:bCs/>
              </w:rPr>
            </w:pPr>
            <w:r>
              <w:rPr>
                <w:rFonts w:ascii="宋体" w:hAnsi="宋体"/>
                <w:bCs/>
              </w:rPr>
              <w:t>掌握该门</w:t>
            </w:r>
            <w:r>
              <w:rPr>
                <w:rFonts w:hint="eastAsia" w:ascii="宋体" w:hAnsi="宋体"/>
                <w:bCs/>
              </w:rPr>
              <w:t>课程的写生与变化</w:t>
            </w:r>
            <w:r>
              <w:rPr>
                <w:rFonts w:ascii="宋体" w:hAnsi="宋体"/>
                <w:bCs/>
              </w:rPr>
              <w:t>基本制作技法</w:t>
            </w:r>
          </w:p>
        </w:tc>
        <w:tc>
          <w:tcPr>
            <w:tcW w:w="1316" w:type="dxa"/>
            <w:tcBorders>
              <w:right w:val="single" w:color="auto" w:sz="12" w:space="0"/>
            </w:tcBorders>
            <w:vAlign w:val="center"/>
          </w:tcPr>
          <w:p>
            <w:pPr>
              <w:pStyle w:val="14"/>
              <w:rPr>
                <w:rFonts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rPr>
                <w:rFonts w:ascii="宋体" w:hAnsi="宋体"/>
                <w:bCs/>
              </w:rPr>
            </w:pPr>
            <w:r>
              <w:rPr>
                <w:rFonts w:ascii="宋体" w:hAnsi="宋体"/>
                <w:bCs/>
              </w:rPr>
              <w:t>掌握</w:t>
            </w:r>
            <w:r>
              <w:rPr>
                <w:rFonts w:hint="eastAsia" w:ascii="宋体" w:hAnsi="宋体"/>
                <w:bCs/>
              </w:rPr>
              <w:t>图案的</w:t>
            </w:r>
            <w:r>
              <w:rPr>
                <w:rFonts w:hint="eastAsia" w:ascii="宋体" w:hAnsi="宋体"/>
              </w:rPr>
              <w:t>组织构成形式</w:t>
            </w:r>
          </w:p>
        </w:tc>
        <w:tc>
          <w:tcPr>
            <w:tcW w:w="1316" w:type="dxa"/>
            <w:tcBorders>
              <w:right w:val="single" w:color="auto" w:sz="12" w:space="0"/>
            </w:tcBorders>
            <w:vAlign w:val="center"/>
          </w:tcPr>
          <w:p>
            <w:pPr>
              <w:pStyle w:val="14"/>
              <w:rPr>
                <w:rFonts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rPr>
                <w:rFonts w:ascii="宋体" w:hAnsi="宋体"/>
                <w:bCs/>
              </w:rPr>
            </w:pPr>
            <w:r>
              <w:rPr>
                <w:rFonts w:ascii="宋体" w:hAnsi="宋体"/>
                <w:bCs/>
              </w:rPr>
              <w:t>掌握</w:t>
            </w:r>
            <w:r>
              <w:rPr>
                <w:rFonts w:hint="eastAsia" w:ascii="宋体" w:hAnsi="宋体"/>
              </w:rPr>
              <w:t>图案色彩及其表现技法</w:t>
            </w:r>
          </w:p>
        </w:tc>
        <w:tc>
          <w:tcPr>
            <w:tcW w:w="1316" w:type="dxa"/>
            <w:tcBorders>
              <w:right w:val="single" w:color="auto" w:sz="12" w:space="0"/>
            </w:tcBorders>
            <w:vAlign w:val="center"/>
          </w:tcPr>
          <w:p>
            <w:pPr>
              <w:pStyle w:val="14"/>
              <w:rPr>
                <w:rFonts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rPr>
                <w:rFonts w:ascii="宋体" w:hAnsi="宋体"/>
                <w:bCs/>
              </w:rPr>
            </w:pPr>
            <w:r>
              <w:rPr>
                <w:rFonts w:hint="eastAsia" w:ascii="宋体" w:hAnsi="宋体"/>
              </w:rPr>
              <w:t>能搞将图案在现代设计中的应用</w:t>
            </w:r>
          </w:p>
        </w:tc>
        <w:tc>
          <w:tcPr>
            <w:tcW w:w="1316" w:type="dxa"/>
            <w:tcBorders>
              <w:right w:val="single" w:color="auto" w:sz="12" w:space="0"/>
            </w:tcBorders>
            <w:vAlign w:val="center"/>
          </w:tcPr>
          <w:p>
            <w:pPr>
              <w:pStyle w:val="14"/>
              <w:rPr>
                <w:rFonts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pPr>
              <w:pStyle w:val="14"/>
            </w:pPr>
            <w:r>
              <w:t>L</w:t>
            </w:r>
            <w:r>
              <w:rPr>
                <w:rFonts w:hint="eastAsia"/>
              </w:rPr>
              <w:t>0</w:t>
            </w:r>
            <w:r>
              <w:t>4</w:t>
            </w:r>
          </w:p>
        </w:tc>
        <w:tc>
          <w:tcPr>
            <w:tcW w:w="775" w:type="dxa"/>
            <w:tcBorders>
              <w:left w:val="single" w:color="auto" w:sz="4" w:space="0"/>
              <w:bottom w:val="single" w:color="auto" w:sz="12" w:space="0"/>
            </w:tcBorders>
            <w:vAlign w:val="center"/>
          </w:tcPr>
          <w:p>
            <w:pPr>
              <w:pStyle w:val="14"/>
              <w:rPr>
                <w:rFonts w:cs="Times New Roman"/>
                <w:bCs/>
              </w:rPr>
            </w:pPr>
            <w:r>
              <w:rPr>
                <w:rFonts w:hint="eastAsia" w:cs="Times New Roman"/>
                <w:bCs/>
              </w:rPr>
              <w:t>①</w:t>
            </w:r>
          </w:p>
        </w:tc>
        <w:tc>
          <w:tcPr>
            <w:tcW w:w="775" w:type="dxa"/>
            <w:tcBorders>
              <w:bottom w:val="single" w:color="auto" w:sz="12" w:space="0"/>
              <w:right w:val="double" w:color="auto" w:sz="4" w:space="0"/>
            </w:tcBorders>
            <w:shd w:val="clear" w:color="auto" w:fill="auto"/>
            <w:vAlign w:val="center"/>
          </w:tcPr>
          <w:p>
            <w:pPr>
              <w:pStyle w:val="14"/>
              <w:rPr>
                <w:rFonts w:ascii="宋体" w:hAnsi="宋体"/>
              </w:rPr>
            </w:pPr>
            <w:r>
              <w:rPr>
                <w:rFonts w:ascii="宋体" w:hAnsi="宋体"/>
              </w:rPr>
              <w:t>M</w:t>
            </w:r>
          </w:p>
        </w:tc>
        <w:tc>
          <w:tcPr>
            <w:tcW w:w="4651" w:type="dxa"/>
            <w:tcBorders>
              <w:bottom w:val="single" w:color="auto" w:sz="12" w:space="0"/>
            </w:tcBorders>
            <w:vAlign w:val="center"/>
          </w:tcPr>
          <w:p>
            <w:pPr>
              <w:pStyle w:val="14"/>
              <w:rPr>
                <w:rFonts w:ascii="宋体" w:hAnsi="宋体"/>
                <w:bCs/>
              </w:rPr>
            </w:pPr>
            <w:r>
              <w:rPr>
                <w:rFonts w:ascii="宋体" w:hAnsi="宋体"/>
                <w:bCs/>
              </w:rPr>
              <w:t>能够运用</w:t>
            </w:r>
            <w:r>
              <w:rPr>
                <w:rFonts w:hint="eastAsia" w:ascii="宋体" w:hAnsi="宋体"/>
                <w:bCs/>
              </w:rPr>
              <w:t>所学图案理论知识，图案设计技巧</w:t>
            </w:r>
            <w:r>
              <w:rPr>
                <w:rFonts w:ascii="宋体" w:hAnsi="宋体"/>
                <w:bCs/>
              </w:rPr>
              <w:t>，进行个人作品的创作</w:t>
            </w:r>
            <w:r>
              <w:rPr>
                <w:rFonts w:hint="eastAsia" w:ascii="宋体" w:hAnsi="宋体"/>
                <w:bCs/>
              </w:rPr>
              <w:t>实践</w:t>
            </w:r>
          </w:p>
        </w:tc>
        <w:tc>
          <w:tcPr>
            <w:tcW w:w="1316" w:type="dxa"/>
            <w:tcBorders>
              <w:bottom w:val="single" w:color="auto" w:sz="12" w:space="0"/>
              <w:right w:val="single" w:color="auto" w:sz="12" w:space="0"/>
            </w:tcBorders>
            <w:vAlign w:val="center"/>
          </w:tcPr>
          <w:p>
            <w:pPr>
              <w:pStyle w:val="14"/>
              <w:rPr>
                <w:rFonts w:ascii="宋体" w:hAnsi="宋体"/>
                <w:bCs/>
              </w:rPr>
            </w:pPr>
            <w:r>
              <w:rPr>
                <w:rFonts w:ascii="宋体" w:hAnsi="宋体"/>
                <w:bCs/>
              </w:rPr>
              <w:t>100%</w:t>
            </w:r>
          </w:p>
        </w:tc>
      </w:tr>
    </w:tbl>
    <w:p>
      <w:pPr>
        <w:pStyle w:val="13"/>
      </w:pPr>
    </w:p>
    <w:p>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pPr>
              <w:pStyle w:val="13"/>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pPr>
              <w:pStyle w:val="13"/>
              <w:rPr>
                <w:szCs w:val="16"/>
              </w:rPr>
            </w:pPr>
          </w:p>
        </w:tc>
        <w:tc>
          <w:tcPr>
            <w:tcW w:w="3512" w:type="dxa"/>
            <w:vMerge w:val="continue"/>
            <w:tcBorders>
              <w:top w:val="single" w:color="auto" w:sz="4" w:space="0"/>
              <w:bottom w:val="single" w:color="auto" w:sz="4" w:space="0"/>
            </w:tcBorders>
            <w:shd w:val="clear" w:color="auto" w:fill="auto"/>
            <w:vAlign w:val="center"/>
          </w:tcPr>
          <w:p>
            <w:pPr>
              <w:pStyle w:val="13"/>
              <w:rPr>
                <w:szCs w:val="16"/>
              </w:rPr>
            </w:pPr>
          </w:p>
        </w:tc>
        <w:tc>
          <w:tcPr>
            <w:tcW w:w="1272" w:type="dxa"/>
            <w:vMerge w:val="continue"/>
            <w:tcBorders>
              <w:top w:val="single" w:color="auto" w:sz="4" w:space="0"/>
              <w:bottom w:val="single" w:color="auto" w:sz="4" w:space="0"/>
            </w:tcBorders>
            <w:vAlign w:val="center"/>
          </w:tcPr>
          <w:p>
            <w:pPr>
              <w:pStyle w:val="13"/>
              <w:rPr>
                <w:szCs w:val="16"/>
              </w:rPr>
            </w:pPr>
          </w:p>
        </w:tc>
        <w:tc>
          <w:tcPr>
            <w:tcW w:w="849"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w:t>
            </w:r>
          </w:p>
        </w:tc>
        <w:tc>
          <w:tcPr>
            <w:tcW w:w="3512" w:type="dxa"/>
            <w:tcBorders>
              <w:top w:val="single" w:color="auto" w:sz="4" w:space="0"/>
              <w:bottom w:val="single" w:color="auto" w:sz="4" w:space="0"/>
            </w:tcBorders>
            <w:shd w:val="clear" w:color="auto" w:fill="auto"/>
            <w:vAlign w:val="center"/>
          </w:tcPr>
          <w:p>
            <w:pPr>
              <w:pStyle w:val="14"/>
            </w:pPr>
            <w:r>
              <w:rPr>
                <w:rFonts w:hint="eastAsia" w:ascii="宋体" w:hAnsi="宋体"/>
              </w:rPr>
              <w:t>图案临摹</w:t>
            </w:r>
          </w:p>
        </w:tc>
        <w:tc>
          <w:tcPr>
            <w:tcW w:w="1272" w:type="dxa"/>
            <w:tcBorders>
              <w:top w:val="single" w:color="auto" w:sz="4" w:space="0"/>
              <w:bottom w:val="single" w:color="auto" w:sz="4" w:space="0"/>
            </w:tcBorders>
            <w:vAlign w:val="center"/>
          </w:tcPr>
          <w:p>
            <w:pPr>
              <w:pStyle w:val="14"/>
            </w:pPr>
            <w:r>
              <w:rPr>
                <w:rFonts w:hint="eastAsia"/>
                <w:szCs w:val="16"/>
              </w:rPr>
              <w:t>③设计型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1</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ascii="Arial" w:hAnsi="Arial" w:eastAsia="黑体"/>
                <w:bCs/>
                <w:szCs w:val="16"/>
              </w:rPr>
              <w:t>3</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2</w:t>
            </w:r>
          </w:p>
        </w:tc>
        <w:tc>
          <w:tcPr>
            <w:tcW w:w="3512" w:type="dxa"/>
            <w:tcBorders>
              <w:top w:val="single" w:color="auto" w:sz="4" w:space="0"/>
              <w:bottom w:val="single" w:color="auto" w:sz="4" w:space="0"/>
            </w:tcBorders>
            <w:shd w:val="clear" w:color="auto" w:fill="auto"/>
            <w:vAlign w:val="center"/>
          </w:tcPr>
          <w:p>
            <w:pPr>
              <w:pStyle w:val="14"/>
            </w:pPr>
            <w:r>
              <w:rPr>
                <w:rFonts w:hint="eastAsia" w:ascii="宋体" w:hAnsi="宋体"/>
              </w:rPr>
              <w:t>图案的写生与造型训练</w:t>
            </w:r>
          </w:p>
        </w:tc>
        <w:tc>
          <w:tcPr>
            <w:tcW w:w="1272" w:type="dxa"/>
            <w:tcBorders>
              <w:top w:val="single" w:color="auto" w:sz="4" w:space="0"/>
              <w:bottom w:val="single" w:color="auto" w:sz="4" w:space="0"/>
            </w:tcBorders>
            <w:vAlign w:val="center"/>
          </w:tcPr>
          <w:p>
            <w:pPr>
              <w:pStyle w:val="14"/>
            </w:pPr>
            <w:r>
              <w:rPr>
                <w:rFonts w:hint="eastAsia"/>
                <w:szCs w:val="16"/>
              </w:rPr>
              <w:t>③设计型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4</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ascii="Arial" w:hAnsi="Arial" w:eastAsia="黑体"/>
                <w:bCs/>
                <w:szCs w:val="16"/>
              </w:rPr>
              <w:t>12</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3</w:t>
            </w:r>
          </w:p>
        </w:tc>
        <w:tc>
          <w:tcPr>
            <w:tcW w:w="3512" w:type="dxa"/>
            <w:tcBorders>
              <w:top w:val="single" w:color="auto" w:sz="4" w:space="0"/>
              <w:bottom w:val="single" w:color="auto" w:sz="4" w:space="0"/>
            </w:tcBorders>
            <w:shd w:val="clear" w:color="auto" w:fill="auto"/>
            <w:vAlign w:val="center"/>
          </w:tcPr>
          <w:p>
            <w:pPr>
              <w:pStyle w:val="14"/>
            </w:pPr>
            <w:r>
              <w:rPr>
                <w:rFonts w:hint="eastAsia" w:ascii="宋体" w:hAnsi="宋体"/>
              </w:rPr>
              <w:t>图案构成的形式美法则造型训练</w:t>
            </w:r>
          </w:p>
        </w:tc>
        <w:tc>
          <w:tcPr>
            <w:tcW w:w="1272" w:type="dxa"/>
            <w:tcBorders>
              <w:top w:val="single" w:color="auto" w:sz="4" w:space="0"/>
              <w:bottom w:val="single" w:color="auto" w:sz="4" w:space="0"/>
            </w:tcBorders>
            <w:vAlign w:val="center"/>
          </w:tcPr>
          <w:p>
            <w:pPr>
              <w:pStyle w:val="14"/>
            </w:pPr>
            <w:r>
              <w:rPr>
                <w:rFonts w:hint="eastAsia"/>
                <w:szCs w:val="16"/>
              </w:rPr>
              <w:t>③设计型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rPr>
                <w:rFonts w:hint="eastAsia"/>
              </w:rPr>
            </w:pPr>
            <w:r>
              <w:rPr>
                <w:rFonts w:hint="eastAsia"/>
              </w:rPr>
              <w:t>4</w:t>
            </w:r>
          </w:p>
        </w:tc>
        <w:tc>
          <w:tcPr>
            <w:tcW w:w="3512" w:type="dxa"/>
            <w:tcBorders>
              <w:top w:val="single" w:color="auto" w:sz="4" w:space="0"/>
              <w:bottom w:val="single" w:color="auto" w:sz="4" w:space="0"/>
            </w:tcBorders>
            <w:shd w:val="clear" w:color="auto" w:fill="auto"/>
            <w:vAlign w:val="center"/>
          </w:tcPr>
          <w:p>
            <w:pPr>
              <w:pStyle w:val="14"/>
            </w:pPr>
            <w:r>
              <w:rPr>
                <w:rFonts w:hint="eastAsia" w:ascii="宋体" w:hAnsi="宋体"/>
              </w:rPr>
              <w:t>图案色彩及其表现技法训练</w:t>
            </w:r>
          </w:p>
        </w:tc>
        <w:tc>
          <w:tcPr>
            <w:tcW w:w="1272" w:type="dxa"/>
            <w:tcBorders>
              <w:top w:val="single" w:color="auto" w:sz="4" w:space="0"/>
              <w:bottom w:val="single" w:color="auto" w:sz="4" w:space="0"/>
            </w:tcBorders>
            <w:vAlign w:val="center"/>
          </w:tcPr>
          <w:p>
            <w:pPr>
              <w:pStyle w:val="14"/>
            </w:pPr>
            <w:r>
              <w:rPr>
                <w:rFonts w:hint="eastAsia"/>
                <w:szCs w:val="16"/>
              </w:rPr>
              <w:t>③设计型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rPr>
                <w:rFonts w:hint="eastAsia"/>
              </w:rPr>
            </w:pPr>
            <w:r>
              <w:rPr>
                <w:rFonts w:hint="eastAsia"/>
              </w:rPr>
              <w:t>5</w:t>
            </w:r>
          </w:p>
        </w:tc>
        <w:tc>
          <w:tcPr>
            <w:tcW w:w="3512" w:type="dxa"/>
            <w:tcBorders>
              <w:top w:val="single" w:color="auto" w:sz="4" w:space="0"/>
              <w:bottom w:val="single" w:color="auto" w:sz="4" w:space="0"/>
            </w:tcBorders>
            <w:shd w:val="clear" w:color="auto" w:fill="auto"/>
            <w:vAlign w:val="center"/>
          </w:tcPr>
          <w:p>
            <w:pPr>
              <w:pStyle w:val="14"/>
            </w:pPr>
            <w:r>
              <w:rPr>
                <w:rFonts w:hint="eastAsia" w:ascii="宋体" w:hAnsi="宋体"/>
              </w:rPr>
              <w:t>图案的应用</w:t>
            </w:r>
          </w:p>
        </w:tc>
        <w:tc>
          <w:tcPr>
            <w:tcW w:w="1272" w:type="dxa"/>
            <w:tcBorders>
              <w:top w:val="single" w:color="auto" w:sz="4" w:space="0"/>
              <w:bottom w:val="single" w:color="auto" w:sz="4" w:space="0"/>
            </w:tcBorders>
            <w:vAlign w:val="center"/>
          </w:tcPr>
          <w:p>
            <w:pPr>
              <w:pStyle w:val="14"/>
            </w:pPr>
            <w:r>
              <w:rPr>
                <w:rFonts w:hint="eastAsia"/>
                <w:szCs w:val="16"/>
              </w:rPr>
              <w:t>③设计型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2</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ascii="Arial" w:hAnsi="Arial" w:eastAsia="黑体"/>
                <w:bCs/>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rPr>
                <w:rFonts w:hint="eastAsia"/>
              </w:rPr>
            </w:pPr>
            <w:r>
              <w:rPr>
                <w:rFonts w:hint="eastAsia"/>
              </w:rPr>
              <w:t>6</w:t>
            </w:r>
          </w:p>
        </w:tc>
        <w:tc>
          <w:tcPr>
            <w:tcW w:w="3512" w:type="dxa"/>
            <w:tcBorders>
              <w:top w:val="single" w:color="auto" w:sz="4" w:space="0"/>
              <w:bottom w:val="single" w:color="auto" w:sz="4" w:space="0"/>
            </w:tcBorders>
            <w:shd w:val="clear" w:color="auto" w:fill="auto"/>
            <w:vAlign w:val="center"/>
          </w:tcPr>
          <w:p>
            <w:pPr>
              <w:pStyle w:val="14"/>
            </w:pPr>
            <w:r>
              <w:rPr>
                <w:rFonts w:hint="eastAsia" w:ascii="宋体" w:hAnsi="宋体"/>
              </w:rPr>
              <w:t>图案的综合设计与表现</w:t>
            </w:r>
          </w:p>
        </w:tc>
        <w:tc>
          <w:tcPr>
            <w:tcW w:w="1272" w:type="dxa"/>
            <w:tcBorders>
              <w:top w:val="single" w:color="auto" w:sz="4" w:space="0"/>
              <w:bottom w:val="single" w:color="auto" w:sz="4" w:space="0"/>
            </w:tcBorders>
            <w:vAlign w:val="center"/>
          </w:tcPr>
          <w:p>
            <w:pPr>
              <w:pStyle w:val="14"/>
            </w:pPr>
            <w:r>
              <w:rPr>
                <w:rFonts w:hint="eastAsia"/>
                <w:szCs w:val="16"/>
              </w:rPr>
              <w:t>④综合型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1</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7</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sz w:val="20"/>
                <w:szCs w:val="20"/>
              </w:rPr>
              <w:t>第一单元：认识图案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spacing w:line="300" w:lineRule="auto"/>
              <w:ind w:firstLine="400" w:firstLineChars="200"/>
              <w:jc w:val="both"/>
              <w:rPr>
                <w:sz w:val="20"/>
                <w:szCs w:val="20"/>
              </w:rPr>
            </w:pPr>
            <w:r>
              <w:rPr>
                <w:rFonts w:hint="eastAsia"/>
                <w:sz w:val="20"/>
                <w:szCs w:val="20"/>
              </w:rPr>
              <w:t>知识目标：掌握图案的基本概念、起源与发展；了解中外传统图案的区别，提高审美与造型能力。</w:t>
            </w:r>
          </w:p>
          <w:p>
            <w:pPr>
              <w:widowControl w:val="0"/>
              <w:snapToGrid w:val="0"/>
              <w:spacing w:line="300" w:lineRule="auto"/>
              <w:ind w:firstLine="400" w:firstLineChars="200"/>
              <w:jc w:val="both"/>
              <w:rPr>
                <w:sz w:val="20"/>
                <w:szCs w:val="20"/>
              </w:rPr>
            </w:pPr>
            <w:r>
              <w:rPr>
                <w:rFonts w:hint="eastAsia"/>
                <w:sz w:val="20"/>
                <w:szCs w:val="20"/>
              </w:rPr>
              <w:t>知识点层次：理解</w:t>
            </w:r>
            <w:r>
              <w:rPr>
                <w:sz w:val="20"/>
                <w:szCs w:val="20"/>
              </w:rPr>
              <w:t>-</w:t>
            </w:r>
            <w:r>
              <w:rPr>
                <w:rFonts w:hint="eastAsia"/>
                <w:sz w:val="20"/>
                <w:szCs w:val="20"/>
              </w:rPr>
              <w:t>运用</w:t>
            </w:r>
          </w:p>
          <w:p>
            <w:pPr>
              <w:widowControl w:val="0"/>
              <w:snapToGrid w:val="0"/>
              <w:spacing w:line="300" w:lineRule="auto"/>
              <w:ind w:firstLine="400" w:firstLineChars="200"/>
              <w:jc w:val="both"/>
              <w:rPr>
                <w:sz w:val="20"/>
                <w:szCs w:val="20"/>
              </w:rPr>
            </w:pPr>
            <w:r>
              <w:rPr>
                <w:rFonts w:hint="eastAsia"/>
                <w:sz w:val="20"/>
                <w:szCs w:val="20"/>
              </w:rPr>
              <w:t>能力目标：能够掌握图案的设计训练方式与流程，提升图案创新设计思路。</w:t>
            </w:r>
          </w:p>
          <w:p>
            <w:pPr>
              <w:widowControl w:val="0"/>
              <w:snapToGrid w:val="0"/>
              <w:spacing w:line="300" w:lineRule="auto"/>
              <w:ind w:firstLine="400" w:firstLineChars="200"/>
              <w:jc w:val="both"/>
              <w:rPr>
                <w:sz w:val="20"/>
                <w:szCs w:val="20"/>
              </w:rPr>
            </w:pPr>
            <w:r>
              <w:rPr>
                <w:rFonts w:hint="eastAsia"/>
                <w:sz w:val="20"/>
                <w:szCs w:val="20"/>
              </w:rPr>
              <w:t>情感目标：提高学生对图案设计的浓厚兴趣。</w:t>
            </w:r>
          </w:p>
          <w:p>
            <w:pPr>
              <w:widowControl w:val="0"/>
              <w:snapToGrid w:val="0"/>
              <w:spacing w:line="300" w:lineRule="auto"/>
              <w:ind w:firstLine="400" w:firstLineChars="200"/>
              <w:jc w:val="both"/>
              <w:rPr>
                <w:rFonts w:hint="eastAsia"/>
                <w:sz w:val="20"/>
                <w:szCs w:val="20"/>
              </w:rPr>
            </w:pPr>
            <w:r>
              <w:rPr>
                <w:rFonts w:hint="eastAsia"/>
                <w:sz w:val="20"/>
                <w:szCs w:val="20"/>
              </w:rPr>
              <w:t>教学难点：提取典型的设计元素，并运用这些元素进行图案创新设计。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sz w:val="20"/>
                <w:szCs w:val="20"/>
              </w:rPr>
              <w:t>第二单元：图案的写生和造型训练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spacing w:line="300" w:lineRule="auto"/>
              <w:ind w:firstLine="400" w:firstLineChars="200"/>
              <w:jc w:val="both"/>
              <w:rPr>
                <w:sz w:val="20"/>
                <w:szCs w:val="20"/>
              </w:rPr>
            </w:pPr>
            <w:r>
              <w:rPr>
                <w:rFonts w:hint="eastAsia"/>
                <w:sz w:val="20"/>
                <w:szCs w:val="20"/>
              </w:rPr>
              <w:t>知识目标：掌握图案的基本临摹方法和写生技巧，掌握自然规律，体会不同的写生和变化要点。</w:t>
            </w:r>
          </w:p>
          <w:p>
            <w:pPr>
              <w:widowControl w:val="0"/>
              <w:snapToGrid w:val="0"/>
              <w:spacing w:line="300" w:lineRule="auto"/>
              <w:ind w:firstLine="400" w:firstLineChars="200"/>
              <w:jc w:val="both"/>
              <w:rPr>
                <w:sz w:val="20"/>
                <w:szCs w:val="20"/>
              </w:rPr>
            </w:pPr>
            <w:r>
              <w:rPr>
                <w:rFonts w:hint="eastAsia"/>
                <w:sz w:val="20"/>
                <w:szCs w:val="20"/>
              </w:rPr>
              <w:t>知识点层次：理解</w:t>
            </w:r>
            <w:r>
              <w:rPr>
                <w:sz w:val="20"/>
                <w:szCs w:val="20"/>
              </w:rPr>
              <w:t>-</w:t>
            </w:r>
            <w:r>
              <w:rPr>
                <w:rFonts w:hint="eastAsia"/>
                <w:sz w:val="20"/>
                <w:szCs w:val="20"/>
              </w:rPr>
              <w:t>运用</w:t>
            </w:r>
          </w:p>
          <w:p>
            <w:pPr>
              <w:widowControl w:val="0"/>
              <w:snapToGrid w:val="0"/>
              <w:spacing w:line="300" w:lineRule="auto"/>
              <w:ind w:firstLine="400" w:firstLineChars="200"/>
              <w:jc w:val="both"/>
              <w:rPr>
                <w:sz w:val="20"/>
                <w:szCs w:val="20"/>
              </w:rPr>
            </w:pPr>
            <w:r>
              <w:rPr>
                <w:rFonts w:hint="eastAsia"/>
                <w:sz w:val="20"/>
                <w:szCs w:val="20"/>
              </w:rPr>
              <w:t>能力目标：了解针对不同素材的图片临摹、资料利用等多种写生训练方式，对各类素材进行写生和变化训练。</w:t>
            </w:r>
          </w:p>
          <w:p>
            <w:pPr>
              <w:widowControl w:val="0"/>
              <w:snapToGrid w:val="0"/>
              <w:spacing w:line="300" w:lineRule="auto"/>
              <w:ind w:firstLine="400" w:firstLineChars="200"/>
              <w:jc w:val="both"/>
              <w:rPr>
                <w:sz w:val="20"/>
                <w:szCs w:val="20"/>
              </w:rPr>
            </w:pPr>
            <w:r>
              <w:rPr>
                <w:rFonts w:hint="eastAsia"/>
                <w:sz w:val="20"/>
                <w:szCs w:val="20"/>
              </w:rPr>
              <w:t>情感目标：提高学生对图案写生和设计的浓厚兴趣。</w:t>
            </w:r>
          </w:p>
          <w:p>
            <w:pPr>
              <w:widowControl w:val="0"/>
              <w:snapToGrid w:val="0"/>
              <w:spacing w:line="300" w:lineRule="auto"/>
              <w:ind w:firstLine="400" w:firstLineChars="200"/>
              <w:jc w:val="both"/>
              <w:rPr>
                <w:sz w:val="20"/>
                <w:szCs w:val="20"/>
              </w:rPr>
            </w:pPr>
            <w:r>
              <w:rPr>
                <w:rFonts w:hint="eastAsia"/>
                <w:sz w:val="20"/>
                <w:szCs w:val="20"/>
              </w:rPr>
              <w:t>教学难点：注意观察对象、掌握自然规律、体会不同的写生和变化要点。</w:t>
            </w:r>
          </w:p>
          <w:p>
            <w:pPr>
              <w:widowControl w:val="0"/>
              <w:snapToGrid w:val="0"/>
              <w:spacing w:line="300" w:lineRule="auto"/>
              <w:jc w:val="both"/>
              <w:rPr>
                <w:sz w:val="20"/>
                <w:szCs w:val="20"/>
              </w:rPr>
            </w:pPr>
            <w:r>
              <w:rPr>
                <w:rFonts w:hint="eastAsia"/>
                <w:sz w:val="20"/>
                <w:szCs w:val="20"/>
              </w:rPr>
              <w:t xml:space="preserve">            1.花卉图案的写生与变化</w:t>
            </w:r>
          </w:p>
          <w:p>
            <w:pPr>
              <w:widowControl w:val="0"/>
              <w:snapToGrid w:val="0"/>
              <w:spacing w:line="300" w:lineRule="auto"/>
              <w:ind w:firstLine="400" w:firstLineChars="200"/>
              <w:jc w:val="both"/>
              <w:rPr>
                <w:sz w:val="20"/>
                <w:szCs w:val="20"/>
              </w:rPr>
            </w:pPr>
            <w:r>
              <w:rPr>
                <w:rFonts w:hint="eastAsia"/>
                <w:sz w:val="20"/>
                <w:szCs w:val="20"/>
              </w:rPr>
              <w:t xml:space="preserve">        2.动物图案的写生与变化</w:t>
            </w:r>
          </w:p>
          <w:p>
            <w:pPr>
              <w:widowControl w:val="0"/>
              <w:snapToGrid w:val="0"/>
              <w:spacing w:line="300" w:lineRule="auto"/>
              <w:ind w:firstLine="400" w:firstLineChars="200"/>
              <w:jc w:val="both"/>
              <w:rPr>
                <w:sz w:val="20"/>
                <w:szCs w:val="20"/>
              </w:rPr>
            </w:pPr>
            <w:r>
              <w:rPr>
                <w:rFonts w:hint="eastAsia"/>
                <w:sz w:val="20"/>
                <w:szCs w:val="20"/>
              </w:rPr>
              <w:t xml:space="preserve">        3.风景图案的写生与变化</w:t>
            </w:r>
          </w:p>
          <w:p>
            <w:pPr>
              <w:widowControl w:val="0"/>
              <w:snapToGrid w:val="0"/>
              <w:spacing w:line="300" w:lineRule="auto"/>
              <w:ind w:firstLine="400" w:firstLineChars="200"/>
              <w:jc w:val="both"/>
              <w:rPr>
                <w:rFonts w:hint="eastAsia"/>
                <w:sz w:val="20"/>
                <w:szCs w:val="20"/>
              </w:rPr>
            </w:pPr>
            <w:r>
              <w:rPr>
                <w:rFonts w:hint="eastAsia"/>
                <w:sz w:val="20"/>
                <w:szCs w:val="20"/>
              </w:rPr>
              <w:t xml:space="preserve">        4.人物图案的写生与变化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hint="eastAsia"/>
                <w:sz w:val="20"/>
                <w:szCs w:val="20"/>
              </w:rPr>
              <w:t>第三单元：图案的组织构成形式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spacing w:line="300" w:lineRule="auto"/>
              <w:ind w:firstLine="400" w:firstLineChars="200"/>
              <w:jc w:val="both"/>
              <w:rPr>
                <w:sz w:val="20"/>
                <w:szCs w:val="20"/>
              </w:rPr>
            </w:pPr>
            <w:r>
              <w:rPr>
                <w:rFonts w:hint="eastAsia"/>
                <w:sz w:val="20"/>
                <w:szCs w:val="20"/>
              </w:rPr>
              <w:t>知识目标：掌握图案的构成要素和图案构成的形式美法则，进行全面系统的表达，提高审美与设计能力。</w:t>
            </w:r>
          </w:p>
          <w:p>
            <w:pPr>
              <w:widowControl w:val="0"/>
              <w:snapToGrid w:val="0"/>
              <w:spacing w:line="300" w:lineRule="auto"/>
              <w:ind w:firstLine="400" w:firstLineChars="200"/>
              <w:jc w:val="both"/>
              <w:rPr>
                <w:sz w:val="20"/>
                <w:szCs w:val="20"/>
              </w:rPr>
            </w:pPr>
            <w:r>
              <w:rPr>
                <w:rFonts w:hint="eastAsia"/>
                <w:sz w:val="20"/>
                <w:szCs w:val="20"/>
              </w:rPr>
              <w:t>知识点层次：理解</w:t>
            </w:r>
            <w:r>
              <w:rPr>
                <w:sz w:val="20"/>
                <w:szCs w:val="20"/>
              </w:rPr>
              <w:t>-</w:t>
            </w:r>
            <w:r>
              <w:rPr>
                <w:rFonts w:hint="eastAsia"/>
                <w:sz w:val="20"/>
                <w:szCs w:val="20"/>
              </w:rPr>
              <w:t>运用</w:t>
            </w:r>
          </w:p>
          <w:p>
            <w:pPr>
              <w:widowControl w:val="0"/>
              <w:snapToGrid w:val="0"/>
              <w:spacing w:line="300" w:lineRule="auto"/>
              <w:ind w:firstLine="400" w:firstLineChars="200"/>
              <w:jc w:val="both"/>
              <w:rPr>
                <w:sz w:val="20"/>
                <w:szCs w:val="20"/>
              </w:rPr>
            </w:pPr>
            <w:r>
              <w:rPr>
                <w:rFonts w:hint="eastAsia"/>
                <w:sz w:val="20"/>
                <w:szCs w:val="20"/>
              </w:rPr>
              <w:t>能力目标：能够掌握图案的构成要素，全面提升图案构成的形式美。能处理整体与局部、置阵布势在画面中的表现，从而尽善尽美的表达主题。</w:t>
            </w:r>
          </w:p>
          <w:p>
            <w:pPr>
              <w:widowControl w:val="0"/>
              <w:snapToGrid w:val="0"/>
              <w:spacing w:line="300" w:lineRule="auto"/>
              <w:ind w:firstLine="400" w:firstLineChars="200"/>
              <w:jc w:val="both"/>
              <w:rPr>
                <w:sz w:val="20"/>
                <w:szCs w:val="20"/>
              </w:rPr>
            </w:pPr>
            <w:r>
              <w:rPr>
                <w:rFonts w:hint="eastAsia"/>
                <w:sz w:val="20"/>
                <w:szCs w:val="20"/>
              </w:rPr>
              <w:t>情感目标：提高学生对图案设计的浓厚兴趣。</w:t>
            </w:r>
          </w:p>
          <w:p>
            <w:pPr>
              <w:widowControl w:val="0"/>
              <w:snapToGrid w:val="0"/>
              <w:spacing w:line="300" w:lineRule="auto"/>
              <w:ind w:firstLine="400" w:firstLineChars="200"/>
              <w:jc w:val="both"/>
              <w:rPr>
                <w:rFonts w:hint="eastAsia"/>
                <w:sz w:val="20"/>
                <w:szCs w:val="20"/>
              </w:rPr>
            </w:pPr>
            <w:r>
              <w:rPr>
                <w:rFonts w:hint="eastAsia"/>
                <w:sz w:val="20"/>
                <w:szCs w:val="20"/>
              </w:rPr>
              <w:t>教学难点：解决装饰纹样与构成形式的协调。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hint="eastAsia"/>
                <w:sz w:val="20"/>
                <w:szCs w:val="20"/>
              </w:rPr>
              <w:t>第四单元：图案色彩及其表现技法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spacing w:line="300" w:lineRule="auto"/>
              <w:ind w:firstLine="400" w:firstLineChars="200"/>
              <w:jc w:val="both"/>
              <w:rPr>
                <w:sz w:val="20"/>
                <w:szCs w:val="20"/>
              </w:rPr>
            </w:pPr>
            <w:r>
              <w:rPr>
                <w:rFonts w:hint="eastAsia"/>
                <w:sz w:val="20"/>
                <w:szCs w:val="20"/>
              </w:rPr>
              <w:t>知识目标：了解色彩图案的多种表现技法，锻炼学生提炼、归纳自然的能力、用探索的眼光和头脑审视自然，用图案的手段表现自然。</w:t>
            </w:r>
          </w:p>
          <w:p>
            <w:pPr>
              <w:widowControl w:val="0"/>
              <w:snapToGrid w:val="0"/>
              <w:spacing w:line="300" w:lineRule="auto"/>
              <w:ind w:firstLine="400" w:firstLineChars="200"/>
              <w:jc w:val="both"/>
              <w:rPr>
                <w:sz w:val="20"/>
                <w:szCs w:val="20"/>
              </w:rPr>
            </w:pPr>
            <w:r>
              <w:rPr>
                <w:rFonts w:hint="eastAsia"/>
                <w:sz w:val="20"/>
                <w:szCs w:val="20"/>
              </w:rPr>
              <w:t>知识点层次：理解</w:t>
            </w:r>
            <w:r>
              <w:rPr>
                <w:sz w:val="20"/>
                <w:szCs w:val="20"/>
              </w:rPr>
              <w:t>-</w:t>
            </w:r>
            <w:r>
              <w:rPr>
                <w:rFonts w:hint="eastAsia"/>
                <w:sz w:val="20"/>
                <w:szCs w:val="20"/>
              </w:rPr>
              <w:t>运用</w:t>
            </w:r>
          </w:p>
          <w:p>
            <w:pPr>
              <w:widowControl w:val="0"/>
              <w:snapToGrid w:val="0"/>
              <w:spacing w:line="300" w:lineRule="auto"/>
              <w:ind w:firstLine="400" w:firstLineChars="200"/>
              <w:jc w:val="both"/>
              <w:rPr>
                <w:sz w:val="20"/>
                <w:szCs w:val="20"/>
              </w:rPr>
            </w:pPr>
            <w:r>
              <w:rPr>
                <w:rFonts w:hint="eastAsia"/>
                <w:sz w:val="20"/>
                <w:szCs w:val="20"/>
              </w:rPr>
              <w:t>能力目标：掌握色彩图案的表现技法，提升归纳自然的能力，以探索的眼光审视自然，用图案表现自然。</w:t>
            </w:r>
          </w:p>
          <w:p>
            <w:pPr>
              <w:widowControl w:val="0"/>
              <w:snapToGrid w:val="0"/>
              <w:spacing w:line="300" w:lineRule="auto"/>
              <w:ind w:firstLine="400" w:firstLineChars="200"/>
              <w:jc w:val="both"/>
              <w:rPr>
                <w:sz w:val="20"/>
                <w:szCs w:val="20"/>
              </w:rPr>
            </w:pPr>
          </w:p>
          <w:p>
            <w:pPr>
              <w:widowControl w:val="0"/>
              <w:snapToGrid w:val="0"/>
              <w:spacing w:line="300" w:lineRule="auto"/>
              <w:ind w:firstLine="400" w:firstLineChars="200"/>
              <w:jc w:val="both"/>
              <w:rPr>
                <w:sz w:val="20"/>
                <w:szCs w:val="20"/>
              </w:rPr>
            </w:pPr>
            <w:r>
              <w:rPr>
                <w:rFonts w:hint="eastAsia"/>
                <w:sz w:val="20"/>
                <w:szCs w:val="20"/>
              </w:rPr>
              <w:t>情感目标：提高学生对图案提炼、归纳、表现的浓厚兴趣。</w:t>
            </w:r>
          </w:p>
          <w:p>
            <w:pPr>
              <w:widowControl w:val="0"/>
              <w:snapToGrid w:val="0"/>
              <w:spacing w:line="300" w:lineRule="auto"/>
              <w:ind w:firstLine="400" w:firstLineChars="200"/>
              <w:jc w:val="both"/>
              <w:rPr>
                <w:sz w:val="20"/>
                <w:szCs w:val="20"/>
              </w:rPr>
            </w:pPr>
            <w:r>
              <w:rPr>
                <w:rFonts w:hint="eastAsia"/>
                <w:sz w:val="20"/>
                <w:szCs w:val="20"/>
              </w:rPr>
              <w:t>教学难点：色彩图案的工具、材质、创意、用途不同，有效的选择正确的色彩图案的表现方式，对图案进行个性特征表达和艺术效果的表现。</w:t>
            </w:r>
          </w:p>
          <w:p>
            <w:pPr>
              <w:widowControl w:val="0"/>
              <w:snapToGrid w:val="0"/>
              <w:spacing w:line="300" w:lineRule="auto"/>
              <w:jc w:val="both"/>
              <w:rPr>
                <w:sz w:val="20"/>
                <w:szCs w:val="20"/>
              </w:rPr>
            </w:pPr>
            <w:r>
              <w:rPr>
                <w:rFonts w:hint="eastAsia"/>
                <w:sz w:val="20"/>
                <w:szCs w:val="20"/>
              </w:rPr>
              <w:t xml:space="preserve">            1. 图案色彩</w:t>
            </w:r>
          </w:p>
          <w:p>
            <w:pPr>
              <w:widowControl w:val="0"/>
              <w:snapToGrid w:val="0"/>
              <w:spacing w:line="300" w:lineRule="auto"/>
              <w:ind w:firstLine="1260"/>
              <w:jc w:val="both"/>
              <w:rPr>
                <w:sz w:val="20"/>
                <w:szCs w:val="20"/>
              </w:rPr>
            </w:pPr>
            <w:r>
              <w:rPr>
                <w:rFonts w:hint="eastAsia"/>
                <w:sz w:val="20"/>
                <w:szCs w:val="20"/>
              </w:rPr>
              <w:t>2. 图案色彩的表现技法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hint="eastAsia"/>
                <w:sz w:val="20"/>
                <w:szCs w:val="20"/>
              </w:rPr>
              <w:t>第五单元：图案在现代设计中的应用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spacing w:line="300" w:lineRule="auto"/>
              <w:ind w:firstLine="400" w:firstLineChars="200"/>
              <w:jc w:val="both"/>
              <w:rPr>
                <w:sz w:val="20"/>
                <w:szCs w:val="20"/>
              </w:rPr>
            </w:pPr>
            <w:r>
              <w:rPr>
                <w:rFonts w:hint="eastAsia"/>
                <w:sz w:val="20"/>
                <w:szCs w:val="20"/>
              </w:rPr>
              <w:t>知识目标：图案广泛应用再生活的各个方面，引导学生再专业设计课程当中应用到设计内容，赋予现代设计更多的人文价值。</w:t>
            </w:r>
          </w:p>
          <w:p>
            <w:pPr>
              <w:widowControl w:val="0"/>
              <w:snapToGrid w:val="0"/>
              <w:spacing w:line="300" w:lineRule="auto"/>
              <w:ind w:firstLine="400" w:firstLineChars="200"/>
              <w:jc w:val="both"/>
              <w:rPr>
                <w:sz w:val="20"/>
                <w:szCs w:val="20"/>
              </w:rPr>
            </w:pPr>
            <w:r>
              <w:rPr>
                <w:rFonts w:hint="eastAsia"/>
                <w:sz w:val="20"/>
                <w:szCs w:val="20"/>
              </w:rPr>
              <w:t>知识点层次：理解</w:t>
            </w:r>
            <w:r>
              <w:rPr>
                <w:sz w:val="20"/>
                <w:szCs w:val="20"/>
              </w:rPr>
              <w:t>-</w:t>
            </w:r>
            <w:r>
              <w:rPr>
                <w:rFonts w:hint="eastAsia"/>
                <w:sz w:val="20"/>
                <w:szCs w:val="20"/>
              </w:rPr>
              <w:t>运用</w:t>
            </w:r>
          </w:p>
          <w:p>
            <w:pPr>
              <w:widowControl w:val="0"/>
              <w:snapToGrid w:val="0"/>
              <w:spacing w:line="300" w:lineRule="auto"/>
              <w:ind w:firstLine="400" w:firstLineChars="200"/>
              <w:jc w:val="both"/>
              <w:rPr>
                <w:sz w:val="20"/>
                <w:szCs w:val="20"/>
              </w:rPr>
            </w:pPr>
            <w:r>
              <w:rPr>
                <w:rFonts w:hint="eastAsia"/>
                <w:sz w:val="20"/>
                <w:szCs w:val="20"/>
              </w:rPr>
              <w:t>能力目标：图案以其精美的造型、合理的构造、绚烂的色彩、在现代设计各个领域得到广泛的应用。引导学生在专业设计课中将图案元素应用到设计内容中，不断赋予现代设计以人文价值。</w:t>
            </w:r>
          </w:p>
          <w:p>
            <w:pPr>
              <w:widowControl w:val="0"/>
              <w:snapToGrid w:val="0"/>
              <w:spacing w:line="300" w:lineRule="auto"/>
              <w:ind w:firstLine="400" w:firstLineChars="200"/>
              <w:jc w:val="both"/>
              <w:rPr>
                <w:sz w:val="20"/>
                <w:szCs w:val="20"/>
              </w:rPr>
            </w:pPr>
            <w:r>
              <w:rPr>
                <w:rFonts w:hint="eastAsia"/>
                <w:sz w:val="20"/>
                <w:szCs w:val="20"/>
              </w:rPr>
              <w:t>情感目标：提高学生对图案设计的转化与运用的兴趣。</w:t>
            </w:r>
          </w:p>
          <w:p>
            <w:pPr>
              <w:widowControl w:val="0"/>
              <w:snapToGrid w:val="0"/>
              <w:spacing w:line="300" w:lineRule="auto"/>
              <w:ind w:firstLine="400" w:firstLineChars="200"/>
              <w:jc w:val="both"/>
              <w:rPr>
                <w:sz w:val="20"/>
                <w:szCs w:val="20"/>
              </w:rPr>
            </w:pPr>
            <w:r>
              <w:rPr>
                <w:rFonts w:hint="eastAsia"/>
                <w:sz w:val="20"/>
                <w:szCs w:val="20"/>
              </w:rPr>
              <w:t>教学难点：现代设计作品中人文价值的理解。</w:t>
            </w:r>
          </w:p>
          <w:p>
            <w:pPr>
              <w:widowControl w:val="0"/>
              <w:snapToGrid w:val="0"/>
              <w:spacing w:line="300" w:lineRule="auto"/>
              <w:jc w:val="both"/>
              <w:rPr>
                <w:sz w:val="20"/>
                <w:szCs w:val="20"/>
              </w:rPr>
            </w:pPr>
            <w:r>
              <w:rPr>
                <w:rFonts w:hint="eastAsia"/>
                <w:sz w:val="20"/>
                <w:szCs w:val="20"/>
              </w:rPr>
              <w:t xml:space="preserve">            1.图案在平面、服装、工业等设计中的应用</w:t>
            </w:r>
          </w:p>
          <w:p>
            <w:pPr>
              <w:widowControl w:val="0"/>
              <w:snapToGrid w:val="0"/>
              <w:spacing w:line="300" w:lineRule="auto"/>
              <w:ind w:firstLine="400" w:firstLineChars="200"/>
              <w:jc w:val="both"/>
              <w:rPr>
                <w:rFonts w:hint="eastAsia"/>
                <w:sz w:val="20"/>
                <w:szCs w:val="20"/>
              </w:rPr>
            </w:pPr>
            <w:r>
              <w:rPr>
                <w:rFonts w:hint="eastAsia"/>
                <w:sz w:val="20"/>
                <w:szCs w:val="20"/>
              </w:rPr>
              <w:t xml:space="preserve">        2.图案在珠宝首饰设计中的应用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spacing w:line="300" w:lineRule="auto"/>
              <w:jc w:val="both"/>
              <w:rPr>
                <w:rFonts w:hint="eastAsia"/>
                <w:sz w:val="20"/>
                <w:szCs w:val="20"/>
              </w:rPr>
            </w:pPr>
            <w:r>
              <w:rPr>
                <w:rFonts w:hint="eastAsia"/>
                <w:sz w:val="20"/>
                <w:szCs w:val="20"/>
              </w:rPr>
              <w:t>第六单元：图案的综合设计与表现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spacing w:line="300" w:lineRule="auto"/>
              <w:jc w:val="both"/>
              <w:rPr>
                <w:sz w:val="20"/>
                <w:szCs w:val="20"/>
              </w:rPr>
            </w:pPr>
            <w:r>
              <w:rPr>
                <w:rFonts w:hint="eastAsia"/>
                <w:sz w:val="20"/>
                <w:szCs w:val="20"/>
              </w:rPr>
              <w:t>知识目标：根据图案基本理论知识与表现方法，激发创造力，将想象力和设计结合起来去进行创作设计。</w:t>
            </w:r>
          </w:p>
          <w:p>
            <w:pPr>
              <w:widowControl w:val="0"/>
              <w:snapToGrid w:val="0"/>
              <w:spacing w:line="300" w:lineRule="auto"/>
              <w:ind w:firstLine="400" w:firstLineChars="200"/>
              <w:jc w:val="both"/>
              <w:rPr>
                <w:sz w:val="20"/>
                <w:szCs w:val="20"/>
              </w:rPr>
            </w:pPr>
            <w:r>
              <w:rPr>
                <w:rFonts w:hint="eastAsia"/>
                <w:sz w:val="20"/>
                <w:szCs w:val="20"/>
              </w:rPr>
              <w:t>知识点层次：运用-综合</w:t>
            </w:r>
          </w:p>
          <w:p>
            <w:pPr>
              <w:widowControl w:val="0"/>
              <w:snapToGrid w:val="0"/>
              <w:spacing w:line="300" w:lineRule="auto"/>
              <w:ind w:firstLine="400" w:firstLineChars="200"/>
              <w:jc w:val="both"/>
              <w:rPr>
                <w:sz w:val="20"/>
                <w:szCs w:val="20"/>
              </w:rPr>
            </w:pPr>
            <w:r>
              <w:rPr>
                <w:rFonts w:hint="eastAsia"/>
                <w:sz w:val="20"/>
                <w:szCs w:val="20"/>
              </w:rPr>
              <w:t>能力目标：学生创造力的培养，将想象力和设计结合起来，对艺术表现形式进行更深层次的探索，不断提高作品的表现力和感染力。</w:t>
            </w:r>
          </w:p>
          <w:p>
            <w:pPr>
              <w:widowControl w:val="0"/>
              <w:snapToGrid w:val="0"/>
              <w:spacing w:line="300" w:lineRule="auto"/>
              <w:ind w:firstLine="400" w:firstLineChars="200"/>
              <w:jc w:val="both"/>
              <w:rPr>
                <w:sz w:val="20"/>
                <w:szCs w:val="20"/>
              </w:rPr>
            </w:pPr>
            <w:r>
              <w:rPr>
                <w:rFonts w:hint="eastAsia"/>
                <w:sz w:val="20"/>
                <w:szCs w:val="20"/>
              </w:rPr>
              <w:t>情感目标：提高学生对图案设计的转化与运用的兴趣。</w:t>
            </w:r>
          </w:p>
          <w:p>
            <w:pPr>
              <w:widowControl w:val="0"/>
              <w:snapToGrid w:val="0"/>
              <w:spacing w:line="300" w:lineRule="auto"/>
              <w:ind w:firstLine="400" w:firstLineChars="200"/>
              <w:jc w:val="both"/>
              <w:rPr>
                <w:sz w:val="20"/>
                <w:szCs w:val="20"/>
              </w:rPr>
            </w:pPr>
            <w:r>
              <w:rPr>
                <w:rFonts w:hint="eastAsia"/>
                <w:sz w:val="20"/>
                <w:szCs w:val="20"/>
              </w:rPr>
              <w:t>教学难点：激发学生的创造力，鼓励学生发挥想象力去进行创作设计。</w:t>
            </w:r>
          </w:p>
          <w:p>
            <w:pPr>
              <w:widowControl w:val="0"/>
              <w:snapToGrid w:val="0"/>
              <w:spacing w:line="300" w:lineRule="auto"/>
              <w:jc w:val="both"/>
              <w:rPr>
                <w:sz w:val="20"/>
                <w:szCs w:val="20"/>
              </w:rPr>
            </w:pPr>
            <w:r>
              <w:rPr>
                <w:rFonts w:hint="eastAsia"/>
                <w:sz w:val="20"/>
                <w:szCs w:val="20"/>
              </w:rPr>
              <w:t xml:space="preserve">           1.主题、设计、形式感</w:t>
            </w:r>
          </w:p>
          <w:p>
            <w:pPr>
              <w:widowControl w:val="0"/>
              <w:snapToGrid w:val="0"/>
              <w:spacing w:line="300" w:lineRule="auto"/>
              <w:ind w:firstLine="400" w:firstLineChars="200"/>
              <w:jc w:val="both"/>
              <w:rPr>
                <w:rFonts w:hint="eastAsia"/>
                <w:sz w:val="20"/>
                <w:szCs w:val="20"/>
              </w:rPr>
            </w:pPr>
            <w:r>
              <w:rPr>
                <w:rFonts w:hint="eastAsia"/>
                <w:sz w:val="20"/>
                <w:szCs w:val="20"/>
              </w:rPr>
              <w:t xml:space="preserve">           2.个人创作实践设计与汇报，并对中国民间图案的造型分析汇报。</w:t>
            </w:r>
          </w:p>
        </w:tc>
      </w:tr>
    </w:tbl>
    <w:p>
      <w:pPr>
        <w:pStyle w:val="17"/>
        <w:spacing w:before="163" w:after="163"/>
      </w:pPr>
      <w:r>
        <w:rPr>
          <w:rFonts w:hint="eastAsia"/>
        </w:rPr>
        <w:t>（三）各实验项目对课程目标的支撑关系</w:t>
      </w:r>
    </w:p>
    <w:tbl>
      <w:tblPr>
        <w:tblStyle w:val="7"/>
        <w:tblW w:w="499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935"/>
        <w:gridCol w:w="1105"/>
        <w:gridCol w:w="1105"/>
        <w:gridCol w:w="1105"/>
        <w:gridCol w:w="11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9" w:hRule="atLeast"/>
        </w:trPr>
        <w:tc>
          <w:tcPr>
            <w:tcW w:w="2870"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实验项目名称</w:t>
            </w:r>
          </w:p>
        </w:tc>
        <w:tc>
          <w:tcPr>
            <w:tcW w:w="1080" w:type="dxa"/>
            <w:tcBorders>
              <w:top w:val="single" w:color="auto" w:sz="12" w:space="0"/>
            </w:tcBorders>
            <w:vAlign w:val="center"/>
          </w:tcPr>
          <w:p>
            <w:pPr>
              <w:pStyle w:val="13"/>
              <w:rPr>
                <w:szCs w:val="16"/>
              </w:rPr>
            </w:pPr>
            <w:r>
              <w:rPr>
                <w:rFonts w:hint="eastAsia"/>
                <w:szCs w:val="16"/>
              </w:rPr>
              <w:t>1</w:t>
            </w:r>
          </w:p>
        </w:tc>
        <w:tc>
          <w:tcPr>
            <w:tcW w:w="1080" w:type="dxa"/>
            <w:tcBorders>
              <w:top w:val="single" w:color="auto" w:sz="12" w:space="0"/>
            </w:tcBorders>
            <w:vAlign w:val="center"/>
          </w:tcPr>
          <w:p>
            <w:pPr>
              <w:pStyle w:val="13"/>
              <w:rPr>
                <w:szCs w:val="16"/>
              </w:rPr>
            </w:pPr>
            <w:r>
              <w:rPr>
                <w:rFonts w:hint="eastAsia"/>
                <w:szCs w:val="16"/>
              </w:rPr>
              <w:t>2</w:t>
            </w:r>
          </w:p>
        </w:tc>
        <w:tc>
          <w:tcPr>
            <w:tcW w:w="1080" w:type="dxa"/>
            <w:tcBorders>
              <w:top w:val="single" w:color="auto" w:sz="12" w:space="0"/>
            </w:tcBorders>
            <w:vAlign w:val="center"/>
          </w:tcPr>
          <w:p>
            <w:pPr>
              <w:pStyle w:val="13"/>
              <w:rPr>
                <w:szCs w:val="16"/>
              </w:rPr>
            </w:pPr>
            <w:r>
              <w:rPr>
                <w:rFonts w:hint="eastAsia"/>
                <w:szCs w:val="16"/>
              </w:rPr>
              <w:t>3</w:t>
            </w:r>
          </w:p>
        </w:tc>
        <w:tc>
          <w:tcPr>
            <w:tcW w:w="1080" w:type="dxa"/>
            <w:tcBorders>
              <w:top w:val="single" w:color="auto" w:sz="12" w:space="0"/>
            </w:tcBorders>
            <w:vAlign w:val="center"/>
          </w:tcPr>
          <w:p>
            <w:pPr>
              <w:pStyle w:val="13"/>
              <w:rPr>
                <w:szCs w:val="16"/>
              </w:rPr>
            </w:pPr>
            <w:r>
              <w:rPr>
                <w:rFonts w:hint="eastAsia"/>
                <w:szCs w:val="16"/>
              </w:rPr>
              <w:t>4</w:t>
            </w:r>
          </w:p>
        </w:tc>
        <w:tc>
          <w:tcPr>
            <w:tcW w:w="1080" w:type="dxa"/>
            <w:tcBorders>
              <w:top w:val="single" w:color="auto" w:sz="12" w:space="0"/>
            </w:tcBorders>
            <w:vAlign w:val="center"/>
          </w:tcPr>
          <w:p>
            <w:pPr>
              <w:pStyle w:val="13"/>
              <w:rPr>
                <w:szCs w:val="16"/>
              </w:rPr>
            </w:pP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2" w:hRule="atLeast"/>
        </w:trPr>
        <w:tc>
          <w:tcPr>
            <w:tcW w:w="2870" w:type="dxa"/>
            <w:tcBorders>
              <w:left w:val="single" w:color="auto" w:sz="12" w:space="0"/>
            </w:tcBorders>
          </w:tcPr>
          <w:p>
            <w:pPr>
              <w:pStyle w:val="14"/>
            </w:pPr>
            <w:r>
              <w:rPr>
                <w:rFonts w:hint="eastAsia" w:ascii="宋体" w:hAnsi="宋体"/>
                <w:sz w:val="20"/>
                <w:szCs w:val="20"/>
              </w:rPr>
              <w:t>第一单元：</w:t>
            </w:r>
            <w:r>
              <w:rPr>
                <w:rFonts w:hint="eastAsia"/>
                <w:sz w:val="20"/>
                <w:szCs w:val="20"/>
              </w:rPr>
              <w:t>认识</w:t>
            </w:r>
            <w:r>
              <w:rPr>
                <w:rFonts w:hint="eastAsia" w:ascii="宋体" w:hAnsi="宋体"/>
                <w:sz w:val="20"/>
                <w:szCs w:val="20"/>
              </w:rPr>
              <w:t>图案</w:t>
            </w:r>
          </w:p>
        </w:tc>
        <w:tc>
          <w:tcPr>
            <w:tcW w:w="1080" w:type="dxa"/>
            <w:vAlign w:val="center"/>
          </w:tcPr>
          <w:p>
            <w:pPr>
              <w:pStyle w:val="14"/>
            </w:pPr>
            <w:r>
              <w:rPr>
                <w:rFonts w:ascii="宋体" w:hAnsi="宋体"/>
              </w:rPr>
              <w:t>√</w:t>
            </w:r>
          </w:p>
        </w:tc>
        <w:tc>
          <w:tcPr>
            <w:tcW w:w="1080" w:type="dxa"/>
            <w:vAlign w:val="center"/>
          </w:tcPr>
          <w:p>
            <w:pPr>
              <w:pStyle w:val="14"/>
            </w:pPr>
          </w:p>
        </w:tc>
        <w:tc>
          <w:tcPr>
            <w:tcW w:w="1080" w:type="dxa"/>
            <w:vAlign w:val="center"/>
          </w:tcPr>
          <w:p>
            <w:pPr>
              <w:pStyle w:val="14"/>
            </w:pPr>
          </w:p>
        </w:tc>
        <w:tc>
          <w:tcPr>
            <w:tcW w:w="1080" w:type="dxa"/>
            <w:vAlign w:val="center"/>
          </w:tcPr>
          <w:p>
            <w:pPr>
              <w:pStyle w:val="14"/>
            </w:pPr>
          </w:p>
        </w:tc>
        <w:tc>
          <w:tcPr>
            <w:tcW w:w="1080"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2" w:hRule="atLeast"/>
        </w:trPr>
        <w:tc>
          <w:tcPr>
            <w:tcW w:w="2870" w:type="dxa"/>
            <w:tcBorders>
              <w:left w:val="single" w:color="auto" w:sz="12" w:space="0"/>
            </w:tcBorders>
          </w:tcPr>
          <w:p>
            <w:pPr>
              <w:pStyle w:val="14"/>
            </w:pPr>
            <w:r>
              <w:rPr>
                <w:rFonts w:hint="eastAsia" w:ascii="宋体" w:hAnsi="宋体"/>
                <w:sz w:val="20"/>
                <w:szCs w:val="20"/>
              </w:rPr>
              <w:t>第二单元：图案的写生和造型训练</w:t>
            </w:r>
          </w:p>
        </w:tc>
        <w:tc>
          <w:tcPr>
            <w:tcW w:w="1080" w:type="dxa"/>
            <w:vAlign w:val="center"/>
          </w:tcPr>
          <w:p>
            <w:pPr>
              <w:pStyle w:val="14"/>
            </w:pPr>
          </w:p>
        </w:tc>
        <w:tc>
          <w:tcPr>
            <w:tcW w:w="1080" w:type="dxa"/>
            <w:vAlign w:val="center"/>
          </w:tcPr>
          <w:p>
            <w:pPr>
              <w:pStyle w:val="14"/>
            </w:pPr>
            <w:r>
              <w:rPr>
                <w:rFonts w:ascii="宋体" w:hAnsi="宋体"/>
              </w:rPr>
              <w:t>√</w:t>
            </w:r>
          </w:p>
        </w:tc>
        <w:tc>
          <w:tcPr>
            <w:tcW w:w="1080" w:type="dxa"/>
            <w:vAlign w:val="center"/>
          </w:tcPr>
          <w:p>
            <w:pPr>
              <w:pStyle w:val="14"/>
            </w:pPr>
          </w:p>
        </w:tc>
        <w:tc>
          <w:tcPr>
            <w:tcW w:w="1080" w:type="dxa"/>
            <w:vAlign w:val="center"/>
          </w:tcPr>
          <w:p>
            <w:pPr>
              <w:pStyle w:val="14"/>
            </w:pPr>
            <w:r>
              <w:rPr>
                <w:rFonts w:ascii="宋体" w:hAnsi="宋体"/>
              </w:rPr>
              <w:t>√</w:t>
            </w:r>
          </w:p>
        </w:tc>
        <w:tc>
          <w:tcPr>
            <w:tcW w:w="1080" w:type="dxa"/>
            <w:vAlign w:val="center"/>
          </w:tcPr>
          <w:p>
            <w:pPr>
              <w:pStyle w:val="14"/>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2" w:hRule="atLeast"/>
        </w:trPr>
        <w:tc>
          <w:tcPr>
            <w:tcW w:w="2870" w:type="dxa"/>
            <w:tcBorders>
              <w:left w:val="single" w:color="auto" w:sz="12" w:space="0"/>
            </w:tcBorders>
          </w:tcPr>
          <w:p>
            <w:pPr>
              <w:pStyle w:val="14"/>
            </w:pPr>
            <w:r>
              <w:rPr>
                <w:rFonts w:hint="eastAsia" w:ascii="宋体" w:hAnsi="宋体"/>
                <w:sz w:val="20"/>
                <w:szCs w:val="20"/>
              </w:rPr>
              <w:t>第三单元：图案的组织构成形式</w:t>
            </w:r>
          </w:p>
        </w:tc>
        <w:tc>
          <w:tcPr>
            <w:tcW w:w="1080" w:type="dxa"/>
            <w:vAlign w:val="center"/>
          </w:tcPr>
          <w:p>
            <w:pPr>
              <w:pStyle w:val="14"/>
            </w:pPr>
          </w:p>
        </w:tc>
        <w:tc>
          <w:tcPr>
            <w:tcW w:w="1080" w:type="dxa"/>
            <w:vAlign w:val="center"/>
          </w:tcPr>
          <w:p>
            <w:pPr>
              <w:pStyle w:val="14"/>
            </w:pPr>
            <w:r>
              <w:rPr>
                <w:rFonts w:ascii="宋体" w:hAnsi="宋体"/>
              </w:rPr>
              <w:t>√</w:t>
            </w:r>
          </w:p>
        </w:tc>
        <w:tc>
          <w:tcPr>
            <w:tcW w:w="1080" w:type="dxa"/>
            <w:vAlign w:val="center"/>
          </w:tcPr>
          <w:p>
            <w:pPr>
              <w:pStyle w:val="14"/>
            </w:pPr>
          </w:p>
        </w:tc>
        <w:tc>
          <w:tcPr>
            <w:tcW w:w="1080" w:type="dxa"/>
            <w:vAlign w:val="center"/>
          </w:tcPr>
          <w:p>
            <w:pPr>
              <w:pStyle w:val="14"/>
            </w:pPr>
          </w:p>
        </w:tc>
        <w:tc>
          <w:tcPr>
            <w:tcW w:w="1080"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2" w:hRule="atLeast"/>
        </w:trPr>
        <w:tc>
          <w:tcPr>
            <w:tcW w:w="2870" w:type="dxa"/>
            <w:tcBorders>
              <w:left w:val="single" w:color="auto" w:sz="12" w:space="0"/>
              <w:bottom w:val="single" w:color="auto" w:sz="12" w:space="0"/>
            </w:tcBorders>
          </w:tcPr>
          <w:p>
            <w:pPr>
              <w:pStyle w:val="14"/>
              <w:rPr>
                <w:rFonts w:hint="eastAsia" w:ascii="宋体" w:hAnsi="宋体"/>
                <w:sz w:val="20"/>
                <w:szCs w:val="20"/>
              </w:rPr>
            </w:pPr>
            <w:r>
              <w:rPr>
                <w:rFonts w:hint="eastAsia" w:ascii="宋体" w:hAnsi="宋体"/>
                <w:sz w:val="20"/>
                <w:szCs w:val="20"/>
              </w:rPr>
              <w:t>第四单元：图案色彩及其表现技法</w:t>
            </w:r>
          </w:p>
        </w:tc>
        <w:tc>
          <w:tcPr>
            <w:tcW w:w="1080" w:type="dxa"/>
            <w:tcBorders>
              <w:bottom w:val="single" w:color="auto" w:sz="12" w:space="0"/>
            </w:tcBorders>
            <w:vAlign w:val="center"/>
          </w:tcPr>
          <w:p>
            <w:pPr>
              <w:pStyle w:val="14"/>
            </w:pPr>
          </w:p>
        </w:tc>
        <w:tc>
          <w:tcPr>
            <w:tcW w:w="1080" w:type="dxa"/>
            <w:tcBorders>
              <w:bottom w:val="single" w:color="auto" w:sz="12" w:space="0"/>
            </w:tcBorders>
            <w:vAlign w:val="center"/>
          </w:tcPr>
          <w:p>
            <w:pPr>
              <w:pStyle w:val="14"/>
            </w:pPr>
          </w:p>
        </w:tc>
        <w:tc>
          <w:tcPr>
            <w:tcW w:w="1080" w:type="dxa"/>
            <w:tcBorders>
              <w:bottom w:val="single" w:color="auto" w:sz="12" w:space="0"/>
            </w:tcBorders>
            <w:vAlign w:val="center"/>
          </w:tcPr>
          <w:p>
            <w:pPr>
              <w:pStyle w:val="14"/>
            </w:pPr>
            <w:r>
              <w:rPr>
                <w:rFonts w:ascii="宋体" w:hAnsi="宋体"/>
              </w:rPr>
              <w:t>√</w:t>
            </w:r>
          </w:p>
        </w:tc>
        <w:tc>
          <w:tcPr>
            <w:tcW w:w="1080" w:type="dxa"/>
            <w:tcBorders>
              <w:bottom w:val="single" w:color="auto" w:sz="12" w:space="0"/>
            </w:tcBorders>
            <w:vAlign w:val="center"/>
          </w:tcPr>
          <w:p>
            <w:pPr>
              <w:pStyle w:val="14"/>
            </w:pPr>
            <w:r>
              <w:rPr>
                <w:rFonts w:ascii="宋体" w:hAnsi="宋体"/>
              </w:rPr>
              <w:t>√</w:t>
            </w:r>
          </w:p>
        </w:tc>
        <w:tc>
          <w:tcPr>
            <w:tcW w:w="1080" w:type="dxa"/>
            <w:tcBorders>
              <w:bottom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2" w:hRule="atLeast"/>
        </w:trPr>
        <w:tc>
          <w:tcPr>
            <w:tcW w:w="2870" w:type="dxa"/>
            <w:tcBorders>
              <w:left w:val="single" w:color="auto" w:sz="12" w:space="0"/>
              <w:bottom w:val="single" w:color="auto" w:sz="12" w:space="0"/>
            </w:tcBorders>
          </w:tcPr>
          <w:p>
            <w:pPr>
              <w:pStyle w:val="14"/>
              <w:rPr>
                <w:rFonts w:hint="eastAsia" w:ascii="宋体" w:hAnsi="宋体"/>
                <w:sz w:val="20"/>
                <w:szCs w:val="20"/>
              </w:rPr>
            </w:pPr>
            <w:r>
              <w:rPr>
                <w:rFonts w:hint="eastAsia" w:ascii="宋体" w:hAnsi="宋体"/>
                <w:sz w:val="20"/>
                <w:szCs w:val="20"/>
              </w:rPr>
              <w:t>第五单元：图案在现代设计中的应用</w:t>
            </w:r>
          </w:p>
        </w:tc>
        <w:tc>
          <w:tcPr>
            <w:tcW w:w="1080" w:type="dxa"/>
            <w:tcBorders>
              <w:bottom w:val="single" w:color="auto" w:sz="12" w:space="0"/>
            </w:tcBorders>
            <w:vAlign w:val="center"/>
          </w:tcPr>
          <w:p>
            <w:pPr>
              <w:pStyle w:val="14"/>
            </w:pPr>
          </w:p>
        </w:tc>
        <w:tc>
          <w:tcPr>
            <w:tcW w:w="1080" w:type="dxa"/>
            <w:tcBorders>
              <w:bottom w:val="single" w:color="auto" w:sz="12" w:space="0"/>
            </w:tcBorders>
            <w:vAlign w:val="center"/>
          </w:tcPr>
          <w:p>
            <w:pPr>
              <w:pStyle w:val="14"/>
            </w:pPr>
          </w:p>
        </w:tc>
        <w:tc>
          <w:tcPr>
            <w:tcW w:w="1080" w:type="dxa"/>
            <w:tcBorders>
              <w:bottom w:val="single" w:color="auto" w:sz="12" w:space="0"/>
            </w:tcBorders>
            <w:vAlign w:val="center"/>
          </w:tcPr>
          <w:p>
            <w:pPr>
              <w:pStyle w:val="14"/>
            </w:pPr>
            <w:r>
              <w:rPr>
                <w:rFonts w:ascii="宋体" w:hAnsi="宋体"/>
              </w:rPr>
              <w:t>√</w:t>
            </w:r>
          </w:p>
        </w:tc>
        <w:tc>
          <w:tcPr>
            <w:tcW w:w="1080" w:type="dxa"/>
            <w:tcBorders>
              <w:bottom w:val="single" w:color="auto" w:sz="12" w:space="0"/>
            </w:tcBorders>
            <w:vAlign w:val="center"/>
          </w:tcPr>
          <w:p>
            <w:pPr>
              <w:pStyle w:val="14"/>
            </w:pPr>
            <w:r>
              <w:rPr>
                <w:rFonts w:ascii="宋体" w:hAnsi="宋体"/>
              </w:rPr>
              <w:t>√</w:t>
            </w:r>
          </w:p>
        </w:tc>
        <w:tc>
          <w:tcPr>
            <w:tcW w:w="1080" w:type="dxa"/>
            <w:tcBorders>
              <w:bottom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2" w:hRule="atLeast"/>
        </w:trPr>
        <w:tc>
          <w:tcPr>
            <w:tcW w:w="2870" w:type="dxa"/>
            <w:tcBorders>
              <w:left w:val="single" w:color="auto" w:sz="12" w:space="0"/>
              <w:bottom w:val="single" w:color="auto" w:sz="12" w:space="0"/>
            </w:tcBorders>
          </w:tcPr>
          <w:p>
            <w:pPr>
              <w:pStyle w:val="14"/>
              <w:rPr>
                <w:rFonts w:hint="eastAsia" w:ascii="宋体" w:hAnsi="宋体"/>
                <w:sz w:val="20"/>
                <w:szCs w:val="20"/>
              </w:rPr>
            </w:pPr>
            <w:r>
              <w:rPr>
                <w:rFonts w:hint="eastAsia" w:ascii="宋体" w:hAnsi="宋体"/>
                <w:sz w:val="20"/>
                <w:szCs w:val="20"/>
              </w:rPr>
              <w:t>第六单元：图案的综合设计与表现</w:t>
            </w:r>
          </w:p>
        </w:tc>
        <w:tc>
          <w:tcPr>
            <w:tcW w:w="1080" w:type="dxa"/>
            <w:tcBorders>
              <w:bottom w:val="single" w:color="auto" w:sz="12" w:space="0"/>
            </w:tcBorders>
            <w:vAlign w:val="center"/>
          </w:tcPr>
          <w:p>
            <w:pPr>
              <w:pStyle w:val="14"/>
            </w:pPr>
          </w:p>
        </w:tc>
        <w:tc>
          <w:tcPr>
            <w:tcW w:w="1080" w:type="dxa"/>
            <w:tcBorders>
              <w:bottom w:val="single" w:color="auto" w:sz="12" w:space="0"/>
            </w:tcBorders>
            <w:vAlign w:val="center"/>
          </w:tcPr>
          <w:p>
            <w:pPr>
              <w:pStyle w:val="14"/>
            </w:pPr>
          </w:p>
        </w:tc>
        <w:tc>
          <w:tcPr>
            <w:tcW w:w="1080" w:type="dxa"/>
            <w:tcBorders>
              <w:bottom w:val="single" w:color="auto" w:sz="12" w:space="0"/>
            </w:tcBorders>
            <w:vAlign w:val="center"/>
          </w:tcPr>
          <w:p>
            <w:pPr>
              <w:pStyle w:val="14"/>
            </w:pPr>
            <w:r>
              <w:rPr>
                <w:rFonts w:ascii="宋体" w:hAnsi="宋体"/>
              </w:rPr>
              <w:t>√</w:t>
            </w:r>
          </w:p>
        </w:tc>
        <w:tc>
          <w:tcPr>
            <w:tcW w:w="1080" w:type="dxa"/>
            <w:tcBorders>
              <w:bottom w:val="single" w:color="auto" w:sz="12" w:space="0"/>
            </w:tcBorders>
            <w:vAlign w:val="center"/>
          </w:tcPr>
          <w:p>
            <w:pPr>
              <w:pStyle w:val="14"/>
            </w:pPr>
            <w:r>
              <w:rPr>
                <w:rFonts w:ascii="宋体" w:hAnsi="宋体"/>
              </w:rPr>
              <w:t>√</w:t>
            </w:r>
          </w:p>
        </w:tc>
        <w:tc>
          <w:tcPr>
            <w:tcW w:w="1080" w:type="dxa"/>
            <w:tcBorders>
              <w:bottom w:val="single" w:color="auto" w:sz="12" w:space="0"/>
            </w:tcBorders>
            <w:vAlign w:val="center"/>
          </w:tcPr>
          <w:p>
            <w:pPr>
              <w:pStyle w:val="14"/>
            </w:pPr>
          </w:p>
        </w:tc>
      </w:tr>
      <w:bookmarkEnd w:id="0"/>
      <w:bookmarkEnd w:id="1"/>
    </w:tbl>
    <w:p>
      <w:pPr>
        <w:pStyle w:val="16"/>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tbl>
            <w:tblPr>
              <w:tblStyle w:val="8"/>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95"/>
              <w:gridCol w:w="453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2"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序号</w:t>
                  </w:r>
                </w:p>
              </w:tc>
              <w:tc>
                <w:tcPr>
                  <w:tcW w:w="169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536"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教学思政设计</w:t>
                  </w:r>
                </w:p>
              </w:tc>
              <w:tc>
                <w:tcPr>
                  <w:tcW w:w="1211"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课程目标支撑点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4"/>
                    <w:widowControl w:val="0"/>
                    <w:rPr>
                      <w:rFonts w:ascii="宋体" w:hAnsi="宋体"/>
                      <w:color w:val="auto"/>
                    </w:rPr>
                  </w:pPr>
                  <w:r>
                    <w:rPr>
                      <w:rFonts w:hint="eastAsia" w:ascii="宋体" w:hAnsi="宋体"/>
                      <w:color w:val="auto"/>
                    </w:rPr>
                    <w:t>1</w:t>
                  </w:r>
                </w:p>
              </w:tc>
              <w:tc>
                <w:tcPr>
                  <w:tcW w:w="1695" w:type="dxa"/>
                </w:tcPr>
                <w:p>
                  <w:pPr>
                    <w:widowControl w:val="0"/>
                    <w:snapToGrid w:val="0"/>
                    <w:jc w:val="center"/>
                    <w:rPr>
                      <w:bCs/>
                      <w:sz w:val="21"/>
                      <w:szCs w:val="21"/>
                    </w:rPr>
                  </w:pPr>
                  <w:r>
                    <w:rPr>
                      <w:rFonts w:hint="eastAsia"/>
                      <w:sz w:val="21"/>
                      <w:szCs w:val="21"/>
                    </w:rPr>
                    <w:t>第一单元：认识图案</w:t>
                  </w:r>
                </w:p>
              </w:tc>
              <w:tc>
                <w:tcPr>
                  <w:tcW w:w="4536" w:type="dxa"/>
                </w:tcPr>
                <w:p>
                  <w:pPr>
                    <w:widowControl w:val="0"/>
                    <w:jc w:val="left"/>
                    <w:rPr>
                      <w:sz w:val="21"/>
                      <w:szCs w:val="21"/>
                    </w:rPr>
                  </w:pPr>
                  <w:r>
                    <w:rPr>
                      <w:rFonts w:hint="eastAsia" w:asciiTheme="majorEastAsia" w:hAnsiTheme="majorEastAsia" w:eastAsiaTheme="majorEastAsia"/>
                      <w:sz w:val="21"/>
                      <w:szCs w:val="21"/>
                    </w:rPr>
                    <w:t>通过创意来源于生活，图案课程在审美与设计上为学生打牢理论基础，要让学生通过特定的文化背景和时代精神创作出具有审美线条的图案，</w:t>
                  </w:r>
                  <w:r>
                    <w:rPr>
                      <w:rFonts w:hint="eastAsia" w:asciiTheme="majorEastAsia" w:hAnsiTheme="majorEastAsia" w:eastAsiaTheme="majorEastAsia"/>
                      <w:color w:val="000000"/>
                      <w:sz w:val="21"/>
                      <w:szCs w:val="21"/>
                    </w:rPr>
                    <w:t>能在不同场合</w:t>
                  </w:r>
                  <w:r>
                    <w:rPr>
                      <w:rFonts w:hint="eastAsia" w:asciiTheme="majorEastAsia" w:hAnsiTheme="majorEastAsia" w:eastAsiaTheme="majorEastAsia"/>
                      <w:sz w:val="21"/>
                      <w:szCs w:val="21"/>
                    </w:rPr>
                    <w:t>下</w:t>
                  </w:r>
                  <w:r>
                    <w:rPr>
                      <w:rFonts w:hint="eastAsia" w:asciiTheme="majorEastAsia" w:hAnsiTheme="majorEastAsia" w:eastAsiaTheme="majorEastAsia"/>
                      <w:color w:val="000000"/>
                      <w:sz w:val="21"/>
                      <w:szCs w:val="21"/>
                    </w:rPr>
                    <w:t>理解他人的观点和设计要求，并能够清晰流畅的表达自己的设计构思和创意；不仅要充分发挥中国传统文化，更要赋予创新设计精神。</w:t>
                  </w:r>
                </w:p>
              </w:tc>
              <w:tc>
                <w:tcPr>
                  <w:tcW w:w="1211" w:type="dxa"/>
                </w:tcPr>
                <w:p>
                  <w:pPr>
                    <w:pStyle w:val="14"/>
                    <w:widowControl w:val="0"/>
                    <w:rPr>
                      <w:rFonts w:ascii="宋体" w:hAnsi="宋体"/>
                      <w:color w:val="auto"/>
                    </w:rPr>
                  </w:pPr>
                  <w:r>
                    <w:rPr>
                      <w:rFonts w:hint="eastAsia" w:ascii="宋体" w:hAnsi="宋体"/>
                      <w:color w:val="auto"/>
                    </w:rPr>
                    <w:t>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4"/>
                    <w:widowControl w:val="0"/>
                    <w:rPr>
                      <w:rFonts w:ascii="宋体" w:hAnsi="宋体"/>
                      <w:color w:val="auto"/>
                    </w:rPr>
                  </w:pPr>
                  <w:r>
                    <w:rPr>
                      <w:rFonts w:hint="eastAsia" w:ascii="宋体" w:hAnsi="宋体"/>
                      <w:color w:val="auto"/>
                    </w:rPr>
                    <w:t>2</w:t>
                  </w:r>
                </w:p>
              </w:tc>
              <w:tc>
                <w:tcPr>
                  <w:tcW w:w="1695" w:type="dxa"/>
                </w:tcPr>
                <w:p>
                  <w:pPr>
                    <w:widowControl w:val="0"/>
                    <w:snapToGrid w:val="0"/>
                    <w:jc w:val="center"/>
                    <w:rPr>
                      <w:bCs/>
                      <w:sz w:val="21"/>
                      <w:szCs w:val="21"/>
                    </w:rPr>
                  </w:pPr>
                  <w:r>
                    <w:rPr>
                      <w:rFonts w:hint="eastAsia"/>
                      <w:sz w:val="21"/>
                      <w:szCs w:val="21"/>
                    </w:rPr>
                    <w:t>第二单元：图案的写生和造型训练</w:t>
                  </w:r>
                </w:p>
              </w:tc>
              <w:tc>
                <w:tcPr>
                  <w:tcW w:w="4536" w:type="dxa"/>
                </w:tcPr>
                <w:p>
                  <w:pPr>
                    <w:widowControl w:val="0"/>
                    <w:snapToGrid w:val="0"/>
                    <w:jc w:val="both"/>
                    <w:rPr>
                      <w:rFonts w:cs="Times New Roman"/>
                      <w:sz w:val="21"/>
                      <w:szCs w:val="21"/>
                    </w:rPr>
                  </w:pPr>
                  <w:r>
                    <w:rPr>
                      <w:rFonts w:hint="eastAsia"/>
                      <w:sz w:val="21"/>
                      <w:szCs w:val="21"/>
                    </w:rPr>
                    <w:t>通过图案写生，让学生懂得造型严谨、结构明了、用笔肯定、疏密关系安排合理，线条抑扬顿挫。能充分体现对象的质感和造型特征。图案变化的神态、形态特征表现更具典型性，准确把握画面整体与局部的关系，具有装饰趣味，使画面富有艺术表现能力。</w:t>
                  </w:r>
                </w:p>
                <w:p>
                  <w:pPr>
                    <w:widowControl w:val="0"/>
                    <w:snapToGrid w:val="0"/>
                    <w:jc w:val="left"/>
                    <w:rPr>
                      <w:rFonts w:cs="Times New Roman"/>
                      <w:sz w:val="21"/>
                      <w:szCs w:val="21"/>
                    </w:rPr>
                  </w:pPr>
                </w:p>
              </w:tc>
              <w:tc>
                <w:tcPr>
                  <w:tcW w:w="1211" w:type="dxa"/>
                </w:tcPr>
                <w:p>
                  <w:pPr>
                    <w:pStyle w:val="14"/>
                    <w:widowControl w:val="0"/>
                    <w:rPr>
                      <w:rFonts w:ascii="宋体" w:hAnsi="宋体"/>
                      <w:color w:val="auto"/>
                    </w:rPr>
                  </w:pPr>
                  <w:r>
                    <w:rPr>
                      <w:rFonts w:hint="eastAsia" w:ascii="宋体" w:hAnsi="宋体"/>
                      <w:color w:val="auto"/>
                    </w:rPr>
                    <w:t>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ascii="宋体" w:hAnsi="宋体"/>
                      <w:color w:val="auto"/>
                    </w:rPr>
                  </w:pPr>
                  <w:r>
                    <w:rPr>
                      <w:rFonts w:hint="eastAsia" w:ascii="宋体" w:hAnsi="宋体"/>
                      <w:color w:val="auto"/>
                    </w:rPr>
                    <w:t>3</w:t>
                  </w:r>
                </w:p>
              </w:tc>
              <w:tc>
                <w:tcPr>
                  <w:tcW w:w="1695" w:type="dxa"/>
                </w:tcPr>
                <w:p>
                  <w:pPr>
                    <w:pStyle w:val="14"/>
                    <w:widowControl w:val="0"/>
                    <w:rPr>
                      <w:rFonts w:ascii="宋体" w:hAnsi="宋体"/>
                      <w:color w:val="auto"/>
                    </w:rPr>
                  </w:pPr>
                  <w:r>
                    <w:rPr>
                      <w:rFonts w:hint="eastAsia" w:ascii="宋体" w:hAnsi="宋体"/>
                    </w:rPr>
                    <w:t>第三单元：图案的组织构成形式</w:t>
                  </w:r>
                </w:p>
              </w:tc>
              <w:tc>
                <w:tcPr>
                  <w:tcW w:w="4536" w:type="dxa"/>
                </w:tcPr>
                <w:p>
                  <w:pPr>
                    <w:widowControl w:val="0"/>
                    <w:jc w:val="both"/>
                    <w:rPr>
                      <w:sz w:val="21"/>
                      <w:szCs w:val="21"/>
                    </w:rPr>
                  </w:pPr>
                  <w:r>
                    <w:rPr>
                      <w:rFonts w:hint="eastAsia"/>
                      <w:sz w:val="21"/>
                      <w:szCs w:val="21"/>
                    </w:rPr>
                    <w:t>能准确表现任意三种形式美的创作规律和法则，主题与内容统一，图案画面整体与局部的变化、节奏韵律的变化具有艺术规律和美感；选题内容合理，画面丰富、有新意，有较强的艺术表现力。</w:t>
                  </w:r>
                </w:p>
              </w:tc>
              <w:tc>
                <w:tcPr>
                  <w:tcW w:w="1211" w:type="dxa"/>
                </w:tcPr>
                <w:p>
                  <w:pPr>
                    <w:pStyle w:val="14"/>
                    <w:widowControl w:val="0"/>
                    <w:rPr>
                      <w:rFonts w:ascii="宋体" w:hAnsi="宋体"/>
                      <w:color w:val="auto"/>
                    </w:rPr>
                  </w:pPr>
                  <w:r>
                    <w:rPr>
                      <w:rFonts w:hint="eastAsia" w:ascii="宋体" w:hAnsi="宋体"/>
                      <w:color w:val="auto"/>
                    </w:rPr>
                    <w:t>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ascii="宋体" w:hAnsi="宋体"/>
                      <w:color w:val="auto"/>
                    </w:rPr>
                  </w:pPr>
                  <w:r>
                    <w:rPr>
                      <w:rFonts w:hint="eastAsia" w:ascii="宋体" w:hAnsi="宋体"/>
                      <w:color w:val="auto"/>
                    </w:rPr>
                    <w:t>4</w:t>
                  </w:r>
                </w:p>
              </w:tc>
              <w:tc>
                <w:tcPr>
                  <w:tcW w:w="1695" w:type="dxa"/>
                </w:tcPr>
                <w:p>
                  <w:pPr>
                    <w:pStyle w:val="14"/>
                    <w:widowControl w:val="0"/>
                    <w:rPr>
                      <w:rFonts w:ascii="宋体" w:hAnsi="宋体"/>
                      <w:color w:val="auto"/>
                    </w:rPr>
                  </w:pPr>
                  <w:r>
                    <w:rPr>
                      <w:rFonts w:hint="eastAsia" w:ascii="宋体" w:hAnsi="宋体"/>
                    </w:rPr>
                    <w:t>第四单元：图案色彩及其表现技法</w:t>
                  </w:r>
                </w:p>
              </w:tc>
              <w:tc>
                <w:tcPr>
                  <w:tcW w:w="4536" w:type="dxa"/>
                </w:tcPr>
                <w:p>
                  <w:pPr>
                    <w:pStyle w:val="14"/>
                    <w:widowControl w:val="0"/>
                    <w:jc w:val="left"/>
                    <w:rPr>
                      <w:rFonts w:ascii="宋体" w:hAnsi="宋体"/>
                      <w:color w:val="auto"/>
                    </w:rPr>
                  </w:pPr>
                  <w:r>
                    <w:rPr>
                      <w:rFonts w:hint="eastAsia"/>
                    </w:rPr>
                    <w:t>能熟练的运用色彩工具、材料及各种表现技法，使画面有较强的艺术表现能力，富有装饰趣味。</w:t>
                  </w:r>
                  <w:r>
                    <w:rPr>
                      <w:rFonts w:hint="eastAsia" w:ascii="宋体" w:hAnsi="宋体"/>
                      <w:color w:val="auto"/>
                    </w:rPr>
                    <w:t>鼓励学生拓展专业知识，在作品创作过程中，自学并加入其他的延伸技法，创作出更加丰富的原创作品。</w:t>
                  </w:r>
                </w:p>
              </w:tc>
              <w:tc>
                <w:tcPr>
                  <w:tcW w:w="1211" w:type="dxa"/>
                </w:tcPr>
                <w:p>
                  <w:pPr>
                    <w:pStyle w:val="14"/>
                    <w:widowControl w:val="0"/>
                    <w:rPr>
                      <w:rFonts w:ascii="宋体" w:hAnsi="宋体"/>
                      <w:color w:val="auto"/>
                    </w:rPr>
                  </w:pPr>
                  <w:r>
                    <w:rPr>
                      <w:rFonts w:hint="eastAsia" w:ascii="宋体" w:hAnsi="宋体"/>
                      <w:color w:val="auto"/>
                    </w:rPr>
                    <w:t>L0</w:t>
                  </w:r>
                  <w:r>
                    <w:rPr>
                      <w:rFonts w:ascii="宋体" w:hAnsi="宋体"/>
                      <w:color w:val="auto"/>
                    </w:rPr>
                    <w:t>2</w:t>
                  </w:r>
                </w:p>
                <w:p>
                  <w:pPr>
                    <w:pStyle w:val="14"/>
                    <w:widowControl w:val="0"/>
                    <w:jc w:val="lef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ascii="宋体" w:hAnsi="宋体"/>
                      <w:color w:val="auto"/>
                    </w:rPr>
                  </w:pPr>
                  <w:r>
                    <w:rPr>
                      <w:rFonts w:hint="eastAsia" w:ascii="宋体" w:hAnsi="宋体"/>
                      <w:color w:val="auto"/>
                    </w:rPr>
                    <w:t>5</w:t>
                  </w:r>
                </w:p>
              </w:tc>
              <w:tc>
                <w:tcPr>
                  <w:tcW w:w="1695" w:type="dxa"/>
                </w:tcPr>
                <w:p>
                  <w:pPr>
                    <w:pStyle w:val="14"/>
                    <w:widowControl w:val="0"/>
                    <w:rPr>
                      <w:rFonts w:ascii="宋体" w:hAnsi="宋体"/>
                    </w:rPr>
                  </w:pPr>
                  <w:r>
                    <w:rPr>
                      <w:rFonts w:hint="eastAsia" w:ascii="宋体" w:hAnsi="宋体"/>
                    </w:rPr>
                    <w:t>第五单元：图案在现代设计中的应用</w:t>
                  </w:r>
                </w:p>
              </w:tc>
              <w:tc>
                <w:tcPr>
                  <w:tcW w:w="4536" w:type="dxa"/>
                </w:tcPr>
                <w:p>
                  <w:pPr>
                    <w:pStyle w:val="14"/>
                    <w:widowControl w:val="0"/>
                    <w:jc w:val="left"/>
                    <w:rPr>
                      <w:rFonts w:ascii="宋体" w:hAnsi="宋体"/>
                    </w:rPr>
                  </w:pPr>
                  <w:r>
                    <w:rPr>
                      <w:rFonts w:hint="eastAsia" w:ascii="宋体" w:hAnsi="宋体"/>
                    </w:rPr>
                    <w:t>选取优秀传统图案为代表以其精美的造型、合理的构造、绚烂的色彩、在现代设计各个领域中进行设计尝试和总结分析，引导学生在专业设计课中将图案元素应用到设计内容中，不断赋予现代设计以人文价值。</w:t>
                  </w:r>
                </w:p>
              </w:tc>
              <w:tc>
                <w:tcPr>
                  <w:tcW w:w="1211" w:type="dxa"/>
                </w:tcPr>
                <w:p>
                  <w:pPr>
                    <w:pStyle w:val="14"/>
                    <w:widowControl w:val="0"/>
                    <w:rPr>
                      <w:rFonts w:ascii="宋体" w:hAnsi="宋体"/>
                      <w:color w:val="auto"/>
                    </w:rPr>
                  </w:pPr>
                  <w:r>
                    <w:rPr>
                      <w:rFonts w:hint="eastAsia" w:ascii="宋体" w:hAnsi="宋体"/>
                      <w:color w:val="auto"/>
                    </w:rPr>
                    <w:t>L0</w:t>
                  </w:r>
                  <w:r>
                    <w:rPr>
                      <w:rFonts w:ascii="宋体" w:hAnsi="宋体"/>
                      <w:color w:val="auto"/>
                    </w:rPr>
                    <w:t>2</w:t>
                  </w:r>
                </w:p>
                <w:p>
                  <w:pPr>
                    <w:pStyle w:val="14"/>
                    <w:widowControl w:val="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ascii="宋体" w:hAnsi="宋体"/>
                      <w:color w:val="auto"/>
                    </w:rPr>
                  </w:pPr>
                  <w:r>
                    <w:rPr>
                      <w:rFonts w:hint="eastAsia" w:ascii="宋体" w:hAnsi="宋体"/>
                      <w:color w:val="auto"/>
                    </w:rPr>
                    <w:t>6</w:t>
                  </w:r>
                </w:p>
              </w:tc>
              <w:tc>
                <w:tcPr>
                  <w:tcW w:w="1695" w:type="dxa"/>
                </w:tcPr>
                <w:p>
                  <w:pPr>
                    <w:pStyle w:val="14"/>
                    <w:widowControl w:val="0"/>
                    <w:rPr>
                      <w:rFonts w:ascii="宋体" w:hAnsi="宋体"/>
                    </w:rPr>
                  </w:pPr>
                  <w:r>
                    <w:rPr>
                      <w:rFonts w:hint="eastAsia" w:ascii="宋体" w:hAnsi="宋体"/>
                    </w:rPr>
                    <w:t>第六单元：图案的综合设计与表现</w:t>
                  </w:r>
                </w:p>
              </w:tc>
              <w:tc>
                <w:tcPr>
                  <w:tcW w:w="4536" w:type="dxa"/>
                </w:tcPr>
                <w:p>
                  <w:pPr>
                    <w:pStyle w:val="14"/>
                    <w:widowControl w:val="0"/>
                    <w:jc w:val="left"/>
                    <w:rPr>
                      <w:rFonts w:ascii="宋体" w:hAnsi="宋体"/>
                    </w:rPr>
                  </w:pPr>
                  <w:r>
                    <w:rPr>
                      <w:rFonts w:hint="eastAsia" w:ascii="宋体" w:hAnsi="宋体"/>
                    </w:rPr>
                    <w:t>1．探讨中国民间图案的分类，并选取优秀图案主题进行分析汇报。2</w:t>
                  </w:r>
                  <w:r>
                    <w:rPr>
                      <w:rFonts w:ascii="宋体" w:hAnsi="宋体"/>
                    </w:rPr>
                    <w:t>.</w:t>
                  </w:r>
                  <w:r>
                    <w:rPr>
                      <w:rFonts w:hint="eastAsia" w:ascii="宋体" w:hAnsi="宋体"/>
                    </w:rPr>
                    <w:t>依据优秀图案主题进行创作实践。3</w:t>
                  </w:r>
                  <w:r>
                    <w:rPr>
                      <w:rFonts w:ascii="宋体" w:hAnsi="宋体"/>
                    </w:rPr>
                    <w:t>.</w:t>
                  </w:r>
                  <w:r>
                    <w:rPr>
                      <w:rFonts w:hint="eastAsia" w:ascii="宋体" w:hAnsi="宋体"/>
                    </w:rPr>
                    <w:t>鼓励学生发挥想象力结合设计形式进行艺术表现。同时</w:t>
                  </w:r>
                  <w:r>
                    <w:rPr>
                      <w:rFonts w:ascii="宋体" w:hAnsi="宋体"/>
                      <w:bCs/>
                    </w:rPr>
                    <w:t>认识传统</w:t>
                  </w:r>
                  <w:r>
                    <w:rPr>
                      <w:rFonts w:hint="eastAsia" w:ascii="宋体" w:hAnsi="宋体"/>
                      <w:bCs/>
                    </w:rPr>
                    <w:t>文化和图案</w:t>
                  </w:r>
                  <w:r>
                    <w:rPr>
                      <w:rFonts w:ascii="宋体" w:hAnsi="宋体"/>
                      <w:bCs/>
                    </w:rPr>
                    <w:t>的</w:t>
                  </w:r>
                  <w:r>
                    <w:rPr>
                      <w:rFonts w:hint="eastAsia" w:ascii="宋体" w:hAnsi="宋体"/>
                      <w:bCs/>
                    </w:rPr>
                    <w:t>文化精髓</w:t>
                  </w:r>
                  <w:r>
                    <w:rPr>
                      <w:rFonts w:ascii="宋体" w:hAnsi="宋体"/>
                      <w:bCs/>
                    </w:rPr>
                    <w:t>，掌握</w:t>
                  </w:r>
                  <w:r>
                    <w:rPr>
                      <w:rFonts w:hint="eastAsia" w:ascii="宋体" w:hAnsi="宋体"/>
                      <w:bCs/>
                    </w:rPr>
                    <w:t>图案色彩、图案设计</w:t>
                  </w:r>
                  <w:r>
                    <w:rPr>
                      <w:rFonts w:ascii="宋体" w:hAnsi="宋体"/>
                      <w:bCs/>
                    </w:rPr>
                    <w:t>的</w:t>
                  </w:r>
                  <w:r>
                    <w:rPr>
                      <w:rFonts w:hint="eastAsia" w:ascii="宋体" w:hAnsi="宋体"/>
                      <w:bCs/>
                    </w:rPr>
                    <w:t>表现技巧</w:t>
                  </w:r>
                  <w:r>
                    <w:rPr>
                      <w:rFonts w:ascii="宋体" w:hAnsi="宋体"/>
                      <w:bCs/>
                    </w:rPr>
                    <w:t>，</w:t>
                  </w:r>
                  <w:r>
                    <w:rPr>
                      <w:rFonts w:hint="eastAsia" w:ascii="宋体" w:hAnsi="宋体"/>
                      <w:bCs/>
                    </w:rPr>
                    <w:t>深刻</w:t>
                  </w:r>
                  <w:r>
                    <w:rPr>
                      <w:rFonts w:ascii="宋体" w:hAnsi="宋体"/>
                      <w:bCs/>
                    </w:rPr>
                    <w:t>理解</w:t>
                  </w:r>
                  <w:r>
                    <w:rPr>
                      <w:rFonts w:hint="eastAsia" w:ascii="宋体" w:hAnsi="宋体"/>
                      <w:bCs/>
                    </w:rPr>
                    <w:t>民俗</w:t>
                  </w:r>
                  <w:r>
                    <w:rPr>
                      <w:rFonts w:ascii="宋体" w:hAnsi="宋体"/>
                      <w:bCs/>
                    </w:rPr>
                    <w:t>文化</w:t>
                  </w:r>
                  <w:r>
                    <w:rPr>
                      <w:rFonts w:hint="eastAsia" w:ascii="宋体" w:hAnsi="宋体"/>
                      <w:bCs/>
                    </w:rPr>
                    <w:t>的传承和继承</w:t>
                  </w:r>
                  <w:r>
                    <w:rPr>
                      <w:rFonts w:ascii="宋体" w:hAnsi="宋体"/>
                      <w:bCs/>
                    </w:rPr>
                    <w:t>，从而增强民族自信心和文化自豪感</w:t>
                  </w:r>
                  <w:r>
                    <w:rPr>
                      <w:rFonts w:hint="eastAsia" w:ascii="宋体" w:hAnsi="宋体"/>
                      <w:bCs/>
                    </w:rPr>
                    <w:t>。</w:t>
                  </w:r>
                </w:p>
              </w:tc>
              <w:tc>
                <w:tcPr>
                  <w:tcW w:w="1211" w:type="dxa"/>
                </w:tcPr>
                <w:p>
                  <w:pPr>
                    <w:pStyle w:val="14"/>
                    <w:widowControl w:val="0"/>
                    <w:rPr>
                      <w:rFonts w:ascii="宋体" w:hAnsi="宋体"/>
                      <w:color w:val="auto"/>
                    </w:rPr>
                  </w:pPr>
                  <w:r>
                    <w:rPr>
                      <w:rFonts w:hint="eastAsia" w:ascii="宋体" w:hAnsi="宋体"/>
                      <w:color w:val="auto"/>
                    </w:rPr>
                    <w:t>L0</w:t>
                  </w:r>
                  <w:r>
                    <w:rPr>
                      <w:rFonts w:ascii="宋体" w:hAnsi="宋体"/>
                      <w:color w:val="auto"/>
                    </w:rPr>
                    <w:t>2</w:t>
                  </w:r>
                </w:p>
                <w:p>
                  <w:pPr>
                    <w:pStyle w:val="14"/>
                    <w:widowControl w:val="0"/>
                    <w:rPr>
                      <w:rFonts w:ascii="宋体" w:hAnsi="宋体"/>
                      <w:color w:val="auto"/>
                    </w:rPr>
                  </w:pPr>
                  <w:r>
                    <w:rPr>
                      <w:rFonts w:hint="eastAsia" w:ascii="宋体" w:hAnsi="宋体"/>
                      <w:color w:val="auto"/>
                    </w:rPr>
                    <w:t>L0</w:t>
                  </w:r>
                  <w:r>
                    <w:rPr>
                      <w:rFonts w:ascii="宋体" w:hAnsi="宋体"/>
                      <w:color w:val="auto"/>
                    </w:rPr>
                    <w:t>4</w:t>
                  </w:r>
                </w:p>
              </w:tc>
            </w:tr>
          </w:tbl>
          <w:p>
            <w:pPr>
              <w:pStyle w:val="14"/>
              <w:widowControl w:val="0"/>
              <w:jc w:val="left"/>
              <w:rPr>
                <w:rFonts w:hint="eastAsia" w:cs="仿宋"/>
                <w:bCs/>
              </w:rPr>
            </w:pPr>
          </w:p>
        </w:tc>
      </w:tr>
      <w:bookmarkEnd w:id="2"/>
      <w:bookmarkEnd w:id="3"/>
    </w:tbl>
    <w:p>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3</w:t>
            </w:r>
            <w:r>
              <w:t>0%</w:t>
            </w:r>
          </w:p>
        </w:tc>
        <w:tc>
          <w:tcPr>
            <w:tcW w:w="2353" w:type="dxa"/>
            <w:tcBorders>
              <w:right w:val="double" w:color="auto" w:sz="4" w:space="0"/>
            </w:tcBorders>
            <w:vAlign w:val="center"/>
          </w:tcPr>
          <w:p>
            <w:pPr>
              <w:pStyle w:val="14"/>
              <w:widowControl w:val="0"/>
            </w:pPr>
            <w:r>
              <w:rPr>
                <w:rFonts w:hint="eastAsia"/>
              </w:rPr>
              <w:t>考查</w:t>
            </w:r>
          </w:p>
        </w:tc>
        <w:tc>
          <w:tcPr>
            <w:tcW w:w="612" w:type="dxa"/>
            <w:tcBorders>
              <w:left w:val="double" w:color="auto" w:sz="4" w:space="0"/>
            </w:tcBorders>
            <w:vAlign w:val="center"/>
          </w:tcPr>
          <w:p>
            <w:pPr>
              <w:pStyle w:val="14"/>
              <w:widowControl w:val="0"/>
            </w:pPr>
            <w:r>
              <w:t>√</w:t>
            </w: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考查</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r>
              <w:t>√</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考查</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pPr>
              <w:pStyle w:val="14"/>
              <w:widowControl w:val="0"/>
            </w:pPr>
            <w:r>
              <w:rPr>
                <w:rFonts w:hint="eastAsia"/>
              </w:rPr>
              <w:t>3</w:t>
            </w:r>
            <w:r>
              <w:t>0%</w:t>
            </w:r>
          </w:p>
        </w:tc>
        <w:tc>
          <w:tcPr>
            <w:tcW w:w="2353" w:type="dxa"/>
            <w:tcBorders>
              <w:bottom w:val="single" w:color="auto" w:sz="4" w:space="0"/>
              <w:right w:val="double" w:color="auto" w:sz="4" w:space="0"/>
            </w:tcBorders>
            <w:vAlign w:val="center"/>
          </w:tcPr>
          <w:p>
            <w:pPr>
              <w:pStyle w:val="14"/>
              <w:widowControl w:val="0"/>
            </w:pPr>
            <w:r>
              <w:rPr>
                <w:rFonts w:hint="eastAsia"/>
              </w:rPr>
              <w:t>考查</w:t>
            </w:r>
          </w:p>
        </w:tc>
        <w:tc>
          <w:tcPr>
            <w:tcW w:w="612" w:type="dxa"/>
            <w:tcBorders>
              <w:left w:val="double" w:color="auto" w:sz="4" w:space="0"/>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r>
              <w:t>√</w:t>
            </w:r>
          </w:p>
        </w:tc>
        <w:tc>
          <w:tcPr>
            <w:tcW w:w="612" w:type="dxa"/>
            <w:tcBorders>
              <w:bottom w:val="single" w:color="auto" w:sz="4" w:space="0"/>
            </w:tcBorders>
            <w:vAlign w:val="center"/>
          </w:tcPr>
          <w:p>
            <w:pPr>
              <w:pStyle w:val="14"/>
              <w:widowControl w:val="0"/>
            </w:pPr>
            <w:r>
              <w:t>√</w:t>
            </w:r>
          </w:p>
        </w:tc>
        <w:tc>
          <w:tcPr>
            <w:tcW w:w="612" w:type="dxa"/>
            <w:tcBorders>
              <w:bottom w:val="single" w:color="auto" w:sz="4" w:space="0"/>
            </w:tcBorders>
            <w:vAlign w:val="center"/>
          </w:tcPr>
          <w:p>
            <w:pPr>
              <w:pStyle w:val="14"/>
              <w:widowControl w:val="0"/>
            </w:pPr>
            <w:r>
              <w:t>√</w:t>
            </w:r>
          </w:p>
        </w:tc>
        <w:tc>
          <w:tcPr>
            <w:tcW w:w="706" w:type="dxa"/>
            <w:tcBorders>
              <w:bottom w:val="single" w:color="auto" w:sz="4" w:space="0"/>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4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667"/>
        <w:gridCol w:w="2044"/>
        <w:gridCol w:w="1459"/>
        <w:gridCol w:w="1460"/>
        <w:gridCol w:w="1459"/>
        <w:gridCol w:w="8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985"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103"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985" w:type="dxa"/>
            <w:vMerge w:val="continue"/>
          </w:tcPr>
          <w:p>
            <w:pPr>
              <w:pStyle w:val="16"/>
              <w:widowControl w:val="0"/>
              <w:jc w:val="both"/>
              <w:rPr>
                <w:rFonts w:ascii="黑体" w:hAnsi="黑体"/>
                <w:bCs/>
                <w:sz w:val="21"/>
                <w:szCs w:val="21"/>
              </w:rPr>
            </w:pPr>
          </w:p>
        </w:tc>
        <w:tc>
          <w:tcPr>
            <w:tcW w:w="1417"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18"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17"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851"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ascii="Arial" w:hAnsi="Arial" w:eastAsia="黑体" w:cs="Arial"/>
                <w:bCs/>
                <w:sz w:val="21"/>
                <w:szCs w:val="21"/>
              </w:rPr>
              <w:t>1</w:t>
            </w:r>
          </w:p>
        </w:tc>
        <w:tc>
          <w:tcPr>
            <w:tcW w:w="648" w:type="dxa"/>
            <w:vAlign w:val="center"/>
          </w:tcPr>
          <w:p>
            <w:pPr>
              <w:widowControl w:val="0"/>
              <w:jc w:val="both"/>
              <w:rPr>
                <w:sz w:val="21"/>
                <w:szCs w:val="21"/>
              </w:rPr>
            </w:pPr>
            <w:r>
              <w:rPr>
                <w:rFonts w:hint="eastAsia"/>
                <w:sz w:val="21"/>
                <w:szCs w:val="21"/>
              </w:rPr>
              <w:t>图案的写生与造型训练</w:t>
            </w:r>
          </w:p>
        </w:tc>
        <w:tc>
          <w:tcPr>
            <w:tcW w:w="1985" w:type="dxa"/>
          </w:tcPr>
          <w:p>
            <w:pPr>
              <w:widowControl w:val="0"/>
              <w:jc w:val="both"/>
              <w:rPr>
                <w:sz w:val="21"/>
                <w:szCs w:val="21"/>
              </w:rPr>
            </w:pPr>
            <w:r>
              <w:rPr>
                <w:rFonts w:hint="eastAsia"/>
                <w:sz w:val="21"/>
                <w:szCs w:val="21"/>
              </w:rPr>
              <w:t>图案写生造型严谨、结构明了、用笔肯定、疏密关系安排合理，线条抑扬顿挫。能充分体现对象的质感和造型特征。30%</w:t>
            </w:r>
          </w:p>
          <w:p>
            <w:pPr>
              <w:widowControl w:val="0"/>
              <w:jc w:val="both"/>
              <w:rPr>
                <w:sz w:val="21"/>
                <w:szCs w:val="21"/>
              </w:rPr>
            </w:pPr>
            <w:r>
              <w:rPr>
                <w:rFonts w:hint="eastAsia"/>
                <w:sz w:val="21"/>
                <w:szCs w:val="21"/>
              </w:rPr>
              <w:t>图案简化的高度概括，纹饰条理化、规律化。能抓住对象的基本特征，强调对象的主要特征。物像起伏、明暗层次的简化。30%</w:t>
            </w:r>
          </w:p>
          <w:p>
            <w:pPr>
              <w:widowControl w:val="0"/>
              <w:jc w:val="both"/>
              <w:rPr>
                <w:sz w:val="21"/>
                <w:szCs w:val="21"/>
              </w:rPr>
            </w:pPr>
            <w:r>
              <w:rPr>
                <w:rFonts w:hint="eastAsia"/>
                <w:sz w:val="21"/>
                <w:szCs w:val="21"/>
              </w:rPr>
              <w:t>图案变化的神态、形态特征表现更具典型性，准确把握画面整体与局部的关系，具有装饰趣味。30%</w:t>
            </w:r>
          </w:p>
          <w:p>
            <w:pPr>
              <w:widowControl w:val="0"/>
              <w:jc w:val="both"/>
              <w:rPr>
                <w:sz w:val="21"/>
                <w:szCs w:val="21"/>
              </w:rPr>
            </w:pPr>
            <w:r>
              <w:rPr>
                <w:rFonts w:hint="eastAsia"/>
                <w:sz w:val="21"/>
                <w:szCs w:val="21"/>
              </w:rPr>
              <w:t>创新性在画面中的表现，使画面富有艺术表现能力。10%</w:t>
            </w:r>
          </w:p>
        </w:tc>
        <w:tc>
          <w:tcPr>
            <w:tcW w:w="1417" w:type="dxa"/>
          </w:tcPr>
          <w:p>
            <w:pPr>
              <w:widowControl w:val="0"/>
              <w:jc w:val="both"/>
              <w:rPr>
                <w:sz w:val="21"/>
                <w:szCs w:val="21"/>
              </w:rPr>
            </w:pPr>
            <w:r>
              <w:rPr>
                <w:rFonts w:hint="eastAsia"/>
                <w:sz w:val="21"/>
                <w:szCs w:val="21"/>
              </w:rPr>
              <w:t>图案写生造型严谨、结构明了、用笔肯定、疏密关系安排合理，线条抑扬顿挫。能充分体现对象的质感和造型特征。图案简化的高度概括，纹饰条理化、规律化。能抓住对象的基本特征，图案变化的神态、形态特征表现具有典型性，能准确把握画面整体与局部的关系，具有装饰趣味。</w:t>
            </w:r>
          </w:p>
          <w:p>
            <w:pPr>
              <w:pStyle w:val="14"/>
              <w:widowControl w:val="0"/>
              <w:jc w:val="both"/>
            </w:pPr>
            <w:r>
              <w:rPr>
                <w:rFonts w:hint="eastAsia"/>
              </w:rPr>
              <w:t>创新性在画面中的表现，使画面富有艺术表现能力。</w:t>
            </w:r>
          </w:p>
        </w:tc>
        <w:tc>
          <w:tcPr>
            <w:tcW w:w="1418" w:type="dxa"/>
          </w:tcPr>
          <w:p>
            <w:pPr>
              <w:widowControl w:val="0"/>
              <w:jc w:val="both"/>
              <w:rPr>
                <w:sz w:val="21"/>
                <w:szCs w:val="21"/>
              </w:rPr>
            </w:pPr>
            <w:r>
              <w:rPr>
                <w:rFonts w:hint="eastAsia"/>
                <w:sz w:val="21"/>
                <w:szCs w:val="21"/>
              </w:rPr>
              <w:t>图案写生造型较为严谨、结构比较明了、用笔基本肯定、疏密关系安排合理，线条抑扬顿挫。比较能充分体现对象的质感和造型特征。图案简化的高度概括，纹饰条理化、规律化。能抓住对象的基本特征，图案变化的神态、形态特征表现比较具有典型性，能准确把握画面整体与局部的关系，具有装饰趣味。</w:t>
            </w:r>
          </w:p>
          <w:p>
            <w:pPr>
              <w:pStyle w:val="14"/>
              <w:widowControl w:val="0"/>
              <w:jc w:val="both"/>
            </w:pPr>
            <w:r>
              <w:rPr>
                <w:rFonts w:hint="eastAsia"/>
              </w:rPr>
              <w:t>创新性在画面中的表现，使画面富有艺术表现能力。</w:t>
            </w:r>
          </w:p>
        </w:tc>
        <w:tc>
          <w:tcPr>
            <w:tcW w:w="1417" w:type="dxa"/>
          </w:tcPr>
          <w:p>
            <w:pPr>
              <w:widowControl w:val="0"/>
              <w:jc w:val="both"/>
              <w:rPr>
                <w:sz w:val="21"/>
                <w:szCs w:val="21"/>
              </w:rPr>
            </w:pPr>
            <w:r>
              <w:rPr>
                <w:rFonts w:hint="eastAsia"/>
                <w:sz w:val="21"/>
                <w:szCs w:val="21"/>
              </w:rPr>
              <w:t>图案写生造型基本严谨、结构基本明了、用笔基本肯定、疏密关系安排合理，线条抑扬顿挫。基本能充分体现对象的质感和造型特征。图案简化的高度概括，纹饰条理化、规律化。基本能抓住对象的基本特征，图案变化的神态、形态特征表现基本具有典型性，能准确把握画面整体与局部的关系，具有装饰趣味。</w:t>
            </w:r>
          </w:p>
          <w:p>
            <w:pPr>
              <w:pStyle w:val="14"/>
              <w:widowControl w:val="0"/>
              <w:jc w:val="both"/>
            </w:pPr>
            <w:r>
              <w:rPr>
                <w:rFonts w:hint="eastAsia"/>
              </w:rPr>
              <w:t>创新性在画面中的表现，使画面富有艺术表现能力。</w:t>
            </w:r>
          </w:p>
        </w:tc>
        <w:tc>
          <w:tcPr>
            <w:tcW w:w="851" w:type="dxa"/>
          </w:tcPr>
          <w:p>
            <w:pPr>
              <w:pStyle w:val="6"/>
              <w:widowControl/>
              <w:shd w:val="clear" w:color="auto" w:fill="FFFFFF"/>
              <w:jc w:val="both"/>
              <w:rPr>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jc w:val="both"/>
            </w:pPr>
            <w:r>
              <w:rPr>
                <w:rFonts w:hint="eastAsia"/>
              </w:rPr>
              <w:t>图案构成的形式美法则造型训练</w:t>
            </w:r>
          </w:p>
        </w:tc>
        <w:tc>
          <w:tcPr>
            <w:tcW w:w="1985" w:type="dxa"/>
            <w:vAlign w:val="center"/>
          </w:tcPr>
          <w:p>
            <w:pPr>
              <w:widowControl w:val="0"/>
              <w:jc w:val="both"/>
              <w:rPr>
                <w:sz w:val="21"/>
                <w:szCs w:val="21"/>
              </w:rPr>
            </w:pPr>
            <w:r>
              <w:rPr>
                <w:rFonts w:hint="eastAsia"/>
                <w:sz w:val="21"/>
                <w:szCs w:val="21"/>
              </w:rPr>
              <w:t>能准确表现任意三种形式美的创作规律和法则，主题与内容统一。30%</w:t>
            </w:r>
          </w:p>
          <w:p>
            <w:pPr>
              <w:widowControl w:val="0"/>
              <w:jc w:val="both"/>
              <w:rPr>
                <w:sz w:val="21"/>
                <w:szCs w:val="21"/>
              </w:rPr>
            </w:pPr>
            <w:r>
              <w:rPr>
                <w:rFonts w:hint="eastAsia"/>
                <w:sz w:val="21"/>
                <w:szCs w:val="21"/>
              </w:rPr>
              <w:t>画面整体与局部的变化、节奏韵律的变化具有艺术规律和美感。30%</w:t>
            </w:r>
          </w:p>
          <w:p>
            <w:pPr>
              <w:widowControl w:val="0"/>
              <w:jc w:val="both"/>
              <w:rPr>
                <w:sz w:val="21"/>
                <w:szCs w:val="21"/>
              </w:rPr>
            </w:pPr>
            <w:r>
              <w:rPr>
                <w:rFonts w:hint="eastAsia"/>
                <w:sz w:val="21"/>
                <w:szCs w:val="21"/>
              </w:rPr>
              <w:t>选题内容合理，画面丰富、有新意，有较强的艺术表现力。30%</w:t>
            </w:r>
          </w:p>
          <w:p>
            <w:pPr>
              <w:widowControl w:val="0"/>
              <w:jc w:val="both"/>
              <w:rPr>
                <w:sz w:val="21"/>
                <w:szCs w:val="21"/>
              </w:rPr>
            </w:pPr>
            <w:r>
              <w:rPr>
                <w:rFonts w:hint="eastAsia"/>
                <w:sz w:val="21"/>
                <w:szCs w:val="21"/>
              </w:rPr>
              <w:t>装饰性强，图案化特征显著。10%</w:t>
            </w:r>
          </w:p>
          <w:p>
            <w:pPr>
              <w:widowControl w:val="0"/>
              <w:jc w:val="both"/>
              <w:rPr>
                <w:sz w:val="21"/>
                <w:szCs w:val="21"/>
              </w:rPr>
            </w:pPr>
          </w:p>
        </w:tc>
        <w:tc>
          <w:tcPr>
            <w:tcW w:w="1417" w:type="dxa"/>
            <w:vAlign w:val="center"/>
          </w:tcPr>
          <w:p>
            <w:pPr>
              <w:widowControl w:val="0"/>
              <w:jc w:val="both"/>
              <w:rPr>
                <w:sz w:val="21"/>
                <w:szCs w:val="21"/>
              </w:rPr>
            </w:pPr>
            <w:r>
              <w:rPr>
                <w:rFonts w:hint="eastAsia"/>
                <w:sz w:val="21"/>
                <w:szCs w:val="21"/>
              </w:rPr>
              <w:t>能准确表现任意三种形式美的创作规律和法则，主题与内容统一。画面整体与局部的变化、节奏韵律的变化具有艺术规律和美感。选题内容合理，画面丰富、有新意，有较强的艺术表现力。装饰性强，图案化特征显著。</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8" w:type="dxa"/>
            <w:vAlign w:val="center"/>
          </w:tcPr>
          <w:p>
            <w:pPr>
              <w:widowControl w:val="0"/>
              <w:jc w:val="both"/>
              <w:rPr>
                <w:sz w:val="21"/>
                <w:szCs w:val="21"/>
              </w:rPr>
            </w:pPr>
            <w:r>
              <w:rPr>
                <w:rFonts w:hint="eastAsia"/>
                <w:sz w:val="21"/>
                <w:szCs w:val="21"/>
              </w:rPr>
              <w:t>能良好表现任意三种形式美的创作规律和法则，主题与内容统一。画面整体与局部的变化、节奏韵律的变化比较具有艺术规律和美感。</w:t>
            </w:r>
          </w:p>
        </w:tc>
        <w:tc>
          <w:tcPr>
            <w:tcW w:w="1417" w:type="dxa"/>
            <w:vAlign w:val="center"/>
          </w:tcPr>
          <w:p>
            <w:pPr>
              <w:widowControl w:val="0"/>
              <w:jc w:val="both"/>
              <w:rPr>
                <w:sz w:val="21"/>
                <w:szCs w:val="21"/>
              </w:rPr>
            </w:pPr>
            <w:r>
              <w:rPr>
                <w:rFonts w:hint="eastAsia"/>
                <w:sz w:val="21"/>
                <w:szCs w:val="21"/>
              </w:rPr>
              <w:t>基本能准确表现任意三种形式美的创作规律和法则，主题与内容统一。画面整体与局部的变化、节奏韵律的变化基本具有艺术规律和美感。选题内容合理，画面丰富、有新意，有较强的艺术表现力。</w:t>
            </w:r>
          </w:p>
          <w:p>
            <w:pPr>
              <w:widowControl w:val="0"/>
              <w:jc w:val="both"/>
              <w:rPr>
                <w:sz w:val="21"/>
                <w:szCs w:val="21"/>
              </w:rPr>
            </w:pPr>
            <w:r>
              <w:rPr>
                <w:rFonts w:hint="eastAsia"/>
                <w:sz w:val="21"/>
                <w:szCs w:val="21"/>
              </w:rPr>
              <w:t>装饰性强，图案化特征显著。</w:t>
            </w:r>
          </w:p>
        </w:tc>
        <w:tc>
          <w:tcPr>
            <w:tcW w:w="851"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jc w:val="both"/>
            </w:pPr>
            <w:r>
              <w:rPr>
                <w:rFonts w:hint="eastAsia"/>
              </w:rPr>
              <w:t>图案色彩及其表现技法训练</w:t>
            </w:r>
          </w:p>
        </w:tc>
        <w:tc>
          <w:tcPr>
            <w:tcW w:w="1985" w:type="dxa"/>
            <w:vAlign w:val="center"/>
          </w:tcPr>
          <w:p>
            <w:pPr>
              <w:widowControl w:val="0"/>
              <w:jc w:val="both"/>
              <w:rPr>
                <w:sz w:val="21"/>
                <w:szCs w:val="21"/>
              </w:rPr>
            </w:pPr>
            <w:r>
              <w:rPr>
                <w:rFonts w:hint="eastAsia"/>
                <w:sz w:val="21"/>
                <w:szCs w:val="21"/>
              </w:rPr>
              <w:t>能准确提炼、归纳对象的色彩。10%</w:t>
            </w:r>
          </w:p>
          <w:p>
            <w:pPr>
              <w:widowControl w:val="0"/>
              <w:jc w:val="both"/>
              <w:rPr>
                <w:sz w:val="21"/>
                <w:szCs w:val="21"/>
              </w:rPr>
            </w:pPr>
            <w:r>
              <w:rPr>
                <w:rFonts w:hint="eastAsia"/>
                <w:sz w:val="21"/>
                <w:szCs w:val="21"/>
              </w:rPr>
              <w:t>对图案重新解构，并运用形式美的创作规律和法则进行图案化设计。30%</w:t>
            </w:r>
          </w:p>
          <w:p>
            <w:pPr>
              <w:widowControl w:val="0"/>
              <w:jc w:val="both"/>
              <w:rPr>
                <w:sz w:val="21"/>
                <w:szCs w:val="21"/>
              </w:rPr>
            </w:pPr>
            <w:r>
              <w:rPr>
                <w:rFonts w:hint="eastAsia"/>
                <w:sz w:val="21"/>
                <w:szCs w:val="21"/>
              </w:rPr>
              <w:t>采集的颜色在画面中的准确使用，并且能合理安排画面整体与局部颜色。用颜色突出图案的特征。30%</w:t>
            </w:r>
          </w:p>
          <w:p>
            <w:pPr>
              <w:widowControl w:val="0"/>
              <w:jc w:val="both"/>
              <w:rPr>
                <w:sz w:val="21"/>
                <w:szCs w:val="21"/>
              </w:rPr>
            </w:pPr>
            <w:r>
              <w:rPr>
                <w:rFonts w:hint="eastAsia"/>
                <w:sz w:val="21"/>
                <w:szCs w:val="21"/>
              </w:rPr>
              <w:t>能熟练的运用色彩工具、材料及各种表现技法，使画面有较强的艺术表现能力，富有装饰趣味。30%</w:t>
            </w:r>
          </w:p>
          <w:p>
            <w:pPr>
              <w:widowControl w:val="0"/>
              <w:jc w:val="both"/>
              <w:rPr>
                <w:sz w:val="21"/>
                <w:szCs w:val="21"/>
              </w:rPr>
            </w:pPr>
          </w:p>
        </w:tc>
        <w:tc>
          <w:tcPr>
            <w:tcW w:w="1417" w:type="dxa"/>
            <w:vAlign w:val="center"/>
          </w:tcPr>
          <w:p>
            <w:pPr>
              <w:widowControl w:val="0"/>
              <w:jc w:val="both"/>
              <w:rPr>
                <w:sz w:val="21"/>
                <w:szCs w:val="21"/>
              </w:rPr>
            </w:pPr>
            <w:r>
              <w:rPr>
                <w:rFonts w:hint="eastAsia"/>
                <w:sz w:val="21"/>
                <w:szCs w:val="21"/>
              </w:rPr>
              <w:t>能准确提炼、归纳对象的色彩。</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sz w:val="21"/>
                <w:szCs w:val="21"/>
              </w:rPr>
              <w:t>对图案重新解构，并运用形式美的创作规律和法则进行图案化设计。采集的颜色在画面中的准确使用，并且能合理安排画面整体与局部颜色。用颜色突出图案的特征。能熟练的运用色彩工具、材料及各种表现技法，使画面有较强的艺术表现能力，富有装饰趣味。</w:t>
            </w:r>
          </w:p>
        </w:tc>
        <w:tc>
          <w:tcPr>
            <w:tcW w:w="1418"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sz w:val="21"/>
                <w:szCs w:val="21"/>
              </w:rPr>
              <w:t>较为准确提炼、归纳对象的色彩。能够对图案良好的重新解构，并运用形式美的创作规律和法则进行图案化设计。采集的颜色在画面中能够准确使用，并且能合理安排画面整体与局部颜色。较为熟练的运用色彩工具、材料及各种表现技法，使画面有较强的艺术表现能力，富有装饰趣味。</w:t>
            </w:r>
          </w:p>
        </w:tc>
        <w:tc>
          <w:tcPr>
            <w:tcW w:w="1417" w:type="dxa"/>
            <w:vAlign w:val="center"/>
          </w:tcPr>
          <w:p>
            <w:pPr>
              <w:widowControl w:val="0"/>
              <w:jc w:val="both"/>
              <w:rPr>
                <w:sz w:val="21"/>
                <w:szCs w:val="21"/>
              </w:rPr>
            </w:pPr>
            <w:r>
              <w:rPr>
                <w:rFonts w:hint="eastAsia"/>
                <w:sz w:val="21"/>
                <w:szCs w:val="21"/>
              </w:rPr>
              <w:t>基本能准确提炼、归纳对象的色彩。基本能够对图案重新解构，并运用形式美的创作规律和法则进行图案化设计。采集的颜色在画面中基本能够准确使用，并且能合理安排画面整体与局部颜色。基本能熟练的运用色彩工具、材料及各种表现技法，使画面有较强的艺术表现能力，富有装饰趣味。</w:t>
            </w:r>
          </w:p>
        </w:tc>
        <w:tc>
          <w:tcPr>
            <w:tcW w:w="851"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jc w:val="both"/>
            </w:pPr>
            <w:r>
              <w:rPr>
                <w:rFonts w:hint="eastAsia"/>
              </w:rPr>
              <w:t>图案的综合设计与表现</w:t>
            </w:r>
          </w:p>
        </w:tc>
        <w:tc>
          <w:tcPr>
            <w:tcW w:w="1985" w:type="dxa"/>
            <w:vAlign w:val="center"/>
          </w:tcPr>
          <w:p>
            <w:pPr>
              <w:widowControl w:val="0"/>
              <w:jc w:val="both"/>
              <w:rPr>
                <w:sz w:val="21"/>
                <w:szCs w:val="21"/>
              </w:rPr>
            </w:pPr>
            <w:r>
              <w:rPr>
                <w:rFonts w:hint="eastAsia"/>
                <w:sz w:val="21"/>
                <w:szCs w:val="21"/>
              </w:rPr>
              <w:t>主题把握准确，内容合理，并具有一定的创意。30%</w:t>
            </w:r>
          </w:p>
          <w:p>
            <w:pPr>
              <w:widowControl w:val="0"/>
              <w:jc w:val="both"/>
              <w:rPr>
                <w:sz w:val="21"/>
                <w:szCs w:val="21"/>
              </w:rPr>
            </w:pPr>
            <w:r>
              <w:rPr>
                <w:rFonts w:hint="eastAsia"/>
                <w:sz w:val="21"/>
                <w:szCs w:val="21"/>
              </w:rPr>
              <w:t>能综合运用图案的各种表现形式。30%</w:t>
            </w:r>
          </w:p>
          <w:p>
            <w:pPr>
              <w:widowControl w:val="0"/>
              <w:jc w:val="both"/>
              <w:rPr>
                <w:sz w:val="21"/>
                <w:szCs w:val="21"/>
              </w:rPr>
            </w:pPr>
            <w:r>
              <w:rPr>
                <w:rFonts w:hint="eastAsia"/>
                <w:sz w:val="21"/>
                <w:szCs w:val="21"/>
              </w:rPr>
              <w:t>画面整体与局部协调统一，具有较强的艺术表现能力。30%</w:t>
            </w:r>
          </w:p>
          <w:p>
            <w:pPr>
              <w:widowControl w:val="0"/>
              <w:jc w:val="both"/>
              <w:rPr>
                <w:sz w:val="21"/>
                <w:szCs w:val="21"/>
              </w:rPr>
            </w:pPr>
            <w:r>
              <w:rPr>
                <w:rFonts w:hint="eastAsia"/>
                <w:sz w:val="21"/>
                <w:szCs w:val="21"/>
              </w:rPr>
              <w:t>图案个性特征表达明确，艺术效果好。10%</w:t>
            </w:r>
          </w:p>
          <w:p>
            <w:pPr>
              <w:widowControl w:val="0"/>
              <w:jc w:val="both"/>
              <w:rPr>
                <w:sz w:val="21"/>
                <w:szCs w:val="21"/>
              </w:rPr>
            </w:pPr>
          </w:p>
        </w:tc>
        <w:tc>
          <w:tcPr>
            <w:tcW w:w="1417" w:type="dxa"/>
            <w:vAlign w:val="center"/>
          </w:tcPr>
          <w:p>
            <w:pPr>
              <w:widowControl w:val="0"/>
              <w:jc w:val="both"/>
              <w:rPr>
                <w:sz w:val="21"/>
                <w:szCs w:val="21"/>
              </w:rPr>
            </w:pPr>
            <w:r>
              <w:rPr>
                <w:rFonts w:hint="eastAsia"/>
                <w:sz w:val="21"/>
                <w:szCs w:val="21"/>
              </w:rPr>
              <w:t>主题把握非常准确，内容合理，并具有一定的创意。能综合运用图案的各种表现形式，画面整体与局部协调统一，具有较强艺术表现能力。图案个性特征表达明确，艺术效果好。</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8" w:type="dxa"/>
            <w:vAlign w:val="center"/>
          </w:tcPr>
          <w:p>
            <w:pPr>
              <w:widowControl w:val="0"/>
              <w:jc w:val="both"/>
              <w:rPr>
                <w:sz w:val="21"/>
                <w:szCs w:val="21"/>
              </w:rPr>
            </w:pPr>
            <w:r>
              <w:rPr>
                <w:rFonts w:hint="eastAsia"/>
                <w:sz w:val="21"/>
                <w:szCs w:val="21"/>
              </w:rPr>
              <w:t>主题把握比较准确，内容比较合理，并具有一定的创意。能综合运用图案的各种表现形式，画面整体与局部基本协调统一，具有较强艺术表现能力。图案个性特征表达比较明确，艺术效果良好。</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7" w:type="dxa"/>
            <w:vAlign w:val="center"/>
          </w:tcPr>
          <w:p>
            <w:pPr>
              <w:widowControl w:val="0"/>
              <w:jc w:val="both"/>
              <w:rPr>
                <w:sz w:val="21"/>
                <w:szCs w:val="21"/>
              </w:rPr>
            </w:pPr>
            <w:r>
              <w:rPr>
                <w:rFonts w:hint="eastAsia"/>
                <w:sz w:val="21"/>
                <w:szCs w:val="21"/>
              </w:rPr>
              <w:t>主题把握基本准确，内容大概合理，并具有一定的创意。能综合运用图案的各种表现形式，但画面整体与局部基本协调统一，具有艺术表现能力。图案个性特征表达基本明确，艺术效果良好。</w:t>
            </w:r>
          </w:p>
          <w:p>
            <w:pPr>
              <w:widowControl w:val="0"/>
              <w:jc w:val="both"/>
              <w:rPr>
                <w:sz w:val="21"/>
                <w:szCs w:val="21"/>
              </w:rPr>
            </w:pPr>
          </w:p>
        </w:tc>
        <w:tc>
          <w:tcPr>
            <w:tcW w:w="851"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bl>
    <w:p>
      <w:pPr>
        <w:pStyle w:val="17"/>
        <w:spacing w:before="326" w:beforeLines="100" w:after="163"/>
        <w:jc w:val="center"/>
      </w:pPr>
    </w:p>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p>
          <w:p>
            <w:pPr>
              <w:pStyle w:val="14"/>
              <w:widowControl w:val="0"/>
              <w:jc w:val="left"/>
              <w:rPr>
                <w:rFonts w:ascii="宋体" w:hAnsi="宋体"/>
                <w:bCs/>
              </w:rPr>
            </w:pPr>
          </w:p>
          <w:p>
            <w:pPr>
              <w:pStyle w:val="14"/>
              <w:widowControl w:val="0"/>
              <w:jc w:val="left"/>
              <w:rPr>
                <w:rFonts w:ascii="宋体" w:hAnsi="宋体"/>
                <w:bCs/>
              </w:rPr>
            </w:pPr>
          </w:p>
          <w:p>
            <w:pPr>
              <w:pStyle w:val="14"/>
              <w:widowControl w:val="0"/>
              <w:jc w:val="left"/>
              <w:rPr>
                <w:rFonts w:ascii="黑体"/>
              </w:rPr>
            </w:pPr>
          </w:p>
        </w:tc>
      </w:tr>
    </w:tbl>
    <w:p>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10438"/>
    <w:rsid w:val="000203E0"/>
    <w:rsid w:val="000210E0"/>
    <w:rsid w:val="0002149B"/>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72059"/>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E6B99"/>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926601"/>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10</Pages>
  <Words>6020</Words>
  <Characters>6195</Characters>
  <Lines>48</Lines>
  <Paragraphs>13</Paragraphs>
  <TotalTime>0</TotalTime>
  <ScaleCrop>false</ScaleCrop>
  <LinksUpToDate>false</LinksUpToDate>
  <CharactersWithSpaces>6305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JJL</cp:lastModifiedBy>
  <cp:lastPrinted>2023-09-17T07:48:00Z</cp:lastPrinted>
  <dcterms:modified xsi:type="dcterms:W3CDTF">2024-07-11T05:47:55Z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A9AE198BFEC9459FA6C31C396AFEE724_12</vt:lpwstr>
  </property>
</Properties>
</file>