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1D4CFB">
      <w:pPr>
        <w:pStyle w:val="A5"/>
        <w:jc w:val="center"/>
        <w:rPr>
          <w:color w:val="auto"/>
          <w:sz w:val="6"/>
          <w:szCs w:val="6"/>
        </w:rPr>
      </w:pPr>
    </w:p>
    <w:p w:rsidR="001D4CFB" w:rsidRPr="00013DF7" w:rsidRDefault="00350C72">
      <w:pPr>
        <w:pStyle w:val="A5"/>
        <w:jc w:val="center"/>
        <w:rPr>
          <w:rStyle w:val="a6"/>
          <w:rFonts w:ascii="黑体" w:eastAsia="黑体" w:hAnsi="黑体" w:cs="黑体"/>
          <w:color w:val="auto"/>
          <w:sz w:val="32"/>
          <w:szCs w:val="32"/>
        </w:rPr>
      </w:pPr>
      <w:r w:rsidRPr="00013DF7">
        <w:rPr>
          <w:rStyle w:val="a6"/>
          <w:rFonts w:ascii="黑体" w:eastAsia="黑体" w:hAnsi="黑体" w:cs="黑体"/>
          <w:color w:val="auto"/>
          <w:sz w:val="32"/>
          <w:szCs w:val="32"/>
          <w:lang w:val="zh-TW" w:eastAsia="zh-TW"/>
        </w:rPr>
        <w:t>上海建桥学院课程教学进度计划表</w:t>
      </w:r>
    </w:p>
    <w:p w:rsidR="001D4CFB" w:rsidRPr="00013DF7" w:rsidRDefault="001D4CFB">
      <w:pPr>
        <w:pStyle w:val="A5"/>
        <w:spacing w:after="180"/>
        <w:jc w:val="center"/>
        <w:rPr>
          <w:rFonts w:ascii="仿宋" w:eastAsia="仿宋" w:hAnsi="仿宋" w:cs="仿宋"/>
          <w:color w:val="auto"/>
          <w:sz w:val="28"/>
          <w:szCs w:val="28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一、基本信息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418"/>
        <w:gridCol w:w="3118"/>
        <w:gridCol w:w="1700"/>
        <w:gridCol w:w="2553"/>
      </w:tblGrid>
      <w:tr w:rsidR="001D4CFB" w:rsidRPr="00013DF7">
        <w:trPr>
          <w:trHeight w:val="41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课程代码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A20BDD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212006</w:t>
            </w:r>
            <w:r w:rsidR="00A20BDD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 w:rsidP="007505C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首饰特殊工艺（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2</w:t>
            </w:r>
            <w:r w:rsidRPr="00F064C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</w:tr>
      <w:tr w:rsidR="001D4CFB" w:rsidRPr="00013DF7">
        <w:trPr>
          <w:trHeight w:val="4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课程学分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D9547A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总学时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F064C7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48</w:t>
            </w:r>
          </w:p>
        </w:tc>
      </w:tr>
      <w:tr w:rsidR="001D4CFB" w:rsidRPr="00013DF7">
        <w:trPr>
          <w:trHeight w:val="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授课教师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color w:val="auto"/>
              </w:rPr>
              <w:t>李亭雨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教师邮箱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C32E0C" w:rsidP="00CA48E8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hyperlink r:id="rId6" w:history="1"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1</w:t>
              </w:r>
              <w:r w:rsidR="00CA48E8" w:rsidRPr="00013DF7">
                <w:rPr>
                  <w:rStyle w:val="a3"/>
                  <w:rFonts w:ascii="宋体" w:eastAsia="宋体" w:hAnsi="宋体" w:cs="宋体" w:hint="eastAsia"/>
                  <w:color w:val="auto"/>
                  <w:sz w:val="21"/>
                  <w:szCs w:val="21"/>
                  <w:u w:val="none"/>
                </w:rPr>
                <w:t>6009</w:t>
              </w:r>
              <w:r w:rsidR="00CA48E8" w:rsidRPr="00013DF7">
                <w:rPr>
                  <w:rStyle w:val="a3"/>
                  <w:rFonts w:ascii="宋体" w:eastAsia="宋体" w:hAnsi="宋体" w:cs="宋体"/>
                  <w:color w:val="auto"/>
                  <w:sz w:val="21"/>
                  <w:szCs w:val="21"/>
                  <w:u w:val="none"/>
                </w:rPr>
                <w:t>@gench.edu.cn</w:t>
              </w:r>
            </w:hyperlink>
          </w:p>
        </w:tc>
      </w:tr>
      <w:tr w:rsidR="001D4CFB" w:rsidRPr="00013DF7">
        <w:trPr>
          <w:trHeight w:val="55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sz w:val="21"/>
                <w:szCs w:val="21"/>
                <w:lang w:val="zh-TW" w:eastAsia="zh-TW"/>
              </w:rPr>
              <w:t>上课</w:t>
            </w: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班级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9C3041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产品设计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B</w:t>
            </w:r>
            <w:r w:rsidR="00800B8B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2</w:t>
            </w:r>
            <w:r w:rsidR="009C3041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1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-</w:t>
            </w:r>
            <w:r w:rsidR="002011B2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上课教室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E2385" w:rsidP="009C3041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珠宝</w:t>
            </w:r>
            <w:r w:rsidR="00F825E7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42</w:t>
            </w:r>
            <w:r w:rsidR="009C3041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</w:rPr>
              <w:t>8</w:t>
            </w:r>
          </w:p>
        </w:tc>
      </w:tr>
      <w:tr w:rsidR="001D4CFB" w:rsidRPr="00013DF7">
        <w:trPr>
          <w:trHeight w:val="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答疑时间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4914D3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时间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: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周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一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下午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:00-1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6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地点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: </w:t>
            </w:r>
            <w:r w:rsidR="004842EC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珠宝2</w:t>
            </w:r>
            <w:r w:rsidR="004914D3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20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 xml:space="preserve"> 电话：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1</w:t>
            </w:r>
            <w:r w:rsidR="00CA48E8" w:rsidRPr="00013DF7"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1D4CFB" w:rsidRPr="00013DF7">
        <w:trPr>
          <w:trHeight w:val="6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主要教材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4914D3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TW"/>
              </w:rPr>
              <w:t>无</w:t>
            </w:r>
          </w:p>
        </w:tc>
      </w:tr>
      <w:tr w:rsidR="001D4CFB" w:rsidRPr="00013DF7">
        <w:trPr>
          <w:trHeight w:val="137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参考资料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《贵金属材料与首饰制作》，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徐植编著，上海人民美术出版社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2009.4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《现代首饰工艺与设计》，邹宁馨、伏永和、高伟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编著，中国纺织出版社，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2005.7</w:t>
            </w:r>
          </w:p>
          <w:p w:rsidR="001D4CFB" w:rsidRPr="00013DF7" w:rsidRDefault="00350C72">
            <w:pPr>
              <w:pStyle w:val="A5"/>
              <w:tabs>
                <w:tab w:val="left" w:pos="532"/>
              </w:tabs>
              <w:spacing w:line="340" w:lineRule="exact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《首饰制作工艺》，黄云光、王昶、袁军平，中国地质大学出版社，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2010.8</w:t>
            </w:r>
          </w:p>
        </w:tc>
      </w:tr>
    </w:tbl>
    <w:p w:rsidR="001D4CFB" w:rsidRPr="00013DF7" w:rsidRDefault="001D4CFB">
      <w:pPr>
        <w:pStyle w:val="A5"/>
        <w:spacing w:line="340" w:lineRule="exact"/>
        <w:rPr>
          <w:rStyle w:val="a6"/>
          <w:rFonts w:ascii="Calibri" w:eastAsia="Calibri" w:hAnsi="Calibri" w:cs="Calibri"/>
          <w:b/>
          <w:bCs/>
          <w:color w:val="auto"/>
        </w:rPr>
      </w:pPr>
    </w:p>
    <w:p w:rsidR="001D4CFB" w:rsidRPr="00013DF7" w:rsidRDefault="00350C72">
      <w:pPr>
        <w:pStyle w:val="A5"/>
        <w:spacing w:before="18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二、课程教学进度</w:t>
      </w:r>
    </w:p>
    <w:tbl>
      <w:tblPr>
        <w:tblStyle w:val="TableNormal"/>
        <w:tblW w:w="87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59"/>
        <w:gridCol w:w="3877"/>
        <w:gridCol w:w="2268"/>
        <w:gridCol w:w="1985"/>
      </w:tblGrid>
      <w:tr w:rsidR="001D4CFB" w:rsidRPr="00013DF7">
        <w:trPr>
          <w:trHeight w:val="4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before="120" w:after="120"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课次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spacing w:line="240" w:lineRule="exact"/>
              <w:ind w:firstLine="357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spacing w:line="2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黑体" w:eastAsia="黑体" w:hAnsi="黑体" w:cs="黑体"/>
                <w:color w:val="auto"/>
                <w:kern w:val="0"/>
                <w:sz w:val="21"/>
                <w:szCs w:val="21"/>
                <w:lang w:val="zh-TW" w:eastAsia="zh-TW"/>
              </w:rPr>
              <w:t>作业</w:t>
            </w:r>
          </w:p>
        </w:tc>
      </w:tr>
      <w:tr w:rsidR="001D4CFB" w:rsidRPr="00013DF7">
        <w:trPr>
          <w:trHeight w:val="9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966E97" w:rsidP="007505C8">
            <w:pPr>
              <w:pStyle w:val="A5"/>
              <w:widowControl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单元</w:t>
            </w:r>
            <w:r w:rsidR="00350C72" w:rsidRPr="00F064C7">
              <w:rPr>
                <w:rStyle w:val="a6"/>
                <w:rFonts w:asciiTheme="minorEastAsia" w:eastAsiaTheme="minorEastAsia" w:hAnsiTheme="minorEastAsia" w:cs="宋体"/>
                <w:color w:val="auto"/>
                <w:sz w:val="21"/>
                <w:szCs w:val="21"/>
                <w:lang w:val="zh-TW" w:eastAsia="zh-TW"/>
              </w:rPr>
              <w:t>、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7505C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="00F064C7" w:rsidRPr="00F064C7">
              <w:rPr>
                <w:rFonts w:asciiTheme="minorEastAsia" w:eastAsiaTheme="minorEastAsia" w:hAnsiTheme="minorEastAsia" w:hint="eastAsia"/>
                <w:sz w:val="21"/>
                <w:szCs w:val="21"/>
              </w:rPr>
              <w:t>理论</w:t>
            </w:r>
            <w:r w:rsidR="00B00D15">
              <w:rPr>
                <w:rFonts w:asciiTheme="minorEastAsia" w:eastAsiaTheme="minorEastAsia" w:hAnsiTheme="minorEastAsia" w:hint="eastAsia"/>
                <w:sz w:val="21"/>
                <w:szCs w:val="21"/>
              </w:rPr>
              <w:t>知识梳理</w:t>
            </w:r>
            <w:r w:rsidR="00BC46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、材料准备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350C72" w:rsidP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4CFB" w:rsidRPr="00013DF7" w:rsidRDefault="00B00D15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完成准备工作</w:t>
            </w:r>
          </w:p>
        </w:tc>
      </w:tr>
      <w:tr w:rsidR="007505C8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7505C8" w:rsidRPr="00013DF7" w:rsidRDefault="007505C8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(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505C8" w:rsidRPr="00013DF7" w:rsidRDefault="007505C8" w:rsidP="003F76E5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铅笔珐琅完成</w:t>
            </w:r>
          </w:p>
        </w:tc>
      </w:tr>
      <w:tr w:rsidR="00F064C7" w:rsidRPr="00013DF7">
        <w:trPr>
          <w:trHeight w:val="73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掐丝材料准备与制作工艺练习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="00F064C7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7505C8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F064C7" w:rsidRPr="00013DF7">
        <w:trPr>
          <w:trHeight w:val="9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7505C8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 w:rsidR="007505C8"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底胎设计</w:t>
            </w:r>
            <w:r w:rsidR="007505C8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与制作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—有佩戴性、金工制作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掐丝练习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、</w:t>
            </w: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底胎制作</w:t>
            </w:r>
          </w:p>
        </w:tc>
      </w:tr>
      <w:tr w:rsidR="00F064C7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 w:rsidR="00AB429E"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F064C7" w:rsidRPr="00013DF7" w:rsidRDefault="00F064C7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完成底胎、珐琅填充、烧制练习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F064C7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064C7" w:rsidRPr="00013DF7" w:rsidRDefault="007505C8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珐琅填充、烧制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7505C8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出炉打磨、回炉，整体抛光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tabs>
                <w:tab w:val="left" w:pos="532"/>
              </w:tabs>
              <w:spacing w:line="340" w:lineRule="exact"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09377B">
            <w:pPr>
              <w:pStyle w:val="A5"/>
              <w:spacing w:line="360" w:lineRule="exact"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:rsidR="0009377B" w:rsidRPr="00013DF7" w:rsidRDefault="0009377B" w:rsidP="00A46F8A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 w:rsidR="007505C8"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 w:rsidR="007505C8"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、</w:t>
            </w:r>
            <w:r w:rsidR="00A46F8A"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7505C8">
            <w:pPr>
              <w:pStyle w:val="A5"/>
              <w:widowControl/>
              <w:jc w:val="center"/>
              <w:rPr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kern w:val="0"/>
                <w:sz w:val="21"/>
                <w:szCs w:val="21"/>
                <w:lang w:val="zh-CN"/>
              </w:rPr>
              <w:t>掐丝</w:t>
            </w:r>
            <w:r w:rsidR="0009377B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 w:rsidR="0009377B"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制作思路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-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Fonts w:ascii="宋体" w:eastAsia="宋体" w:hAnsi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09377B" w:rsidRPr="00013DF7">
        <w:trPr>
          <w:trHeight w:val="6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制作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 w:rsidTr="00BC46C3">
        <w:trPr>
          <w:trHeight w:val="79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（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:rsidR="0009377B" w:rsidRPr="00013DF7">
        <w:trPr>
          <w:trHeight w:val="66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 w:rsidRPr="00013DF7"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6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 w:rsidRPr="00013DF7">
              <w:rPr>
                <w:rStyle w:val="a6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377B" w:rsidRPr="00013DF7" w:rsidRDefault="0009377B" w:rsidP="00DE2B7F">
            <w:pPr>
              <w:pStyle w:val="A5"/>
              <w:widowControl/>
              <w:jc w:val="center"/>
              <w:rPr>
                <w:color w:val="auto"/>
              </w:rPr>
            </w:pPr>
            <w:r w:rsidRPr="00013DF7">
              <w:rPr>
                <w:rStyle w:val="a6"/>
                <w:rFonts w:ascii="宋体" w:eastAsia="宋体" w:hAnsi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:rsidR="001D4CFB" w:rsidRPr="00013DF7" w:rsidRDefault="001D4CFB">
      <w:pPr>
        <w:pStyle w:val="A5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 w:horzAnchor="page" w:tblpX="1853" w:tblpY="1094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BA3D24" w:rsidTr="00BA3D24">
        <w:tc>
          <w:tcPr>
            <w:tcW w:w="1809" w:type="dxa"/>
          </w:tcPr>
          <w:p w:rsidR="00BA3D24" w:rsidRDefault="00BA3D24" w:rsidP="009C3041">
            <w:pPr>
              <w:snapToGrid w:val="0"/>
              <w:spacing w:beforeLines="50" w:afterLines="50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总评构成（</w:t>
            </w:r>
            <w:r>
              <w:rPr>
                <w:rFonts w:ascii="宋体" w:hAnsi="宋体"/>
                <w:bCs/>
                <w:sz w:val="20"/>
                <w:szCs w:val="20"/>
              </w:rPr>
              <w:t>X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5103" w:type="dxa"/>
          </w:tcPr>
          <w:p w:rsidR="00BA3D24" w:rsidRDefault="00BA3D24" w:rsidP="009C304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评价方式</w:t>
            </w:r>
          </w:p>
        </w:tc>
        <w:tc>
          <w:tcPr>
            <w:tcW w:w="1843" w:type="dxa"/>
          </w:tcPr>
          <w:p w:rsidR="00BA3D24" w:rsidRDefault="00BA3D24" w:rsidP="009C304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占比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9C304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</w:tcPr>
          <w:p w:rsidR="00BA3D24" w:rsidRDefault="001B7B94" w:rsidP="009C304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9C304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1B7B94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  <w:tr w:rsidR="00BA3D24" w:rsidTr="00BA3D24">
        <w:tc>
          <w:tcPr>
            <w:tcW w:w="1809" w:type="dxa"/>
          </w:tcPr>
          <w:p w:rsidR="00BA3D24" w:rsidRDefault="00BA3D24" w:rsidP="009C3041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X</w:t>
            </w:r>
            <w:r w:rsidR="00F77503"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vAlign w:val="center"/>
          </w:tcPr>
          <w:p w:rsidR="00BA3D24" w:rsidRDefault="00BA3D24" w:rsidP="00BA3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首饰作品</w:t>
            </w:r>
          </w:p>
        </w:tc>
        <w:tc>
          <w:tcPr>
            <w:tcW w:w="1843" w:type="dxa"/>
            <w:vAlign w:val="center"/>
          </w:tcPr>
          <w:p w:rsidR="00BA3D24" w:rsidRDefault="00F77503" w:rsidP="00BA3D24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4</w:t>
            </w:r>
            <w:r w:rsidR="00BA3D24">
              <w:rPr>
                <w:rFonts w:ascii="宋体" w:hAnsi="宋体" w:hint="eastAsia"/>
                <w:bCs/>
                <w:sz w:val="20"/>
                <w:szCs w:val="20"/>
              </w:rPr>
              <w:t>0%</w:t>
            </w:r>
          </w:p>
        </w:tc>
      </w:tr>
    </w:tbl>
    <w:p w:rsidR="001D4CFB" w:rsidRPr="00013DF7" w:rsidRDefault="00350C72">
      <w:pPr>
        <w:pStyle w:val="A5"/>
        <w:spacing w:before="360" w:after="180"/>
        <w:jc w:val="both"/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</w:pPr>
      <w:r w:rsidRPr="00013DF7">
        <w:rPr>
          <w:rStyle w:val="a6"/>
          <w:rFonts w:ascii="仿宋" w:eastAsia="仿宋" w:hAnsi="仿宋" w:cs="仿宋"/>
          <w:b/>
          <w:bCs/>
          <w:color w:val="auto"/>
          <w:sz w:val="28"/>
          <w:szCs w:val="28"/>
          <w:lang w:val="zh-TW" w:eastAsia="zh-TW"/>
        </w:rPr>
        <w:t>三、评价方式以及在总评成绩中的比例</w:t>
      </w:r>
    </w:p>
    <w:p w:rsidR="001D4CFB" w:rsidRPr="00013DF7" w:rsidRDefault="00350C72">
      <w:pPr>
        <w:pStyle w:val="A5"/>
        <w:tabs>
          <w:tab w:val="left" w:pos="3210"/>
          <w:tab w:val="left" w:pos="7560"/>
        </w:tabs>
        <w:spacing w:before="72" w:line="360" w:lineRule="auto"/>
        <w:jc w:val="both"/>
        <w:outlineLvl w:val="0"/>
        <w:rPr>
          <w:rFonts w:ascii="宋体" w:eastAsia="宋体" w:hAnsi="宋体"/>
          <w:color w:val="auto"/>
        </w:rPr>
      </w:pP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任课教师：</w:t>
      </w:r>
      <w:r w:rsidR="00CA48E8"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李亭雨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 xml:space="preserve">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 xml:space="preserve">   </w:t>
      </w:r>
      <w:r w:rsidR="008A209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系主任审核</w:t>
      </w:r>
      <w:r w:rsidR="008A2097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：</w:t>
      </w:r>
      <w:r w:rsidR="004914D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TW"/>
        </w:rPr>
        <w:t>黄</w:t>
      </w:r>
      <w:r w:rsidR="004914D3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梦露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  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 xml:space="preserve">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 xml:space="preserve">  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  <w:lang w:val="zh-TW" w:eastAsia="zh-TW"/>
        </w:rPr>
        <w:t>日期：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20</w:t>
      </w:r>
      <w:r w:rsidR="00BA3D24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2</w:t>
      </w:r>
      <w:r w:rsidR="004914D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</w:rPr>
        <w:t>4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4914D3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3</w:t>
      </w:r>
      <w:r w:rsidRPr="00013DF7">
        <w:rPr>
          <w:rStyle w:val="a6"/>
          <w:rFonts w:ascii="宋体" w:eastAsia="宋体" w:hAnsi="宋体" w:cs="仿宋"/>
          <w:color w:val="auto"/>
          <w:position w:val="-40"/>
          <w:sz w:val="28"/>
          <w:szCs w:val="28"/>
        </w:rPr>
        <w:t>.</w:t>
      </w:r>
      <w:r w:rsidR="007505C8">
        <w:rPr>
          <w:rStyle w:val="a6"/>
          <w:rFonts w:ascii="宋体" w:eastAsia="宋体" w:hAnsi="宋体" w:cs="仿宋" w:hint="eastAsia"/>
          <w:color w:val="auto"/>
          <w:position w:val="-40"/>
          <w:sz w:val="28"/>
          <w:szCs w:val="28"/>
          <w:lang w:val="zh-CN"/>
        </w:rPr>
        <w:t>1</w:t>
      </w:r>
    </w:p>
    <w:sectPr w:rsidR="001D4CFB" w:rsidRPr="00013DF7" w:rsidSect="001D4CFB">
      <w:headerReference w:type="default" r:id="rId7"/>
      <w:footerReference w:type="default" r:id="rId8"/>
      <w:pgSz w:w="11900" w:h="16840"/>
      <w:pgMar w:top="1418" w:right="1474" w:bottom="1361" w:left="1588" w:header="567" w:footer="794" w:gutter="0"/>
      <w:pgNumType w:start="2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901" w:rsidRDefault="00070901" w:rsidP="001D4CFB">
      <w:r>
        <w:separator/>
      </w:r>
    </w:p>
  </w:endnote>
  <w:endnote w:type="continuationSeparator" w:id="0">
    <w:p w:rsidR="00070901" w:rsidRDefault="00070901" w:rsidP="001D4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350C72">
    <w:pPr>
      <w:pStyle w:val="a7"/>
      <w:rPr>
        <w:rStyle w:val="a6"/>
        <w:rFonts w:ascii="Georgia" w:eastAsia="Georgia" w:hAnsi="Georgia" w:cs="Georgia" w:hint="default"/>
        <w:color w:val="FFFFFF"/>
        <w:sz w:val="26"/>
        <w:szCs w:val="26"/>
        <w:u w:color="FFFFFF"/>
      </w:rPr>
    </w:pP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第</w: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begin"/>
    </w:r>
    <w:r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instrText xml:space="preserve"> PAGE </w:instrTex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separate"/>
    </w:r>
    <w:r w:rsidR="00070901">
      <w:rPr>
        <w:rStyle w:val="a6"/>
        <w:rFonts w:ascii="Georgia" w:eastAsia="Georgia" w:hAnsi="Georgia" w:cs="Georgia" w:hint="default"/>
        <w:noProof/>
        <w:color w:val="FFFFFF"/>
        <w:sz w:val="26"/>
        <w:szCs w:val="26"/>
        <w:u w:color="FFFFFF"/>
      </w:rPr>
      <w:t>21</w:t>
    </w:r>
    <w:r w:rsidR="00C32E0C">
      <w:rPr>
        <w:rStyle w:val="a6"/>
        <w:rFonts w:ascii="Georgia" w:eastAsia="Georgia" w:hAnsi="Georgia" w:cs="Georgia"/>
        <w:color w:val="FFFFFF"/>
        <w:sz w:val="26"/>
        <w:szCs w:val="26"/>
        <w:u w:color="FFFFFF"/>
      </w:rPr>
      <w:fldChar w:fldCharType="end"/>
    </w:r>
    <w:r>
      <w:rPr>
        <w:rStyle w:val="a6"/>
        <w:rFonts w:ascii="華康儷中黑" w:eastAsia="華康儷中黑" w:hAnsi="華康儷中黑" w:cs="華康儷中黑"/>
        <w:color w:val="FFFFFF"/>
        <w:sz w:val="26"/>
        <w:szCs w:val="26"/>
        <w:u w:color="FFFFFF"/>
        <w:lang w:val="zh-TW" w:eastAsia="zh-TW"/>
      </w:rPr>
      <w:t>頁</w:t>
    </w:r>
  </w:p>
  <w:p w:rsidR="001D4CFB" w:rsidRDefault="00350C72">
    <w:pPr>
      <w:pStyle w:val="A5"/>
      <w:spacing w:before="120" w:after="120"/>
      <w:jc w:val="both"/>
    </w:pPr>
    <w:r>
      <w:rPr>
        <w:rStyle w:val="a6"/>
        <w:rFonts w:ascii="宋体" w:eastAsia="宋体" w:hAnsi="宋体" w:cs="宋体"/>
        <w:sz w:val="18"/>
        <w:szCs w:val="18"/>
        <w:lang w:val="zh-TW" w:eastAsia="zh-TW"/>
      </w:rPr>
      <w:t>注：课程教学进度计划表电子版公布在本学院课程网站上，并发送到教务处存档。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901" w:rsidRDefault="00070901" w:rsidP="001D4CFB">
      <w:r>
        <w:separator/>
      </w:r>
    </w:p>
  </w:footnote>
  <w:footnote w:type="continuationSeparator" w:id="0">
    <w:p w:rsidR="00070901" w:rsidRDefault="00070901" w:rsidP="001D4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FB" w:rsidRDefault="00C32E0C">
    <w:pPr>
      <w:pStyle w:val="a4"/>
      <w:spacing w:before="72"/>
      <w:ind w:firstLine="800"/>
    </w:pPr>
    <w:r>
      <w:pict>
        <v:rect id="_x0000_s1026" style="position:absolute;left:0;text-align:left;margin-left:42.5pt;margin-top:28.3pt;width:207.5pt;height:24.5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v:textbox>
            <w:txbxContent>
              <w:p w:rsidR="001D4CFB" w:rsidRDefault="00350C72">
                <w:pPr>
                  <w:pStyle w:val="A5"/>
                </w:pPr>
                <w:r>
                  <w:rPr>
                    <w:rStyle w:val="a6"/>
                    <w:rFonts w:ascii="宋体" w:eastAsia="宋体" w:hAnsi="宋体" w:cs="宋体"/>
                  </w:rPr>
                  <w:t>SJQU-QR-JW-011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（</w:t>
                </w:r>
                <w:r>
                  <w:rPr>
                    <w:rStyle w:val="a6"/>
                    <w:rFonts w:ascii="宋体" w:eastAsia="宋体" w:hAnsi="宋体" w:cs="宋体"/>
                  </w:rPr>
                  <w:t>A0</w:t>
                </w:r>
                <w:r>
                  <w:rPr>
                    <w:rStyle w:val="a6"/>
                    <w:rFonts w:ascii="宋体" w:eastAsia="宋体" w:hAnsi="宋体" w:cs="宋体"/>
                    <w:lang w:val="zh-TW" w:eastAsia="zh-TW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savePreviewPicture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4CFB"/>
    <w:rsid w:val="00013DF7"/>
    <w:rsid w:val="000522B2"/>
    <w:rsid w:val="00070901"/>
    <w:rsid w:val="0009377B"/>
    <w:rsid w:val="000C1A6F"/>
    <w:rsid w:val="000C2F47"/>
    <w:rsid w:val="000D3BAE"/>
    <w:rsid w:val="000F4526"/>
    <w:rsid w:val="00124F65"/>
    <w:rsid w:val="00163CEF"/>
    <w:rsid w:val="001B7B94"/>
    <w:rsid w:val="001D4CFB"/>
    <w:rsid w:val="001F1E7A"/>
    <w:rsid w:val="002011B2"/>
    <w:rsid w:val="00342C5B"/>
    <w:rsid w:val="00350C72"/>
    <w:rsid w:val="00480B34"/>
    <w:rsid w:val="004842EC"/>
    <w:rsid w:val="004914D3"/>
    <w:rsid w:val="004B42EA"/>
    <w:rsid w:val="004C177E"/>
    <w:rsid w:val="004E2385"/>
    <w:rsid w:val="005969F1"/>
    <w:rsid w:val="00600B4A"/>
    <w:rsid w:val="00630E90"/>
    <w:rsid w:val="006441BE"/>
    <w:rsid w:val="00744893"/>
    <w:rsid w:val="007505C8"/>
    <w:rsid w:val="00800B8B"/>
    <w:rsid w:val="00800C19"/>
    <w:rsid w:val="008141B2"/>
    <w:rsid w:val="008449CB"/>
    <w:rsid w:val="008A2097"/>
    <w:rsid w:val="008D11F4"/>
    <w:rsid w:val="0096057C"/>
    <w:rsid w:val="00966E97"/>
    <w:rsid w:val="009C3041"/>
    <w:rsid w:val="009E372C"/>
    <w:rsid w:val="00A20BDD"/>
    <w:rsid w:val="00A46F8A"/>
    <w:rsid w:val="00AB429E"/>
    <w:rsid w:val="00B00D15"/>
    <w:rsid w:val="00BA3D24"/>
    <w:rsid w:val="00BC46C3"/>
    <w:rsid w:val="00C209F6"/>
    <w:rsid w:val="00C32E0C"/>
    <w:rsid w:val="00CA0D89"/>
    <w:rsid w:val="00CA48E8"/>
    <w:rsid w:val="00D3078C"/>
    <w:rsid w:val="00D9547A"/>
    <w:rsid w:val="00DC753D"/>
    <w:rsid w:val="00E72B44"/>
    <w:rsid w:val="00F064C7"/>
    <w:rsid w:val="00F77503"/>
    <w:rsid w:val="00F825E7"/>
    <w:rsid w:val="00F9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4CFB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CFB"/>
    <w:rPr>
      <w:u w:val="single"/>
    </w:rPr>
  </w:style>
  <w:style w:type="table" w:customStyle="1" w:styleId="TableNormal">
    <w:name w:val="Table Normal"/>
    <w:rsid w:val="001D4C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1D4CFB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kern w:val="2"/>
      <w:u w:color="000000"/>
    </w:rPr>
  </w:style>
  <w:style w:type="paragraph" w:customStyle="1" w:styleId="A5">
    <w:name w:val="正文 A"/>
    <w:rsid w:val="001D4CFB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character" w:styleId="a6">
    <w:name w:val="page number"/>
    <w:rsid w:val="001D4CFB"/>
    <w:rPr>
      <w:lang w:val="en-US"/>
    </w:rPr>
  </w:style>
  <w:style w:type="paragraph" w:styleId="a7">
    <w:name w:val="footer"/>
    <w:rsid w:val="001D4CFB"/>
    <w:pPr>
      <w:widowControl w:val="0"/>
      <w:tabs>
        <w:tab w:val="center" w:pos="4153"/>
        <w:tab w:val="right" w:pos="8306"/>
      </w:tabs>
    </w:pPr>
    <w:rPr>
      <w:rFonts w:ascii="Arial Unicode MS" w:eastAsia="Times New Roman" w:hAnsi="Arial Unicode MS" w:cs="Arial Unicode MS" w:hint="eastAsia"/>
      <w:color w:val="000000"/>
      <w:kern w:val="2"/>
      <w:u w:color="000000"/>
    </w:rPr>
  </w:style>
  <w:style w:type="character" w:customStyle="1" w:styleId="Hyperlink0">
    <w:name w:val="Hyperlink.0"/>
    <w:basedOn w:val="a3"/>
    <w:rsid w:val="001D4CFB"/>
    <w:rPr>
      <w:color w:val="0000FF"/>
      <w:u w:val="single" w:color="0000FF"/>
    </w:rPr>
  </w:style>
  <w:style w:type="paragraph" w:styleId="a8">
    <w:name w:val="List Paragraph"/>
    <w:basedOn w:val="a"/>
    <w:uiPriority w:val="34"/>
    <w:qFormat/>
    <w:rsid w:val="00F825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6009@gench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DEEP</cp:lastModifiedBy>
  <cp:revision>5</cp:revision>
  <dcterms:created xsi:type="dcterms:W3CDTF">2023-02-16T12:27:00Z</dcterms:created>
  <dcterms:modified xsi:type="dcterms:W3CDTF">2024-03-02T05:25:00Z</dcterms:modified>
</cp:coreProperties>
</file>