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设计美学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1120001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李劲江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24232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产品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B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2-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5、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二教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204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Calibri"/>
                <w:color w:val="000000"/>
                <w:sz w:val="21"/>
                <w:szCs w:val="21"/>
                <w:lang w:bidi="ar"/>
              </w:rPr>
              <w:t>时间</w:t>
            </w:r>
            <w:r>
              <w:rPr>
                <w:rFonts w:ascii="宋体" w:hAnsi="宋体" w:eastAsia="宋体" w:cs="Calibri"/>
                <w:color w:val="000000"/>
                <w:sz w:val="21"/>
                <w:szCs w:val="21"/>
                <w:lang w:bidi="ar"/>
              </w:rPr>
              <w:t>:</w:t>
            </w:r>
            <w:r>
              <w:rPr>
                <w:rFonts w:hint="eastAsia" w:ascii="宋体" w:hAnsi="宋体" w:eastAsia="宋体" w:cs="Calibri"/>
                <w:color w:val="000000"/>
                <w:sz w:val="21"/>
                <w:szCs w:val="21"/>
                <w:lang w:eastAsia="zh-Hans" w:bidi="ar"/>
              </w:rPr>
              <w:t>周</w:t>
            </w:r>
            <w:r>
              <w:rPr>
                <w:rFonts w:hint="eastAsia" w:ascii="宋体" w:hAnsi="宋体" w:eastAsia="宋体" w:cs="Calibri"/>
                <w:color w:val="000000"/>
                <w:sz w:val="21"/>
                <w:szCs w:val="21"/>
                <w:lang w:eastAsia="zh-CN" w:bidi="ar"/>
              </w:rPr>
              <w:t>2  13.30-16</w:t>
            </w:r>
            <w:r>
              <w:rPr>
                <w:rFonts w:ascii="宋体" w:hAnsi="宋体" w:eastAsia="宋体" w:cs="Calibri"/>
                <w:color w:val="000000"/>
                <w:sz w:val="21"/>
                <w:szCs w:val="21"/>
                <w:lang w:eastAsia="zh-CN" w:bidi="ar"/>
              </w:rPr>
              <w:t xml:space="preserve">     </w:t>
            </w:r>
            <w:r>
              <w:rPr>
                <w:rFonts w:hint="eastAsia" w:ascii="宋体" w:hAnsi="宋体" w:eastAsia="宋体" w:cs="Calibri"/>
                <w:color w:val="000000"/>
                <w:sz w:val="21"/>
                <w:szCs w:val="21"/>
                <w:lang w:bidi="ar"/>
              </w:rPr>
              <w:t>地点</w:t>
            </w:r>
            <w:r>
              <w:rPr>
                <w:rFonts w:ascii="宋体" w:hAnsi="宋体" w:eastAsia="宋体" w:cs="Calibri"/>
                <w:color w:val="000000"/>
                <w:sz w:val="21"/>
                <w:szCs w:val="21"/>
                <w:lang w:bidi="ar"/>
              </w:rPr>
              <w:t>:</w:t>
            </w:r>
            <w:r>
              <w:rPr>
                <w:rFonts w:hint="eastAsia" w:ascii="宋体" w:hAnsi="宋体" w:eastAsia="宋体" w:cs="Calibri"/>
                <w:color w:val="000000"/>
                <w:sz w:val="21"/>
                <w:szCs w:val="21"/>
                <w:lang w:eastAsia="zh-CN" w:bidi="ar"/>
              </w:rPr>
              <w:t>珠宝学院</w:t>
            </w:r>
            <w:r>
              <w:rPr>
                <w:rFonts w:ascii="宋体" w:hAnsi="宋体" w:eastAsia="宋体" w:cs="Calibri"/>
                <w:color w:val="000000"/>
                <w:sz w:val="21"/>
                <w:szCs w:val="21"/>
                <w:lang w:eastAsia="zh-CN" w:bidi="ar"/>
              </w:rPr>
              <w:t>234</w:t>
            </w:r>
            <w:r>
              <w:rPr>
                <w:rFonts w:ascii="宋体" w:hAnsi="宋体" w:eastAsia="宋体" w:cs="Calibri"/>
                <w:color w:val="000000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Calibri"/>
                <w:color w:val="000000"/>
                <w:sz w:val="21"/>
                <w:szCs w:val="21"/>
                <w:lang w:bidi="ar"/>
              </w:rPr>
              <w:t>电话：</w:t>
            </w:r>
            <w:r>
              <w:rPr>
                <w:rFonts w:hint="eastAsia" w:ascii="宋体" w:hAnsi="宋体" w:eastAsia="宋体" w:cs="Calibri"/>
                <w:color w:val="000000"/>
                <w:sz w:val="21"/>
                <w:szCs w:val="21"/>
                <w:lang w:eastAsia="zh-CN" w:bidi="ar"/>
              </w:rPr>
              <w:t>13680375734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《设计美学（第二版）》，徐恒醇编著，北京大学出版社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 xml:space="preserve"> 20</w:t>
            </w:r>
            <w:r>
              <w:rPr>
                <w:rFonts w:hint="eastAsia"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20年版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19D672A">
            <w:pPr>
              <w:snapToGrid w:val="0"/>
              <w:spacing w:line="288" w:lineRule="auto"/>
              <w:rPr>
                <w:rFonts w:ascii="Calibri" w:hAnsi="Calibri" w:eastAsia="宋体" w:cs="Calibri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sz w:val="21"/>
                <w:szCs w:val="21"/>
              </w:rPr>
              <w:t>《设计概论》，赵农编著，陕西人民美术出版社2009年版</w:t>
            </w:r>
          </w:p>
          <w:p w14:paraId="6E8BA021">
            <w:pPr>
              <w:snapToGrid w:val="0"/>
              <w:spacing w:line="288" w:lineRule="auto"/>
              <w:rPr>
                <w:rFonts w:ascii="Calibri" w:hAnsi="Calibri" w:eastAsia="宋体" w:cs="Calibri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bCs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Calibri" w:hAnsi="Calibri" w:eastAsia="宋体" w:cs="Calibri"/>
                <w:color w:val="000000"/>
                <w:sz w:val="21"/>
                <w:szCs w:val="21"/>
              </w:rPr>
              <w:t>美学原理新编》，杨辛、 甘霖编著，北京大学出版社 2000年版</w:t>
            </w:r>
          </w:p>
          <w:p w14:paraId="7D8B0513">
            <w:pPr>
              <w:snapToGrid w:val="0"/>
              <w:spacing w:line="288" w:lineRule="auto"/>
              <w:rPr>
                <w:rFonts w:ascii="Calibri" w:hAnsi="Calibri" w:eastAsia="宋体" w:cs="Calibri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sz w:val="21"/>
                <w:szCs w:val="21"/>
              </w:rPr>
              <w:t>《现代设计史》，王战主编著，湖南科学技术出版社2008年版</w:t>
            </w:r>
          </w:p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sz w:val="21"/>
                <w:szCs w:val="21"/>
              </w:rPr>
              <w:t>《美学》，朱立元主编，高等教育出版社，2001年版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C371B2">
            <w:pPr>
              <w:snapToGrid w:val="0"/>
              <w:spacing w:line="300" w:lineRule="auto"/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第一章  设计的本体与主体（4学时）</w:t>
            </w:r>
          </w:p>
          <w:p w14:paraId="30ED8EC9">
            <w:pPr>
              <w:snapToGrid w:val="0"/>
              <w:spacing w:line="300" w:lineRule="auto"/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1.1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什么是设计？</w:t>
            </w:r>
          </w:p>
          <w:p w14:paraId="248B75AF">
            <w:pPr>
              <w:snapToGrid w:val="0"/>
              <w:spacing w:line="300" w:lineRule="auto"/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1.2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设计的本质特征</w:t>
            </w:r>
          </w:p>
          <w:p w14:paraId="152E8B0D">
            <w:pPr>
              <w:snapToGrid w:val="0"/>
              <w:spacing w:line="300" w:lineRule="auto"/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1.3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设计的分类</w:t>
            </w:r>
          </w:p>
          <w:p w14:paraId="35992859">
            <w:pPr>
              <w:snapToGrid w:val="0"/>
              <w:spacing w:line="300" w:lineRule="auto"/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1.4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设计师的产生</w:t>
            </w:r>
          </w:p>
          <w:p w14:paraId="4FADA1C4">
            <w:pPr>
              <w:snapToGrid w:val="0"/>
              <w:spacing w:line="300" w:lineRule="auto"/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1.5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工业时代的设计师</w:t>
            </w:r>
          </w:p>
          <w:p w14:paraId="7A32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Hans"/>
              </w:rPr>
              <w:t>.</w:t>
            </w:r>
            <w:r>
              <w:rPr>
                <w:rFonts w:ascii="宋体" w:hAnsi="宋体" w:cs="宋体"/>
                <w:kern w:val="0"/>
                <w:sz w:val="21"/>
                <w:szCs w:val="21"/>
                <w:lang w:eastAsia="zh-Hans"/>
              </w:rPr>
              <w:t>6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设计师的素质与责任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85BC2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第二章 古代设计史略述</w:t>
            </w:r>
          </w:p>
          <w:p w14:paraId="22D50223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2.1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手工业时代的设计</w:t>
            </w:r>
          </w:p>
          <w:p w14:paraId="60BFB854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2.2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中世纪的设计</w:t>
            </w:r>
          </w:p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2.3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文艺复兴时期的设计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3-4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B968A6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第三章  早期工业化时代的设计</w:t>
            </w:r>
          </w:p>
          <w:p w14:paraId="22F07DE0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3.1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艺术与手工艺运动</w:t>
            </w:r>
          </w:p>
          <w:p w14:paraId="7F19BE7B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3.2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新艺术运动</w:t>
            </w:r>
          </w:p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3.3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装饰艺术运动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285FC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第四章  工业社会成熟期的设计</w:t>
            </w:r>
          </w:p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4.1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包豪斯与现代设计教育体系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布置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X1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作业: 通过资料收集、自我理解，分析包豪斯的相关设计作品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4.2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学生口头汇报分析包豪斯的理论遗产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口头汇报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F5BF63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第四章  工业社会成熟期的设计</w:t>
            </w:r>
          </w:p>
          <w:p w14:paraId="44E6D6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4.3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美国商业主义设计对后世设计的影响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8-9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6A938E">
            <w:pPr>
              <w:snapToGrid w:val="0"/>
              <w:spacing w:line="30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第五章   后工业社会的设计</w:t>
            </w:r>
          </w:p>
          <w:p w14:paraId="055E33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5.1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后现代主义设计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布置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X2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作业: 通过资料收集，用艺术作品或设计作品的案例，分析后现代艺术及后现代艺术设计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5.2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学生汇报分析后现代艺术设计的作品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口头汇报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6478D2">
            <w:pPr>
              <w:numPr>
                <w:ilvl w:val="0"/>
                <w:numId w:val="1"/>
              </w:num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 后工业社会的设计</w:t>
            </w:r>
          </w:p>
          <w:p w14:paraId="127BFE24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5.2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战后日本的设计</w:t>
            </w:r>
          </w:p>
          <w:p w14:paraId="39D15A35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第六章   经典设计风格与作品赏析</w:t>
            </w:r>
          </w:p>
          <w:p w14:paraId="2F7E86C3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6.1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红房子——艺术与手工艺运动</w:t>
            </w:r>
          </w:p>
          <w:p w14:paraId="3B7CE4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6.2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为艺术而艺术、克里斯多夫.德雷瑟——唯美运动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F67B9C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6.3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阿尔夫斯.穆夏——新艺术运动</w:t>
            </w:r>
          </w:p>
          <w:p w14:paraId="37F0C0C0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6.4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彼得.贝伦斯——德意志工业联盟</w:t>
            </w:r>
          </w:p>
          <w:p w14:paraId="2A1F5E9E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6.5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黑田辰秋——日本民艺运动</w:t>
            </w:r>
          </w:p>
          <w:p w14:paraId="107D9736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6.6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卡伊.弗兰克——芬兰极简主义</w:t>
            </w:r>
          </w:p>
          <w:p w14:paraId="11B3A28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6.7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弗兰克.盖里——解构主义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sz w:val="21"/>
                <w:szCs w:val="21"/>
                <w:lang w:eastAsia="zh-CN"/>
              </w:rPr>
              <w:t>布置</w:t>
            </w:r>
            <w:r>
              <w:rPr>
                <w:rFonts w:ascii="宋体" w:hAnsi="宋体" w:eastAsia="宋体" w:cs="Calibri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Calibri"/>
                <w:sz w:val="21"/>
                <w:szCs w:val="21"/>
                <w:lang w:eastAsia="zh-CN"/>
              </w:rPr>
              <w:t>作业：以论文的形式，根据自己的专业背景，用美学的知识，理解分析美学与珠宝设计的联系。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9FA9A7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6.8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阿尔多.罗西——意大利后现代主义</w:t>
            </w:r>
          </w:p>
          <w:p w14:paraId="403C2630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6.9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迈克尔.格拉夫——美国后现代主义</w:t>
            </w:r>
          </w:p>
          <w:p w14:paraId="5E91D3F4">
            <w:pPr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6.10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阿莱西公司的建筑与茶具、咖啡具跨界设计——后现代主义设计、参数化设计</w:t>
            </w:r>
          </w:p>
          <w:p w14:paraId="00E1FB7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6.11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哈文.里特顿的——美国工作室运动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sz w:val="21"/>
                <w:szCs w:val="21"/>
                <w:lang w:eastAsia="zh-CN"/>
              </w:rPr>
              <w:t>布置</w:t>
            </w:r>
            <w:r>
              <w:rPr>
                <w:rFonts w:ascii="宋体" w:hAnsi="宋体" w:eastAsia="宋体" w:cs="Calibri"/>
                <w:sz w:val="21"/>
                <w:szCs w:val="21"/>
                <w:lang w:eastAsia="zh-CN"/>
              </w:rPr>
              <w:t>X3</w:t>
            </w:r>
            <w:r>
              <w:rPr>
                <w:rFonts w:hint="eastAsia" w:ascii="宋体" w:hAnsi="宋体" w:eastAsia="宋体" w:cs="Calibri"/>
                <w:sz w:val="21"/>
                <w:szCs w:val="21"/>
                <w:lang w:eastAsia="zh-CN"/>
              </w:rPr>
              <w:t>作业: 通过展览调研，对艺术家作品分析，并制作成</w:t>
            </w:r>
            <w:r>
              <w:rPr>
                <w:rFonts w:ascii="宋体" w:hAnsi="宋体" w:eastAsia="宋体" w:cs="Calibri"/>
                <w:sz w:val="21"/>
                <w:szCs w:val="21"/>
                <w:lang w:eastAsia="zh-CN"/>
              </w:rPr>
              <w:t>PPT</w:t>
            </w:r>
            <w:r>
              <w:rPr>
                <w:rFonts w:hint="eastAsia" w:ascii="宋体" w:hAnsi="宋体" w:eastAsia="宋体" w:cs="Calibri"/>
                <w:sz w:val="21"/>
                <w:szCs w:val="21"/>
                <w:lang w:eastAsia="zh-CN"/>
              </w:rPr>
              <w:t>进行项目汇报。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小组项目报告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sz w:val="21"/>
                <w:szCs w:val="21"/>
              </w:rPr>
              <w:t>PPT</w:t>
            </w:r>
            <w:r>
              <w:rPr>
                <w:rFonts w:hint="eastAsia" w:ascii="宋体" w:hAnsi="宋体" w:eastAsia="宋体" w:cs="Calibri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试卷闭卷考试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汇报十作业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 xml:space="preserve">汇报 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十作业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 xml:space="preserve">汇报 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十作业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 xml:space="preserve">汇报 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十作业</w:t>
            </w:r>
          </w:p>
        </w:tc>
      </w:tr>
      <w:tr w14:paraId="4D8DE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1B3324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92C24D6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李劲江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陈征温广珍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DECEFA"/>
    <w:multiLevelType w:val="singleLevel"/>
    <w:tmpl w:val="51DECEFA"/>
    <w:lvl w:ilvl="0" w:tentative="0">
      <w:start w:val="5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17037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3D4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4432"/>
    <w:rsid w:val="002E7F5C"/>
    <w:rsid w:val="002F1E39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26BC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0FB3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6C7B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2105"/>
    <w:rsid w:val="00AF5CCA"/>
    <w:rsid w:val="00B01533"/>
    <w:rsid w:val="00B05815"/>
    <w:rsid w:val="00B11918"/>
    <w:rsid w:val="00B1252F"/>
    <w:rsid w:val="00B1356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CF5C2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255D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0EC2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D4BAB"/>
    <w:rsid w:val="00FE319F"/>
    <w:rsid w:val="00FE6709"/>
    <w:rsid w:val="00FF2D60"/>
    <w:rsid w:val="0236335D"/>
    <w:rsid w:val="0250298D"/>
    <w:rsid w:val="064655EB"/>
    <w:rsid w:val="07713742"/>
    <w:rsid w:val="0B02141F"/>
    <w:rsid w:val="0DB76A4A"/>
    <w:rsid w:val="199D2E85"/>
    <w:rsid w:val="1B9B294B"/>
    <w:rsid w:val="263C1904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标题 字符"/>
    <w:basedOn w:val="7"/>
    <w:link w:val="4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1032</Words>
  <Characters>1173</Characters>
  <Lines>10</Lines>
  <Paragraphs>2</Paragraphs>
  <TotalTime>109</TotalTime>
  <ScaleCrop>false</ScaleCrop>
  <LinksUpToDate>false</LinksUpToDate>
  <CharactersWithSpaces>1248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JJL</cp:lastModifiedBy>
  <cp:lastPrinted>2015-03-18T03:45:00Z</cp:lastPrinted>
  <dcterms:modified xsi:type="dcterms:W3CDTF">2024-11-14T11:07:09Z</dcterms:modified>
  <dc:title>上海建桥学院教学进度计划表</dc:title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862E15723FC448AA8805DE0DC543988F_12</vt:lpwstr>
  </property>
</Properties>
</file>