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3DD9C7B">
      <w:pPr>
        <w:snapToGrid w:val="0"/>
        <w:jc w:val="center"/>
        <w:rPr>
          <w:sz w:val="6"/>
          <w:szCs w:val="6"/>
        </w:rPr>
      </w:pPr>
    </w:p>
    <w:p w14:paraId="423B8124">
      <w:pPr>
        <w:snapToGrid w:val="0"/>
        <w:jc w:val="center"/>
        <w:rPr>
          <w:sz w:val="6"/>
          <w:szCs w:val="6"/>
        </w:rPr>
      </w:pPr>
    </w:p>
    <w:p w14:paraId="527CA3C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70AF0E89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5A97C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4ED5E453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982D845">
            <w:pPr>
              <w:tabs>
                <w:tab w:val="left" w:pos="532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三维设计软件基础</w:t>
            </w:r>
          </w:p>
        </w:tc>
      </w:tr>
      <w:tr w14:paraId="02239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6558689E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38B9F09A">
            <w:pPr>
              <w:tabs>
                <w:tab w:val="left" w:pos="532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2120108</w:t>
            </w:r>
          </w:p>
        </w:tc>
        <w:tc>
          <w:tcPr>
            <w:tcW w:w="1314" w:type="dxa"/>
            <w:vAlign w:val="center"/>
          </w:tcPr>
          <w:p w14:paraId="0D00E7C4">
            <w:pPr>
              <w:tabs>
                <w:tab w:val="left" w:pos="532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0766283D">
            <w:pPr>
              <w:tabs>
                <w:tab w:val="left" w:pos="532"/>
              </w:tabs>
              <w:jc w:val="center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0094</w:t>
            </w:r>
          </w:p>
        </w:tc>
        <w:tc>
          <w:tcPr>
            <w:tcW w:w="1753" w:type="dxa"/>
            <w:vAlign w:val="center"/>
          </w:tcPr>
          <w:p w14:paraId="27D5CCE0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课程学分/学时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1F829A7">
            <w:pPr>
              <w:tabs>
                <w:tab w:val="left" w:pos="532"/>
              </w:tabs>
              <w:jc w:val="center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2/32</w:t>
            </w:r>
          </w:p>
        </w:tc>
      </w:tr>
      <w:tr w14:paraId="1E075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AD1046B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7CDB0D93">
            <w:pPr>
              <w:tabs>
                <w:tab w:val="left" w:pos="532"/>
              </w:tabs>
              <w:jc w:val="center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温广珍</w:t>
            </w:r>
          </w:p>
        </w:tc>
        <w:tc>
          <w:tcPr>
            <w:tcW w:w="1314" w:type="dxa"/>
            <w:vAlign w:val="center"/>
          </w:tcPr>
          <w:p w14:paraId="070F67B9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教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78F900A6">
            <w:pPr>
              <w:tabs>
                <w:tab w:val="left" w:pos="532"/>
              </w:tabs>
              <w:jc w:val="center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23577</w:t>
            </w:r>
          </w:p>
        </w:tc>
        <w:tc>
          <w:tcPr>
            <w:tcW w:w="1753" w:type="dxa"/>
            <w:vAlign w:val="center"/>
          </w:tcPr>
          <w:p w14:paraId="6B2DDD6C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专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616D45FF">
            <w:pPr>
              <w:tabs>
                <w:tab w:val="left" w:pos="532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专</w:t>
            </w:r>
          </w:p>
        </w:tc>
      </w:tr>
      <w:tr w14:paraId="4E79C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5795129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A8A58C6">
            <w:pPr>
              <w:tabs>
                <w:tab w:val="left" w:pos="532"/>
              </w:tabs>
              <w:jc w:val="center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产品设计B23-4（中本贯通）</w:t>
            </w:r>
          </w:p>
        </w:tc>
        <w:tc>
          <w:tcPr>
            <w:tcW w:w="1314" w:type="dxa"/>
            <w:vAlign w:val="center"/>
          </w:tcPr>
          <w:p w14:paraId="670C02D5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2D421C3C">
            <w:pPr>
              <w:tabs>
                <w:tab w:val="left" w:pos="532"/>
              </w:tabs>
              <w:jc w:val="center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753" w:type="dxa"/>
            <w:vAlign w:val="center"/>
          </w:tcPr>
          <w:p w14:paraId="62C71DB6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32B21A61">
            <w:pPr>
              <w:tabs>
                <w:tab w:val="left" w:pos="532"/>
              </w:tabs>
              <w:jc w:val="center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珠宝学院313</w:t>
            </w:r>
          </w:p>
        </w:tc>
      </w:tr>
      <w:tr w14:paraId="52DB9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DF25BF8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7E073340">
            <w:pPr>
              <w:rPr>
                <w:rFonts w:hint="default" w:ascii="黑体" w:hAnsi="黑体" w:eastAsia="黑体" w:cs="黑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周四下午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:00-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 xml:space="preserve">:00      </w:t>
            </w:r>
            <w:r>
              <w:rPr>
                <w:rStyle w:val="7"/>
                <w:rFonts w:hint="eastAsia" w:ascii="黑体" w:hAnsi="黑体" w:eastAsia="黑体" w:cs="黑体"/>
                <w:kern w:val="0"/>
                <w:sz w:val="21"/>
                <w:szCs w:val="21"/>
              </w:rPr>
              <w:t>地点</w:t>
            </w:r>
            <w:r>
              <w:rPr>
                <w:rStyle w:val="7"/>
                <w:rFonts w:hint="eastAsia" w:ascii="黑体" w:hAnsi="黑体" w:eastAsia="黑体" w:cs="黑体"/>
                <w:kern w:val="0"/>
                <w:sz w:val="21"/>
                <w:szCs w:val="21"/>
                <w:lang w:val="en-US"/>
              </w:rPr>
              <w:t>:   珠宝学院</w:t>
            </w:r>
            <w:r>
              <w:rPr>
                <w:rStyle w:val="7"/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 xml:space="preserve">234 </w:t>
            </w:r>
            <w:r>
              <w:rPr>
                <w:rStyle w:val="7"/>
                <w:rFonts w:hint="eastAsia" w:ascii="黑体" w:hAnsi="黑体" w:eastAsia="黑体" w:cs="黑体"/>
                <w:kern w:val="0"/>
                <w:sz w:val="21"/>
                <w:szCs w:val="21"/>
              </w:rPr>
              <w:t xml:space="preserve"> 电话：</w:t>
            </w:r>
            <w:r>
              <w:rPr>
                <w:rStyle w:val="7"/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18</w:t>
            </w:r>
            <w:r>
              <w:rPr>
                <w:rStyle w:val="7"/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026304528</w:t>
            </w:r>
          </w:p>
        </w:tc>
      </w:tr>
      <w:tr w14:paraId="41C91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1EA63C5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633181E0">
            <w:pPr>
              <w:rPr>
                <w:rFonts w:hint="eastAsia" w:ascii="黑体" w:hAnsi="黑体" w:eastAsia="黑体" w:cs="黑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E2B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628DEF43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选用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50ABF801">
            <w:pPr>
              <w:snapToGrid w:val="0"/>
              <w:spacing w:line="288" w:lineRule="auto"/>
              <w:rPr>
                <w:rFonts w:hint="default" w:ascii="黑体" w:hAnsi="黑体" w:eastAsia="黑体" w:cs="黑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《Rhino珠宝首饰设计》，周汉利、张兴编著，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ISBN：9787562553151、中国地质大学出版社、2022年7月第1版</w:t>
            </w:r>
          </w:p>
        </w:tc>
      </w:tr>
      <w:tr w14:paraId="471B8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2ED8ED5F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C4D767C">
            <w:pPr>
              <w:snapToGrid w:val="0"/>
              <w:spacing w:line="288" w:lineRule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《Rhino+KeyShot 写实级珠宝建模与渲染》，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fldChar w:fldCharType="begin"/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instrText xml:space="preserve"> HYPERLINK "http://search.dangdang.com/?key2=%D2%A6%D2%BB%C3%F9&amp;medium=01&amp;category_path=01.00.00.00.00.00" \t "https://product.dangdang.com/_blank" </w:instrTex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fldChar w:fldCharType="separate"/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姚一鸣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fldChar w:fldCharType="end"/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编著，ISBN：9787115535924、人民邮电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出版社、2022年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月第1版</w:t>
            </w:r>
          </w:p>
          <w:p w14:paraId="6D0AC670">
            <w:pPr>
              <w:snapToGrid w:val="0"/>
              <w:spacing w:line="288" w:lineRule="auto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《Rhino首饰效果图表现》，刘洋，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ISBN：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9787115600943、人民邮电出版社、2023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月第1版</w:t>
            </w:r>
          </w:p>
        </w:tc>
      </w:tr>
    </w:tbl>
    <w:p w14:paraId="18A23842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480092FE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8940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915"/>
        <w:gridCol w:w="3237"/>
        <w:gridCol w:w="1473"/>
        <w:gridCol w:w="2370"/>
      </w:tblGrid>
      <w:tr w14:paraId="641780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5B4B65">
            <w:pPr>
              <w:widowControl/>
              <w:spacing w:before="120" w:after="120" w:line="240" w:lineRule="exact"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FA082D">
            <w:pPr>
              <w:widowControl/>
              <w:spacing w:before="120" w:after="120" w:line="240" w:lineRule="exact"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课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时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6D495C">
            <w:pPr>
              <w:widowControl/>
              <w:spacing w:line="240" w:lineRule="exact"/>
              <w:ind w:firstLine="357"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FE6920">
            <w:pPr>
              <w:snapToGrid w:val="0"/>
              <w:spacing w:line="240" w:lineRule="exact"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7E38DC">
            <w:pPr>
              <w:snapToGrid w:val="0"/>
              <w:spacing w:line="240" w:lineRule="exact"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23C455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206732"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3001E5"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9DD0D8">
            <w:pPr>
              <w:snapToGrid w:val="0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/>
              </w:rPr>
              <w:t>Rhino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基础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/>
              </w:rPr>
              <w:t>界面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/>
              </w:rPr>
              <w:t>及建模基本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操作</w:t>
            </w:r>
          </w:p>
          <w:p w14:paraId="3D61B38E">
            <w:pPr>
              <w:snapToGrid w:val="0"/>
              <w:spacing w:line="288" w:lineRule="auto"/>
              <w:rPr>
                <w:rFonts w:hint="eastAsia" w:ascii="黑体" w:hAnsi="黑体" w:eastAsia="黑体" w:cs="黑体"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sz w:val="20"/>
                <w:szCs w:val="20"/>
              </w:rPr>
              <w:t>1.1 Rhino简介</w:t>
            </w:r>
          </w:p>
          <w:p w14:paraId="68321431">
            <w:pPr>
              <w:snapToGrid w:val="0"/>
              <w:spacing w:line="288" w:lineRule="auto"/>
              <w:rPr>
                <w:rFonts w:hint="eastAsia" w:ascii="黑体" w:hAnsi="黑体" w:eastAsia="黑体" w:cs="黑体"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sz w:val="20"/>
                <w:szCs w:val="20"/>
              </w:rPr>
              <w:t>1.2 Rhino犀牛的软件界面和工具介绍</w:t>
            </w:r>
          </w:p>
          <w:p w14:paraId="643D9230">
            <w:pPr>
              <w:snapToGrid w:val="0"/>
              <w:spacing w:line="288" w:lineRule="auto"/>
              <w:rPr>
                <w:rFonts w:hint="eastAsia" w:ascii="黑体" w:hAnsi="黑体" w:eastAsia="黑体" w:cs="黑体"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sz w:val="20"/>
                <w:szCs w:val="20"/>
              </w:rPr>
              <w:t>1.3 选取、移动、复制、组合等诸多基本操作命令</w:t>
            </w:r>
          </w:p>
          <w:p w14:paraId="1FD2FF94">
            <w:pPr>
              <w:jc w:val="both"/>
              <w:rPr>
                <w:rFonts w:hint="default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0"/>
                <w:szCs w:val="20"/>
              </w:rPr>
              <w:t>1.4 学会线的绘制和编辑</w:t>
            </w: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BB3DC3">
            <w:pPr>
              <w:snapToGrid w:val="0"/>
              <w:jc w:val="both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6B4556">
            <w:pPr>
              <w:snapToGrid w:val="0"/>
              <w:jc w:val="both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课外熟悉操作</w:t>
            </w:r>
          </w:p>
        </w:tc>
      </w:tr>
      <w:tr w14:paraId="5AAE0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BF5968"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581E55"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5FB2A">
            <w:pPr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/>
              </w:rPr>
              <w:t>Rhino成型原理及操作（1）</w:t>
            </w:r>
          </w:p>
          <w:p w14:paraId="6D9B5722">
            <w:pPr>
              <w:jc w:val="both"/>
              <w:rPr>
                <w:rFonts w:hint="default" w:ascii="黑体" w:hAnsi="黑体" w:eastAsia="黑体" w:cs="黑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0"/>
                <w:szCs w:val="20"/>
              </w:rPr>
              <w:t>2.1 创建曲面、编辑与分析曲面</w:t>
            </w: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3CDBEE">
            <w:pPr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18C146">
            <w:pPr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14:paraId="537F6C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A4EE2C"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B9FFC5"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85F05C">
            <w:pPr>
              <w:snapToGrid w:val="0"/>
              <w:spacing w:line="288" w:lineRule="auto"/>
              <w:rPr>
                <w:rFonts w:hint="eastAsia" w:ascii="黑体" w:hAnsi="黑体" w:eastAsia="黑体" w:cs="黑体"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/>
              </w:rPr>
              <w:t>Rhino成型原理及操作（2）</w:t>
            </w:r>
          </w:p>
          <w:p w14:paraId="0E44EC08">
            <w:pPr>
              <w:snapToGrid w:val="0"/>
              <w:spacing w:line="288" w:lineRule="auto"/>
              <w:rPr>
                <w:rFonts w:hint="eastAsia" w:ascii="黑体" w:hAnsi="黑体" w:eastAsia="黑体" w:cs="黑体"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sz w:val="20"/>
                <w:szCs w:val="20"/>
              </w:rPr>
              <w:t>2.2 建立实体及实体工具</w:t>
            </w:r>
          </w:p>
          <w:p w14:paraId="77736DCF">
            <w:pPr>
              <w:jc w:val="both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0"/>
                <w:szCs w:val="20"/>
              </w:rPr>
              <w:t xml:space="preserve">2.3 </w:t>
            </w:r>
            <w:r>
              <w:rPr>
                <w:rFonts w:hint="eastAsia" w:ascii="黑体" w:hAnsi="黑体" w:eastAsia="黑体" w:cs="黑体"/>
                <w:bCs/>
                <w:sz w:val="20"/>
                <w:szCs w:val="20"/>
                <w:lang w:val="en-US" w:eastAsia="zh-CN"/>
              </w:rPr>
              <w:t>其他常用工具</w:t>
            </w: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27B7AC">
            <w:pPr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EFD3B8">
            <w:pPr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14:paraId="56E75D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4DBC89"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6E0C73"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83E900">
            <w:pPr>
              <w:snapToGrid w:val="0"/>
              <w:spacing w:line="288" w:lineRule="auto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Rhino出图与渲染</w:t>
            </w:r>
          </w:p>
          <w:p w14:paraId="15B8C35D">
            <w:pPr>
              <w:snapToGrid w:val="0"/>
              <w:spacing w:line="288" w:lineRule="auto"/>
              <w:rPr>
                <w:rFonts w:hint="eastAsia" w:ascii="黑体" w:hAnsi="黑体" w:eastAsia="黑体" w:cs="黑体"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sz w:val="20"/>
                <w:szCs w:val="20"/>
              </w:rPr>
              <w:t xml:space="preserve">3.1 </w:t>
            </w:r>
            <w:r>
              <w:rPr>
                <w:rFonts w:hint="eastAsia" w:ascii="黑体" w:hAnsi="黑体" w:eastAsia="黑体" w:cs="黑体"/>
                <w:bCs/>
                <w:sz w:val="20"/>
                <w:szCs w:val="20"/>
                <w:lang w:val="en-US" w:eastAsia="zh-CN"/>
              </w:rPr>
              <w:t>Rhino的</w:t>
            </w:r>
            <w:r>
              <w:rPr>
                <w:rFonts w:hint="eastAsia" w:ascii="黑体" w:hAnsi="黑体" w:eastAsia="黑体" w:cs="黑体"/>
                <w:bCs/>
                <w:sz w:val="20"/>
                <w:szCs w:val="20"/>
              </w:rPr>
              <w:t>出图</w:t>
            </w:r>
          </w:p>
          <w:p w14:paraId="6C2B942F">
            <w:pPr>
              <w:snapToGrid w:val="0"/>
              <w:spacing w:line="288" w:lineRule="auto"/>
              <w:rPr>
                <w:rFonts w:hint="eastAsia" w:ascii="黑体" w:hAnsi="黑体" w:eastAsia="黑体" w:cs="黑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0"/>
                <w:szCs w:val="20"/>
              </w:rPr>
              <w:t>3.2 Rhino的</w:t>
            </w:r>
            <w:r>
              <w:rPr>
                <w:rFonts w:hint="eastAsia" w:ascii="黑体" w:hAnsi="黑体" w:eastAsia="黑体" w:cs="黑体"/>
                <w:bCs/>
                <w:sz w:val="20"/>
                <w:szCs w:val="20"/>
                <w:lang w:val="en-US" w:eastAsia="zh-CN"/>
              </w:rPr>
              <w:t>渲染</w:t>
            </w:r>
          </w:p>
          <w:p w14:paraId="78281B8E">
            <w:pPr>
              <w:snapToGrid w:val="0"/>
              <w:jc w:val="both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0"/>
                <w:szCs w:val="20"/>
              </w:rPr>
              <w:t xml:space="preserve">3.3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/>
              </w:rPr>
              <w:t>KeyShot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概论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/>
              </w:rPr>
              <w:t>和基础操作</w:t>
            </w: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979A39">
            <w:pPr>
              <w:snapToGrid w:val="0"/>
              <w:jc w:val="both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78D709">
            <w:pPr>
              <w:snapToGrid w:val="0"/>
              <w:jc w:val="both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14:paraId="5069B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95B749">
            <w:pPr>
              <w:widowControl/>
              <w:jc w:val="both"/>
              <w:rPr>
                <w:rFonts w:hint="default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FC3CEE"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06D53C">
            <w:pPr>
              <w:snapToGrid w:val="0"/>
              <w:jc w:val="both"/>
              <w:rPr>
                <w:rFonts w:hint="default" w:ascii="黑体" w:hAnsi="黑体" w:eastAsia="黑体" w:cs="黑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/>
              </w:rPr>
              <w:t>首饰案例练习（1）</w:t>
            </w:r>
          </w:p>
          <w:p w14:paraId="3C023CF8">
            <w:pPr>
              <w:snapToGrid w:val="0"/>
              <w:jc w:val="both"/>
              <w:rPr>
                <w:rFonts w:hint="default" w:ascii="黑体" w:hAnsi="黑体" w:eastAsia="黑体" w:cs="黑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/>
              </w:rPr>
              <w:t>4.1 不同形状的手镯建模</w:t>
            </w:r>
          </w:p>
          <w:p w14:paraId="39DA0CF9">
            <w:pPr>
              <w:snapToGrid w:val="0"/>
              <w:jc w:val="both"/>
              <w:rPr>
                <w:rFonts w:hint="default" w:ascii="黑体" w:hAnsi="黑体" w:eastAsia="黑体" w:cs="黑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/>
              </w:rPr>
              <w:t>4.2 常用宝石琢型建模</w:t>
            </w: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4440B1">
            <w:pPr>
              <w:snapToGrid w:val="0"/>
              <w:jc w:val="both"/>
              <w:rPr>
                <w:rFonts w:hint="default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演示、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练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习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177E97">
            <w:pPr>
              <w:snapToGrid w:val="0"/>
              <w:jc w:val="both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14:paraId="70F550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FCDEA7"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DAAA25"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FE49B1">
            <w:pPr>
              <w:snapToGrid w:val="0"/>
              <w:jc w:val="both"/>
              <w:rPr>
                <w:rFonts w:hint="default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首饰案例练习（2）</w:t>
            </w:r>
          </w:p>
          <w:p w14:paraId="415EC017">
            <w:pPr>
              <w:snapToGrid w:val="0"/>
              <w:jc w:val="both"/>
              <w:rPr>
                <w:rFonts w:hint="default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5.1 十棱刻面戒指</w:t>
            </w:r>
          </w:p>
          <w:p w14:paraId="22F800FF">
            <w:pPr>
              <w:snapToGrid w:val="0"/>
              <w:jc w:val="both"/>
              <w:rPr>
                <w:rFonts w:hint="default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/>
              </w:rPr>
              <w:t xml:space="preserve">5.2 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经典六爪钻戒建模</w:t>
            </w: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868268">
            <w:pPr>
              <w:snapToGrid w:val="0"/>
              <w:jc w:val="both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演示、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练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习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B3760C">
            <w:pPr>
              <w:snapToGrid w:val="0"/>
              <w:jc w:val="both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14:paraId="68E89B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9765C4"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78F9F6"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796B0F">
            <w:pPr>
              <w:snapToGrid w:val="0"/>
              <w:jc w:val="both"/>
              <w:rPr>
                <w:rFonts w:hint="default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小组调研报告汇报、自由建模练习</w:t>
            </w: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D6ECAE">
            <w:pPr>
              <w:snapToGrid w:val="0"/>
              <w:jc w:val="both"/>
              <w:rPr>
                <w:rFonts w:hint="default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评论、反馈、练习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14D447">
            <w:pPr>
              <w:snapToGrid w:val="0"/>
              <w:jc w:val="both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课外完成课程作业</w:t>
            </w:r>
          </w:p>
        </w:tc>
      </w:tr>
      <w:tr w14:paraId="254957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E66528"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0EB9BC"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E6CC2D">
            <w:pPr>
              <w:jc w:val="both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X2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命题建模设计作品考核、课程总结</w:t>
            </w: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91B347">
            <w:pPr>
              <w:snapToGrid w:val="0"/>
              <w:jc w:val="both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C389A4">
            <w:pPr>
              <w:snapToGrid w:val="0"/>
              <w:jc w:val="both"/>
              <w:rPr>
                <w:rFonts w:hint="default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课外完成课程作业</w:t>
            </w:r>
          </w:p>
        </w:tc>
      </w:tr>
    </w:tbl>
    <w:p w14:paraId="7D60AD99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</w:p>
    <w:p w14:paraId="5573C9F3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1A5E62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23F0091F">
            <w:pPr>
              <w:snapToGrid w:val="0"/>
              <w:jc w:val="center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D4042E">
            <w:pPr>
              <w:snapToGrid w:val="0"/>
              <w:jc w:val="center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C859FBA">
            <w:pPr>
              <w:snapToGrid w:val="0"/>
              <w:jc w:val="center"/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236985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ECF42A1">
            <w:pPr>
              <w:snapToGrid w:val="0"/>
              <w:jc w:val="center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FB0E0B">
            <w:pPr>
              <w:snapToGrid w:val="0"/>
              <w:jc w:val="center"/>
              <w:rPr>
                <w:rFonts w:hint="eastAsia" w:ascii="黑体" w:hAnsi="黑体" w:eastAsia="黑体" w:cs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9106DCD">
            <w:pPr>
              <w:snapToGrid w:val="0"/>
              <w:jc w:val="center"/>
              <w:rPr>
                <w:rFonts w:hint="default" w:ascii="黑体" w:hAnsi="黑体" w:eastAsia="黑体" w:cs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小组调研报告</w:t>
            </w:r>
          </w:p>
        </w:tc>
      </w:tr>
      <w:tr w14:paraId="748F46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6C13CC24">
            <w:pPr>
              <w:snapToGrid w:val="0"/>
              <w:jc w:val="center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B2C44D">
            <w:pPr>
              <w:snapToGrid w:val="0"/>
              <w:jc w:val="center"/>
              <w:rPr>
                <w:rFonts w:hint="eastAsia" w:ascii="黑体" w:hAnsi="黑体" w:eastAsia="黑体" w:cs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26B0746">
            <w:pPr>
              <w:snapToGrid w:val="0"/>
              <w:jc w:val="center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作品</w:t>
            </w:r>
          </w:p>
        </w:tc>
      </w:tr>
      <w:tr w14:paraId="5D5E7B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6CF27EE3">
            <w:pPr>
              <w:snapToGrid w:val="0"/>
              <w:jc w:val="center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B77FD9">
            <w:pPr>
              <w:snapToGrid w:val="0"/>
              <w:jc w:val="center"/>
              <w:rPr>
                <w:rFonts w:hint="eastAsia" w:ascii="黑体" w:hAnsi="黑体" w:eastAsia="黑体" w:cs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 w:eastAsia="zh-CN"/>
              </w:rPr>
              <w:t>25%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A67C1F5">
            <w:pPr>
              <w:snapToGrid w:val="0"/>
              <w:jc w:val="center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作品</w:t>
            </w:r>
          </w:p>
        </w:tc>
      </w:tr>
      <w:tr w14:paraId="682A20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80AF76B">
            <w:pPr>
              <w:snapToGrid w:val="0"/>
              <w:jc w:val="center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FC463F">
            <w:pPr>
              <w:snapToGrid w:val="0"/>
              <w:jc w:val="center"/>
              <w:rPr>
                <w:rFonts w:hint="eastAsia" w:ascii="黑体" w:hAnsi="黑体" w:eastAsia="黑体" w:cs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 w:eastAsia="zh-CN"/>
              </w:rPr>
              <w:t>35%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E83DE7D">
            <w:pPr>
              <w:snapToGrid w:val="0"/>
              <w:jc w:val="center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  <w:t>作品</w:t>
            </w:r>
          </w:p>
        </w:tc>
      </w:tr>
    </w:tbl>
    <w:p w14:paraId="6DA02BA3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35F1BC0E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692150" cy="461645"/>
            <wp:effectExtent l="0" t="0" r="1270" b="635"/>
            <wp:docPr id="4" name="图片 4" descr="手写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手写签名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2150" cy="461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692150" cy="461645"/>
            <wp:effectExtent l="0" t="0" r="1270" b="635"/>
            <wp:docPr id="5" name="图片 5" descr="手写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手写签名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2150" cy="461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2024.8.28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001DC1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07D12516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7BD4C3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3CADEC2B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FF485C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A11543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6B0BD4C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26B0BD4C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568832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C7A00D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xOTVkN2ZmMjVjM2EzNTY4MWNhM2I2OGZkMjAyOTM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1747E56"/>
    <w:rsid w:val="0250298D"/>
    <w:rsid w:val="0682202E"/>
    <w:rsid w:val="0B02141F"/>
    <w:rsid w:val="0DB76A4A"/>
    <w:rsid w:val="107C5785"/>
    <w:rsid w:val="10953945"/>
    <w:rsid w:val="12DA1AE3"/>
    <w:rsid w:val="17235037"/>
    <w:rsid w:val="17A60298"/>
    <w:rsid w:val="199D2E85"/>
    <w:rsid w:val="1B9B294B"/>
    <w:rsid w:val="1C1F5136"/>
    <w:rsid w:val="1DD05E75"/>
    <w:rsid w:val="2AC260BB"/>
    <w:rsid w:val="2E59298A"/>
    <w:rsid w:val="37E50B00"/>
    <w:rsid w:val="3B8B7C9A"/>
    <w:rsid w:val="3BDE02EE"/>
    <w:rsid w:val="3ED100BA"/>
    <w:rsid w:val="47541B0D"/>
    <w:rsid w:val="476247F8"/>
    <w:rsid w:val="49DF08B3"/>
    <w:rsid w:val="4E076F5C"/>
    <w:rsid w:val="51DD691E"/>
    <w:rsid w:val="54180954"/>
    <w:rsid w:val="584C78AA"/>
    <w:rsid w:val="63A948B2"/>
    <w:rsid w:val="63A97A61"/>
    <w:rsid w:val="65310993"/>
    <w:rsid w:val="6AAA7116"/>
    <w:rsid w:val="6E256335"/>
    <w:rsid w:val="6F627AF2"/>
    <w:rsid w:val="700912C5"/>
    <w:rsid w:val="74F62C86"/>
    <w:rsid w:val="76E6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676</Words>
  <Characters>877</Characters>
  <Lines>2</Lines>
  <Paragraphs>1</Paragraphs>
  <TotalTime>8</TotalTime>
  <ScaleCrop>false</ScaleCrop>
  <LinksUpToDate>false</LinksUpToDate>
  <CharactersWithSpaces>925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温广珍</cp:lastModifiedBy>
  <cp:lastPrinted>2024-03-01T08:23:00Z</cp:lastPrinted>
  <dcterms:modified xsi:type="dcterms:W3CDTF">2024-08-21T12:11:10Z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FA869C39344343F09B0976638CD1D59D_13</vt:lpwstr>
  </property>
</Properties>
</file>