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无机非金属材料工艺学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212012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0917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李净净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宝石B22-1、2、3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13：00-14：00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云班课班课号：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4408918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《无机非金属材料科学基础（第2版）》，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马爱琼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冶金工业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无机非金属材料工学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版），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林宗寿主编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武汉理工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Hans"/>
              </w:rPr>
              <w:t>了解材料的定义与分类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Hans"/>
              </w:rPr>
              <w:t>材料的地位与作用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Hans"/>
              </w:rPr>
              <w:t>材料科学与工程的形成与内涵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结晶学基础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晶体的基本概念与性质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晶体的宏观对称性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布拉维点阵与晶胞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点阵几何元素的表示法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晶体结构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构成晶体化学键的特点、了解电负性、晶格能、原子半径与离子半径、离子极化、掌握球形最紧密堆积原理；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晶体结构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了解硅酸盐晶体岛状、掌握单晶体、化合物晶体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8" w:lineRule="auto"/>
              <w:ind w:left="0" w:leftChars="0" w:firstLine="0" w:firstLineChars="0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晶体结构缺陷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点缺陷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固溶体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非化学计量化合物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掌握固溶体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8" w:lineRule="auto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晶体结构缺陷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面缺陷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掌握缺陷化学反应表示法、缺陷方程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8" w:lineRule="auto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熔融态与玻璃态：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熔体结构、熔体性质、玻璃的形成、玻璃转变及稳定化、玻璃结构理论、典型玻璃的结构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固体的表面与界面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固体的表面及其结构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固体的界面行为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固体的界面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黏土-水系统胶体化学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材料系统中的相平衡与相图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相平衡及其研究方法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单元系统相图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snapToGrid w:val="0"/>
              <w:spacing w:line="300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理解二元相图中点、线、面的意义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snapToGrid w:val="0"/>
              <w:spacing w:line="300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理解三元相图中点、线、面的意义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snapToGrid w:val="0"/>
              <w:spacing w:line="300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材料中的固相反应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固相反应概述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固相反应机理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固相反应动力学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影响固相反应的因素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材料系统中的热力学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jc w:val="both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材料中的相变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相变的分类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液相-固相的转变——成核生长相变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jc w:val="both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材料中的相变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固相-固相转变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液相-液相的转变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snapToGrid w:val="0"/>
              <w:spacing w:line="300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材料的烧结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烧结概述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烧结机理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固相烧结动力学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液相烧结动力学关系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jc w:val="both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材料的烧结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晶粒生长与二次再结晶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影响烧结的因素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特种烧结方法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平时练习题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随堂测试（开卷）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读书报告（新型无机材料的创新与发展）</w:t>
            </w:r>
          </w:p>
        </w:tc>
      </w:tr>
    </w:tbl>
    <w:p w14:paraId="1DCC061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F4BC94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李净净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杨天畅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DUwMGM2ZTVjMTZmZGRkODNjY2M1ZjY4N2E5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FC138F"/>
    <w:rsid w:val="37E50B00"/>
    <w:rsid w:val="486F26F2"/>
    <w:rsid w:val="49DF08B3"/>
    <w:rsid w:val="61B01959"/>
    <w:rsid w:val="65310993"/>
    <w:rsid w:val="653579C6"/>
    <w:rsid w:val="6A2A799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177</Characters>
  <Lines>2</Lines>
  <Paragraphs>1</Paragraphs>
  <TotalTime>93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李净净</cp:lastModifiedBy>
  <cp:lastPrinted>2015-03-18T03:45:00Z</cp:lastPrinted>
  <dcterms:modified xsi:type="dcterms:W3CDTF">2024-11-13T05:03:01Z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30C99560612949C5AFF9A11D34DB9CBB_12</vt:lpwstr>
  </property>
</Properties>
</file>