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89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宝石鉴定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2040016</w:t>
            </w:r>
          </w:p>
        </w:tc>
        <w:tc>
          <w:tcPr>
            <w:tcW w:w="127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0922</w:t>
            </w:r>
          </w:p>
        </w:tc>
        <w:tc>
          <w:tcPr>
            <w:tcW w:w="170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吴晓</w:t>
            </w:r>
          </w:p>
        </w:tc>
        <w:tc>
          <w:tcPr>
            <w:tcW w:w="127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15025</w:t>
            </w:r>
          </w:p>
        </w:tc>
        <w:tc>
          <w:tcPr>
            <w:tcW w:w="170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宝石B</w:t>
            </w: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2-</w:t>
            </w: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27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33</w:t>
            </w:r>
          </w:p>
        </w:tc>
        <w:tc>
          <w:tcPr>
            <w:tcW w:w="170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珠宝学院319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 xml:space="preserve"> : 周</w:t>
            </w: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eastAsia="zh-CN"/>
              </w:rPr>
              <w:t xml:space="preserve">四 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0-1</w:t>
            </w: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 xml:space="preserve">0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珠宝学院楼230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      电话：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68190418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1513555/</w:t>
            </w:r>
            <w:r>
              <w:rPr>
                <w:rFonts w:ascii="宋体" w:hAnsi="宋体"/>
                <w:kern w:val="0"/>
                <w:sz w:val="21"/>
                <w:szCs w:val="21"/>
              </w:rPr>
              <w:t>https://my.gench.edu.cn/FAP5.Portal/pc.html?rnd=15498976</w:t>
            </w: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21"/>
                <w:szCs w:val="21"/>
              </w:rPr>
              <w:t>《系统宝石学》，张蓓莉编著，北京：地质出版社，2006.5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bCs/>
                <w:color w:val="000000"/>
                <w:sz w:val="21"/>
                <w:szCs w:val="21"/>
              </w:rPr>
              <w:t>《宝石学教程/GIC系列丛书》， 李娅莉等</w:t>
            </w:r>
            <w:r>
              <w:rPr>
                <w:sz w:val="21"/>
                <w:szCs w:val="21"/>
              </w:rPr>
              <w:t>编著</w:t>
            </w:r>
            <w:r>
              <w:rPr>
                <w:bCs/>
                <w:color w:val="000000"/>
                <w:sz w:val="21"/>
                <w:szCs w:val="21"/>
              </w:rPr>
              <w:t>，2003.8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4967"/>
        <w:gridCol w:w="1322"/>
        <w:gridCol w:w="12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宝石鉴定仪器操作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position w:val="-20"/>
                <w:sz w:val="21"/>
                <w:szCs w:val="21"/>
              </w:rPr>
              <w:t>讲课、实验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宝石鉴定仪器操作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position w:val="-20"/>
                <w:sz w:val="21"/>
                <w:szCs w:val="21"/>
              </w:rPr>
              <w:t>讲课、实验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Calibri" w:hAnsi="Calibri"/>
                <w:b/>
                <w:kern w:val="0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贵重宝石鉴定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position w:val="-20"/>
                <w:sz w:val="21"/>
                <w:szCs w:val="21"/>
              </w:rPr>
              <w:t>讲课、实验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普通宝石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鉴定  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position w:val="-20"/>
                <w:sz w:val="21"/>
                <w:szCs w:val="21"/>
              </w:rPr>
              <w:t>讲课、实验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稀有宝石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position w:val="-20"/>
                <w:sz w:val="21"/>
                <w:szCs w:val="21"/>
              </w:rPr>
              <w:t>讲课、实验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玉石鉴定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position w:val="-20"/>
                <w:sz w:val="21"/>
                <w:szCs w:val="21"/>
              </w:rPr>
              <w:t>讲课、实验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有机宝石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position w:val="-20"/>
                <w:sz w:val="21"/>
                <w:szCs w:val="21"/>
              </w:rPr>
              <w:t>讲课、实验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宝玉石</w:t>
            </w:r>
            <w:r>
              <w:rPr>
                <w:kern w:val="0"/>
                <w:sz w:val="21"/>
                <w:szCs w:val="21"/>
                <w:lang w:eastAsia="zh-CN"/>
              </w:rPr>
              <w:t>鉴定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position w:val="-20"/>
                <w:sz w:val="21"/>
                <w:szCs w:val="21"/>
                <w:lang w:eastAsia="zh-CN"/>
              </w:rPr>
              <w:t>课堂</w:t>
            </w:r>
            <w:r>
              <w:rPr>
                <w:rFonts w:hint="eastAsia"/>
                <w:color w:val="000000"/>
                <w:position w:val="-2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Calibri" w:hAnsi="Calibri"/>
                <w:b/>
                <w:kern w:val="0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综合鉴定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课堂测试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Calibri" w:hAnsi="Calibri"/>
                <w:b/>
                <w:kern w:val="0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期终闭卷考试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期终闭卷考试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课堂测试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实验报告册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读书报告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  <w:r>
        <w:rPr>
          <w:rFonts w:ascii="Calibri" w:hAnsi="Calibri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1845945</wp:posOffset>
            </wp:positionV>
            <wp:extent cx="768350" cy="504825"/>
            <wp:effectExtent l="0" t="0" r="0" b="9525"/>
            <wp:wrapSquare wrapText="bothSides"/>
            <wp:docPr id="1500134455" name="图片 2" descr="吴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134455" name="图片 2" descr="吴晓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210"/>
          <w:tab w:val="left" w:pos="7560"/>
        </w:tabs>
        <w:spacing w:before="72" w:beforeLines="20" w:line="480" w:lineRule="auto"/>
        <w:ind w:firstLine="420" w:firstLineChars="200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2729230</wp:posOffset>
            </wp:positionH>
            <wp:positionV relativeFrom="paragraph">
              <wp:posOffset>132715</wp:posOffset>
            </wp:positionV>
            <wp:extent cx="680085" cy="351155"/>
            <wp:effectExtent l="0" t="0" r="5715" b="0"/>
            <wp:wrapSquare wrapText="bothSides"/>
            <wp:docPr id="1511928841" name="图片 3" descr="835e000d6b9b420beccf3c23e3c29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928841" name="图片 3" descr="835e000d6b9b420beccf3c23e3c29b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61" b="12445"/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3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12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xYjUzZDA2ZjkzZWIzYjcxMTdmNjJhNGY4ZjVkZGEifQ=="/>
  </w:docVars>
  <w:rsids>
    <w:rsidRoot w:val="00475657"/>
    <w:rsid w:val="00001805"/>
    <w:rsid w:val="00001A9A"/>
    <w:rsid w:val="000033A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25F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65A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1069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6737E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68C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136C"/>
    <w:rsid w:val="00892651"/>
    <w:rsid w:val="0089429C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10AD"/>
    <w:rsid w:val="009C2C3A"/>
    <w:rsid w:val="009C5E61"/>
    <w:rsid w:val="009C7751"/>
    <w:rsid w:val="009D3BA7"/>
    <w:rsid w:val="009D5969"/>
    <w:rsid w:val="009D7F2A"/>
    <w:rsid w:val="009E24D0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064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CF5C1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0FCC"/>
    <w:rsid w:val="00FF2D60"/>
    <w:rsid w:val="0250298D"/>
    <w:rsid w:val="06BC6527"/>
    <w:rsid w:val="0B02141F"/>
    <w:rsid w:val="0DB76A4A"/>
    <w:rsid w:val="199D2E85"/>
    <w:rsid w:val="1B9B294B"/>
    <w:rsid w:val="2E59298A"/>
    <w:rsid w:val="2EE63ECB"/>
    <w:rsid w:val="37E50B00"/>
    <w:rsid w:val="49DF08B3"/>
    <w:rsid w:val="5AB00150"/>
    <w:rsid w:val="65310993"/>
    <w:rsid w:val="68893C5C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374</Words>
  <Characters>507</Characters>
  <Lines>2</Lines>
  <Paragraphs>1</Paragraphs>
  <TotalTime>88</TotalTime>
  <ScaleCrop>false</ScaleCrop>
  <LinksUpToDate>false</LinksUpToDate>
  <CharactersWithSpaces>564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2024-08-30T07:41:00Z</dcterms:created>
  <dc:creator>*****</dc:creator>
  <cp:lastModifiedBy>Harry</cp:lastModifiedBy>
  <cp:lastPrinted>2015-03-18T03:45:00Z</cp:lastPrinted>
  <dcterms:modified xsi:type="dcterms:W3CDTF">2024-09-02T04:28:38Z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F99C949CC86B45A888ACE0FB985CAAB0_12</vt:lpwstr>
  </property>
</Properties>
</file>