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电脑图像处理与应用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电脑图像处理与应用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 Regular" w:hAnsi="Times New Roman Regular" w:eastAsia="黑体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Processing and Applications of </w:t>
            </w:r>
            <w:r>
              <w:rPr>
                <w:rFonts w:hint="default" w:ascii="Times New Roman Regular" w:hAnsi="Times New Roman Regular" w:eastAsia="黑体" w:cs="Times New Roman Regular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Digital </w:t>
            </w:r>
            <w:r>
              <w:rPr>
                <w:rFonts w:hint="default" w:ascii="Times New Roman Regular" w:hAnsi="Times New Roman Regular" w:eastAsia="黑体" w:cs="Times New Roman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Images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4" w:name="_GoBack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2120091</w:t>
            </w:r>
            <w:bookmarkEnd w:id="4"/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产品设计（珠宝首饰设计）大三上学期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《中文版Photoshop CC基础教程》凤凰高新教育、邓多辉、9787301276228、北京大学出版社、第一版。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jc w:val="center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jc w:val="both"/>
              <w:rPr>
                <w:rFonts w:hint="default" w:ascii="Times New Roman" w:hAnsi="Times New Roman" w:cs="宋体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设计美学2120009（3）、摄影基础2120006（2）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1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top"/>
          </w:tcPr>
          <w:p>
            <w:pPr>
              <w:pStyle w:val="15"/>
              <w:widowControl w:val="0"/>
              <w:ind w:firstLine="420" w:firstLineChars="200"/>
              <w:jc w:val="both"/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《电脑图像处理与应用》课程旨在为产品设计（珠宝首饰设计）专业的学生提供基础的Photoshop软件运用知识，并将其应用于珠宝首饰设计领域，以提升学生在职业发展中的专业技能和知识支持。学生将学习Photoshop的基本操作技巧，并了解软件在珠宝首饰设计中的应用方法。本课程重视理论与实践相结合的教学方法，通过课堂讲解、示范和实时操作练习实践，学生将掌握图像绘制、编辑、处理技巧，以及图层、蒙版和路径的应用等知识技能。通过本课程的学习，学生能够熟练运用该软件制作各种风格的图像特效，并具备独立创作平面设计作品和珠宝首饰电脑效果图绘制的能力，从而提升其创造力和专业能力。同时，学生能够在图像创作的过程中，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培养观察、分析和解决问题的能力，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提高信息素养水平。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4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top"/>
          </w:tcPr>
          <w:p>
            <w:pPr>
              <w:widowControl/>
              <w:spacing w:beforeLines="50" w:afterLines="50" w:line="288" w:lineRule="auto"/>
              <w:ind w:firstLine="447" w:firstLineChars="213"/>
              <w:jc w:val="left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984250</wp:posOffset>
                  </wp:positionV>
                  <wp:extent cx="737870" cy="570230"/>
                  <wp:effectExtent l="0" t="0" r="24130" b="13970"/>
                  <wp:wrapNone/>
                  <wp:docPr id="1" name="图片 1" descr="WechatIMG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echatIMG29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709" t="20063" r="17374" b="90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本课程适于产品设计（珠宝首饰设计）专业中本贯通学生三年级第一学期学习，先修课程包括设计美学、摄影基础等。学生需具备一定的绘画基础、首饰设计知识以及计算机使用经验。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2024.01.03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-10160</wp:posOffset>
                  </wp:positionV>
                  <wp:extent cx="792480" cy="418465"/>
                  <wp:effectExtent l="0" t="0" r="7620" b="635"/>
                  <wp:wrapNone/>
                  <wp:docPr id="5" name="图片 5" descr="ff0f3b82548463da76659e5a1149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f0f3b82548463da76659e5a114928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1551305</wp:posOffset>
                  </wp:positionH>
                  <wp:positionV relativeFrom="paragraph">
                    <wp:posOffset>-1905</wp:posOffset>
                  </wp:positionV>
                  <wp:extent cx="499745" cy="386080"/>
                  <wp:effectExtent l="0" t="0" r="14605" b="13970"/>
                  <wp:wrapNone/>
                  <wp:docPr id="6" name="图片 6" descr="WechatIMG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WechatIMG29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709" t="20063" r="17374" b="90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/>
              </w:rPr>
              <w:t>.1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drawing>
                <wp:inline distT="0" distB="0" distL="114300" distR="114300">
                  <wp:extent cx="780415" cy="354965"/>
                  <wp:effectExtent l="0" t="0" r="635" b="6985"/>
                  <wp:docPr id="7" name="图片 7" descr="a0e6149d95f587e4576ab22bc7750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0e6149d95f587e4576ab22bc7750e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</w:t>
            </w:r>
          </w:p>
        </w:tc>
      </w:tr>
    </w:tbl>
    <w:p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8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48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06"/>
        <w:gridCol w:w="764"/>
        <w:gridCol w:w="63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>
            <w:pPr>
              <w:pStyle w:val="15"/>
              <w:jc w:val="left"/>
              <w:rPr>
                <w:rFonts w:hint="default" w:ascii="宋体" w:hAnsi="宋体" w:cs="宋体" w:eastAsia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能够熟记软件界面的各个元素以及它们的功能和操作方法。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5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>
            <w:pPr>
              <w:pStyle w:val="15"/>
              <w:jc w:val="left"/>
              <w:rPr>
                <w:rFonts w:hint="default" w:ascii="宋体" w:hAnsi="宋体" w:cs="宋体" w:eastAsia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能够描述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软件的应用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场景和领域。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>
            <w:pPr>
              <w:pStyle w:val="15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bCs/>
                <w:lang w:val="en-US" w:eastAsia="zh-CN"/>
              </w:rPr>
              <w:t>能够运用软件的工具、图层和蒙版等功能进行图像编辑和合成。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>
            <w:pPr>
              <w:pStyle w:val="15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能够综合应用软件，完成特定主题下的平面作品创作。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cs="宋体" w:eastAsia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bCs/>
                <w:lang w:val="en-US" w:eastAsia="zh-CN"/>
              </w:rPr>
              <w:t>提升数字信息素养、创新意识和美学修养。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>
            <w:pPr>
              <w:pStyle w:val="15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bCs/>
                <w:lang w:val="en-US" w:eastAsia="zh-CN"/>
              </w:rPr>
              <w:t>培养诚信和敬业的职业精神，</w:t>
            </w:r>
            <w:r>
              <w:rPr>
                <w:rFonts w:hint="eastAsia"/>
                <w:lang w:val="en-US" w:eastAsia="zh-CN"/>
              </w:rPr>
              <w:t>建立符合行业标准的道德规范。</w:t>
            </w:r>
          </w:p>
        </w:tc>
      </w:tr>
    </w:tbl>
    <w:p>
      <w:pPr>
        <w:pStyle w:val="18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④诚信尽责，为人诚实，信守承诺，勤奋努力，精益求精，勇于担责。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LO2专业能力：具有人文科学素养，具备从事某项工作或专业的理论知识、实践能力。</w:t>
            </w:r>
          </w:p>
          <w:p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②掌握珠宝首饰设计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 w:bidi="ar-SA"/>
              </w:rPr>
              <w:t>表现的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基本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 w:bidi="ar-SA"/>
              </w:rPr>
              <w:t>原则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和方法，具有较强的珠宝首饰设计手绘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 w:bidi="ar-SA"/>
              </w:rPr>
              <w:t>能力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和计算机绘图能力。</w:t>
            </w:r>
          </w:p>
          <w:p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⑤掌握珠宝首饰设计展示、包装和陈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 w:bidi="ar-SA"/>
              </w:rPr>
              <w:t>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的基本原理和方法，具备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 w:bidi="ar-SA"/>
              </w:rPr>
              <w:t>珠宝首饰品牌营销与策划、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珠宝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 w:bidi="ar-SA"/>
              </w:rPr>
              <w:t>首饰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商业推广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 w:bidi="ar-SA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LO7信息应用：具备一定的信息素养，并能在工作中应用信息技术和工具解决问题。</w:t>
            </w:r>
          </w:p>
          <w:p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③熟练使用计算机，掌握常用办公软件。</w:t>
            </w:r>
          </w:p>
        </w:tc>
      </w:tr>
    </w:tbl>
    <w:p>
      <w:pPr>
        <w:pStyle w:val="18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59"/>
        <w:gridCol w:w="775"/>
        <w:gridCol w:w="775"/>
        <w:gridCol w:w="465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8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LO1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</w:rPr>
              <w:t>④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651" w:type="dxa"/>
            <w:vAlign w:val="center"/>
          </w:tcPr>
          <w:p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  <w:t>6、培养诚信和敬业的职业精神，建立符合行业标准的道德规范。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rFonts w:hint="eastAsia"/>
                <w:bCs/>
                <w:lang w:eastAsia="zh-CN"/>
              </w:rPr>
              <w:t>、</w:t>
            </w:r>
            <w:r>
              <w:rPr>
                <w:rFonts w:hint="eastAsia"/>
                <w:bCs/>
              </w:rPr>
              <w:t>⑤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M、H</w:t>
            </w:r>
          </w:p>
        </w:tc>
        <w:tc>
          <w:tcPr>
            <w:tcW w:w="4651" w:type="dxa"/>
            <w:vAlign w:val="center"/>
          </w:tcPr>
          <w:p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1、能够熟记软件界面的各个元素以及它们的功能和操作方法。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15"/>
              <w:jc w:val="left"/>
              <w:rPr>
                <w:rFonts w:hint="eastAsia" w:ascii="宋体" w:hAnsi="宋体" w:cs="宋体" w:eastAsia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2、能够描述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软件的应用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场景和领域。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15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bCs/>
                <w:lang w:val="en-US" w:eastAsia="zh-CN"/>
              </w:rPr>
              <w:t>3、能够运用软件的工具、图层和蒙版等功能进行图像编辑和合成。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>
            <w:pPr>
              <w:pStyle w:val="15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4、能够综合应用软件，完成特定主题下的平面作品创作。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LO7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15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</w:rPr>
              <w:t>③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bCs/>
                <w:lang w:val="en-US" w:eastAsia="zh-CN"/>
              </w:rPr>
              <w:t>5、提升数字信息素养、创新意识和美学修养。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5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4"/>
      </w:pPr>
    </w:p>
    <w:p>
      <w:pPr>
        <w:pStyle w:val="17"/>
        <w:spacing w:before="326" w:beforeLines="100" w:line="360" w:lineRule="auto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>
      <w:pPr>
        <w:pStyle w:val="18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8"/>
        <w:tblW w:w="48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09"/>
        <w:gridCol w:w="3512"/>
        <w:gridCol w:w="1272"/>
        <w:gridCol w:w="849"/>
        <w:gridCol w:w="848"/>
        <w:gridCol w:w="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49" w:hRule="atLeast"/>
          <w:jc w:val="center"/>
        </w:trPr>
        <w:tc>
          <w:tcPr>
            <w:tcW w:w="1009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szCs w:val="16"/>
              </w:rPr>
            </w:pPr>
          </w:p>
        </w:tc>
        <w:tc>
          <w:tcPr>
            <w:tcW w:w="351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szCs w:val="16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Photoshop基本操作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④综合型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rFonts w:hint="default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default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珠宝首饰人像海报设计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③设计型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rFonts w:hint="default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default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首饰静物海报设计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③设计型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rFonts w:hint="default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default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珠宝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首饰作品手册</w:t>
            </w:r>
            <w:r>
              <w:rPr>
                <w:rFonts w:hint="eastAsia" w:ascii="宋体" w:hAnsi="宋体"/>
                <w:sz w:val="21"/>
                <w:szCs w:val="21"/>
              </w:rPr>
              <w:t>设计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④综合型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rFonts w:hint="default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default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>
      <w:pPr>
        <w:pStyle w:val="18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实验1：</w:t>
            </w:r>
            <w:r>
              <w:rPr>
                <w:rFonts w:hint="default" w:ascii="宋体" w:hAnsi="宋体" w:eastAsia="宋体" w:cs="仿宋"/>
                <w:bCs/>
                <w:color w:val="000000"/>
                <w:szCs w:val="21"/>
                <w:lang w:val="en-US" w:eastAsia="zh-CN"/>
              </w:rPr>
              <w:t>Photoshop基本操作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教学目标：能够掌握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Photoshop的界面布局以及基本操作方法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能够掌握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各种选区工具、移动工具、裁剪工具、填充工具的应用技巧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能够了解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色彩与图像的基础知识和色彩调整命令的使用方法；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熟记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图像绘制与修整工具的使用方法；理解图层的概念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文字工具、路径工具的使用方法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教学内容：讲解并示范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创建选区与基本编辑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调整图像色彩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绘制与修整图像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图层的基础操作及应用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文字的应用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矢量路径的应用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等操作方法，学生通过规定素材练习。</w:t>
            </w: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评价标准：针对各个工具，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能按时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完成规定练习。要求操作步骤正确，处理效果良好精细，通过练习能够掌握基础的图像处理工具和运用方法。</w:t>
            </w: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96" w:type="dxa"/>
          </w:tcPr>
          <w:p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Cs w:val="21"/>
              </w:rPr>
              <w:t>实验2：</w:t>
            </w:r>
            <w:r>
              <w:rPr>
                <w:rFonts w:hint="eastAsia" w:ascii="宋体" w:hAnsi="宋体" w:eastAsia="宋体" w:cs="仿宋"/>
                <w:bCs/>
                <w:color w:val="000000"/>
                <w:szCs w:val="21"/>
                <w:lang w:val="en-US" w:eastAsia="zh-CN"/>
              </w:rPr>
              <w:t>珠宝首饰人像海报设计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目标要求：能够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理解蒙版的基本概念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能够灵活运用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各种滤镜的使用方法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能够综合运用工具和方法，设计并制作出以模特佩戴图为主体的珠宝首饰主题海报。</w:t>
            </w: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教学内容：讲解并示范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蒙版创建与修改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滤镜的使用、二次曝光等操作方法，学生通过规定素材练习后，搜集图片素材，进行珠宝首饰人像海报二次创作。</w:t>
            </w: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评价标准：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完成蒙版和滤镜的规定练习，要求操作步骤正确，处理效果精细；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理解并灵活运用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基础图像处理工具，创作珠宝首饰人像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海报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要求版面、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文字等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元素处理得当，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作品能表现主题，有一定的艺术性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和张力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96" w:type="dxa"/>
          </w:tcPr>
          <w:p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24"/>
                <w:szCs w:val="21"/>
                <w:lang w:val="en-US" w:eastAsia="zh-CN" w:bidi="ar-SA"/>
              </w:rPr>
              <w:t>实验3：珠宝首饰静物海报设计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目标要求：能够运用绘图工具绘制元素；能够灵活运用工具进行图像综合处理；能够设计并制作出以静物为主体的珠宝首饰主题海报。</w:t>
            </w: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教学内容：静物海报案例示范后，学生通过明确主题、调研、整理素材、分析、综合创作等步骤进行珠宝首饰静物海报创作。</w:t>
            </w: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评价标准：根据主题，选择不同的工具进行海报创作，作品能够表现出较强的综合分析问题和解决问题的能力；设计作品需体现一定的创新性，版面信息传达明确，主题突出，视觉呈现效果良好，设计语言准确。</w:t>
            </w: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96" w:type="dxa"/>
          </w:tcPr>
          <w:p>
            <w:pPr>
              <w:pStyle w:val="15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24"/>
                <w:szCs w:val="21"/>
                <w:lang w:val="en-US" w:eastAsia="zh-CN" w:bidi="ar-SA"/>
              </w:rPr>
              <w:t>实验4：珠宝首饰作品手册设计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目标要求：能够灵活运用工具进行图像综合处理；能够结合一手素材进行设计创作；能够体现平面设计的审美素养。</w:t>
            </w: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教学内容：讲授版面设计的基本原则，并示范版面设计中常用的标尺、批量处理等工具。学生整理本科期间的作品，细化处理作品并排版，设计封面封底，制作珠宝首饰个人作品集。</w:t>
            </w: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评价标准：能够使用恰当的工具进行图像处理和作品集排版，要求设计语言表达准确，页面设计美观，作品细节处理得当。手册整体风格统一，有鲜明的个人特点。</w:t>
            </w:r>
          </w:p>
          <w:p>
            <w:pPr>
              <w:pStyle w:val="16"/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8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Style w:val="8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39"/>
        <w:gridCol w:w="956"/>
        <w:gridCol w:w="956"/>
        <w:gridCol w:w="956"/>
        <w:gridCol w:w="956"/>
        <w:gridCol w:w="956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3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95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  <w:vAlign w:val="center"/>
          </w:tcPr>
          <w:p>
            <w:pPr>
              <w:pStyle w:val="15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Photoshop基本操作</w:t>
            </w:r>
          </w:p>
        </w:tc>
        <w:tc>
          <w:tcPr>
            <w:tcW w:w="956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6" w:type="dxa"/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6" w:type="dxa"/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  <w:vAlign w:val="center"/>
          </w:tcPr>
          <w:p>
            <w:pPr>
              <w:pStyle w:val="15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auto"/>
                <w:sz w:val="21"/>
                <w:szCs w:val="21"/>
                <w:lang w:val="en-US" w:eastAsia="zh-CN" w:bidi="ar-SA"/>
              </w:rPr>
              <w:t>珠宝首饰人像海报设计</w:t>
            </w:r>
          </w:p>
        </w:tc>
        <w:tc>
          <w:tcPr>
            <w:tcW w:w="956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6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6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6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  <w:vAlign w:val="center"/>
          </w:tcPr>
          <w:p>
            <w:pPr>
              <w:pStyle w:val="15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珠宝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首饰静物海报设计</w:t>
            </w:r>
          </w:p>
        </w:tc>
        <w:tc>
          <w:tcPr>
            <w:tcW w:w="956" w:type="dxa"/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6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6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6" w:type="dxa"/>
            <w:vAlign w:val="center"/>
          </w:tcPr>
          <w:p>
            <w:pPr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15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珠宝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首饰作品手册</w:t>
            </w:r>
            <w:r>
              <w:rPr>
                <w:rFonts w:hint="eastAsia" w:ascii="宋体" w:hAnsi="宋体"/>
                <w:sz w:val="21"/>
                <w:szCs w:val="21"/>
              </w:rPr>
              <w:t>设计</w:t>
            </w:r>
          </w:p>
        </w:tc>
        <w:tc>
          <w:tcPr>
            <w:tcW w:w="956" w:type="dxa"/>
            <w:tcBorders>
              <w:bottom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6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6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6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6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bookmarkEnd w:id="0"/>
      <w:bookmarkEnd w:id="1"/>
    </w:tbl>
    <w:p>
      <w:pPr>
        <w:pStyle w:val="17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4"/>
      <w:bookmarkStart w:id="3" w:name="OLE_LINK3"/>
      <w:r>
        <w:rPr>
          <w:rFonts w:hint="eastAsia" w:ascii="黑体" w:hAnsi="宋体"/>
        </w:rPr>
        <w:t>四、课程思政教学设计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 引导学生正确处理图像信息。在图像处理的过程中，学生需要明确遵守相关的法律法规和道德规范，尊重他人的知识产权，并且需要注重图像真实性和完整性，避免使用虚假或误导性的图像来宣传或传递信息。</w:t>
            </w:r>
          </w:p>
          <w:p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</w:rPr>
              <w:t>培养学生的审美意识和美学修养。通过对图像处理技术的学习和实践，学生可以提升自己的审美意识和美学修养，欣赏并分析各种不同风格的图像，了解其背后的文化、历史和艺术内涵。</w:t>
            </w:r>
          </w:p>
          <w:p>
            <w:pPr>
              <w:pStyle w:val="15"/>
              <w:widowControl w:val="0"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引导学生创新思维和创意表达。通过photoshop图像处理技术的实践，学生可以培养创新思维和创意表达能力，通过合理运用各种图像处理功能，设计和创作具有独特风格和个性的作品。</w:t>
            </w:r>
          </w:p>
          <w:p>
            <w:pPr>
              <w:pStyle w:val="15"/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</w:rPr>
              <w:t>引导学生正确表达观点和传递信息。通过图像处理技术，学生可以更加直观地表达自己的观点和传递信息，但是需要注意信息的正确性和客观性。引导学生思考如何选择合适的图像以及如何进行图像编辑，以达到清晰、准确、客观的表达。</w:t>
            </w:r>
          </w:p>
          <w:p>
            <w:pPr>
              <w:pStyle w:val="15"/>
              <w:widowControl w:val="0"/>
              <w:jc w:val="left"/>
              <w:rPr>
                <w:rFonts w:hint="eastAsia" w:cs="仿宋"/>
                <w:bCs/>
              </w:rPr>
            </w:pPr>
          </w:p>
        </w:tc>
      </w:tr>
      <w:bookmarkEnd w:id="2"/>
      <w:bookmarkEnd w:id="3"/>
    </w:tbl>
    <w:p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pStyle w:val="17"/>
              <w:widowControl w:val="0"/>
              <w:spacing w:line="240" w:lineRule="auto"/>
              <w:jc w:val="center"/>
              <w:rPr>
                <w:rFonts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基本操作练习作品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人像海报设计作品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静物海报设计作品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珠宝首饰作品册设计作品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5"/>
              <w:widowControl w:val="0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无</w:t>
            </w:r>
          </w:p>
          <w:p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</w:p>
          <w:p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>
            <w:pPr>
              <w:pStyle w:val="15"/>
              <w:widowControl w:val="0"/>
              <w:jc w:val="left"/>
              <w:rPr>
                <w:rFonts w:ascii="黑体"/>
              </w:rPr>
            </w:pPr>
          </w:p>
        </w:tc>
      </w:tr>
    </w:tbl>
    <w:p>
      <w:pPr>
        <w:pStyle w:val="18"/>
        <w:spacing w:before="326" w:beforeLines="100" w:after="163"/>
        <w:rPr>
          <w:rFonts w:hint="eastAsia"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C3FC1"/>
    <w:multiLevelType w:val="singleLevel"/>
    <w:tmpl w:val="FF9C3FC1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ZGVhMTJjYWI3ODEwYmEwYjZjYTM3MTgwNmVjZjEifQ=="/>
  </w:docVars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1FFA8ABF"/>
    <w:rsid w:val="22987C80"/>
    <w:rsid w:val="24192CCC"/>
    <w:rsid w:val="39A66CD4"/>
    <w:rsid w:val="3CD52CE1"/>
    <w:rsid w:val="3FDFE6B3"/>
    <w:rsid w:val="410F2E6A"/>
    <w:rsid w:val="4430136C"/>
    <w:rsid w:val="4AB0382B"/>
    <w:rsid w:val="4C4922AB"/>
    <w:rsid w:val="569868B5"/>
    <w:rsid w:val="611F6817"/>
    <w:rsid w:val="66CA1754"/>
    <w:rsid w:val="6BF70474"/>
    <w:rsid w:val="6F1E65D4"/>
    <w:rsid w:val="6F266C86"/>
    <w:rsid w:val="6F5042C2"/>
    <w:rsid w:val="74316312"/>
    <w:rsid w:val="780F13C8"/>
    <w:rsid w:val="7C385448"/>
    <w:rsid w:val="7CB3663D"/>
    <w:rsid w:val="B49FA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3050</Words>
  <Characters>3261</Characters>
  <Lines>6</Lines>
  <Paragraphs>1</Paragraphs>
  <TotalTime>0</TotalTime>
  <ScaleCrop>false</ScaleCrop>
  <LinksUpToDate>false</LinksUpToDate>
  <CharactersWithSpaces>3283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2023-10-22T17:09:00Z</dcterms:created>
  <dc:creator>juvg</dc:creator>
  <cp:lastModifiedBy>JJL</cp:lastModifiedBy>
  <cp:lastPrinted>2023-09-17T15:48:00Z</cp:lastPrinted>
  <dcterms:modified xsi:type="dcterms:W3CDTF">2024-07-08T07:01:09Z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324D285B4AE52CB953C7F565DDED8547_42</vt:lpwstr>
  </property>
</Properties>
</file>