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A5F5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A5F5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潮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375778531@qq.com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CD4D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CD4D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2515EE" w:rsidP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352C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6周，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36002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四下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C13888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02F5C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234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CD4D7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51C55" w:rsidRDefault="00D2558E" w:rsidP="00D25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，化学工艺出版社，2017.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Pr="00A51C55" w:rsidRDefault="00411305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中国纺织出版社，2017.8</w:t>
            </w:r>
          </w:p>
          <w:p w:rsidR="00A9420D" w:rsidRPr="00A51C55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A5F5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1"/>
        <w:gridCol w:w="1418"/>
        <w:gridCol w:w="1559"/>
      </w:tblGrid>
      <w:tr w:rsidR="000D033F" w:rsidRPr="000439B6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 w:rsidP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BE21DC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4B436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4B4369" w:rsidP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</w:t>
            </w:r>
            <w:r w:rsidR="0040080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、具象形体与图案装饰的商业设计转化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 w:rsidP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A9420D" w:rsidRPr="00411305" w:rsidRDefault="00411305" w:rsidP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802F5C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411305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、珠宝企业商业设计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00804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、商业首饰设计套件及商业三视图的绘制</w:t>
            </w:r>
          </w:p>
          <w:p w:rsid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D82D11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00804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、个人商业首饰品牌与产品开发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948EF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00804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8948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AD246B" w:rsidRDefault="00170C8B" w:rsidP="00FA5F5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70C8B" w:rsidTr="00037F2F">
        <w:tc>
          <w:tcPr>
            <w:tcW w:w="1809" w:type="dxa"/>
            <w:shd w:val="clear" w:color="auto" w:fill="auto"/>
          </w:tcPr>
          <w:p w:rsidR="00170C8B" w:rsidRDefault="00170C8B" w:rsidP="00FA5F5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70C8B" w:rsidRDefault="00170C8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70C8B" w:rsidRDefault="00170C8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AD246B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FA5F5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70C8B" w:rsidRDefault="00170C8B" w:rsidP="00170C8B"/>
    <w:p w:rsidR="00170C8B" w:rsidRDefault="00170C8B" w:rsidP="00FA5F5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4D78">
        <w:rPr>
          <w:rFonts w:ascii="仿宋" w:eastAsia="仿宋" w:hAnsi="仿宋" w:hint="eastAsia"/>
          <w:color w:val="000000"/>
          <w:position w:val="-20"/>
          <w:sz w:val="28"/>
          <w:szCs w:val="28"/>
        </w:rPr>
        <w:t>王潮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2022.2.20</w:t>
      </w:r>
    </w:p>
    <w:p w:rsidR="00170C8B" w:rsidRPr="00170C8B" w:rsidRDefault="00170C8B" w:rsidP="005A14C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70C8B" w:rsidRPr="00170C8B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68" w:rsidRDefault="00127268">
      <w:r>
        <w:separator/>
      </w:r>
    </w:p>
  </w:endnote>
  <w:endnote w:type="continuationSeparator" w:id="0">
    <w:p w:rsidR="00127268" w:rsidRDefault="0012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5A14CA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A14C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A14C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A5F50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5A14C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A5F50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68" w:rsidRDefault="00127268">
      <w:r>
        <w:separator/>
      </w:r>
    </w:p>
  </w:footnote>
  <w:footnote w:type="continuationSeparator" w:id="0">
    <w:p w:rsidR="00127268" w:rsidRDefault="00127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FA5F50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5A14CA" w:rsidP="00FA5F50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A14C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imsK&#10;gt0AAAAKAQAADwAAAAAAAAAAAAAAAACiBAAAZHJzL2Rvd25yZXYueG1sUEsFBgAAAAAEAAQA8wAA&#10;AKwFAAAAAA==&#10;" stroked="f" strokeweight=".5pt">
          <v:path arrowok="t"/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27268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C5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A14CA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866C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52C1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D78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710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A5F50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2342-EA71-4227-9636-938F3141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2022-02-24T04:31:00Z</dcterms:created>
  <dcterms:modified xsi:type="dcterms:W3CDTF">2022-03-01T03:06:00Z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