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hint="eastAsia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389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zh-CN"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cs="宋体"/>
              </w:rPr>
              <w:t>2040014</w:t>
            </w:r>
            <w:bookmarkStart w:id="0" w:name="_GoBack"/>
            <w:bookmarkEnd w:id="0"/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zh-CN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 w:eastAsia="zh-CN"/>
              </w:rPr>
              <w:t>宝石地质基础及结晶矿物学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支颖雪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15077@gench.edu.cn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zh-CN"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宝石B16-1</w:t>
            </w:r>
          </w:p>
        </w:tc>
        <w:tc>
          <w:tcPr>
            <w:tcW w:w="138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86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三教110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 xml:space="preserve"> :  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周三下午14:00-16:00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地点:  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珠宝学院3248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 电话：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13611969425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《矿物学简明教程》（第二版），刘显凡等主编，地质出版社 2010.2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《地球科学概论》（第二版），汪新文主编，地质出版社 2013.3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《晶体光学》（第三版），倪志耀主编，地质出版社2011.5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结晶学及矿物学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》（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第二版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赵珊茸等主编，高等教育出版社 2011.2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《晶体光学及光性矿物学》(第二版)，曾广策等主编，中国地质大学出版社 2010.1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160"/>
        <w:gridCol w:w="1560"/>
        <w:gridCol w:w="12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晶体与非晶质体的概念，空间格子，晶面发育的一般规律，面角守恒，晶体的性质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对称要素，对称型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三大晶族七大晶系的对称特点，晶体定向及晶面符号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单形及单形符号，聚形，平行连晶与双晶，双晶要素与双晶类型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矿物与准矿物的概念，矿物中的晶格类型，阴离子和络阴离子，同质多像与类质同像，矿物中水的存在形式，矿物化学式的书写规则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矿物的结晶习性与单晶体形态，矿物的集合体形态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矿物的光学性质 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矿物的力学性质，其他物理性质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矿物的世代，共生与伴生，假象与副象，包裹体，矿物的命名与分类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自然铂，自然金，石墨，金刚石、自然硫、闪锌矿，黄铜矿，辰砂，雄黄，雌黄，黄铁矿、刚玉，金红石，锡石，水晶，石英，玉髓，蛋白石，尖晶石，磁铁矿，铬铁矿，褐铁矿、萤石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硅酸盐类矿物：锆石，橄榄石，石榴石，蓝晶石，红柱石，矽线石，十字石，黄玉，榍石，绿帘石，符山石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绿柱石，堇青石，电气石，辉石，角闪石，白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云母，锂云母，蛇纹石，高岭石，长石族矿物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磷灰石，白钨矿，天青石，石膏，方解石，菱镁矿，白云石，菱锰矿，文石，孔雀石，蓝铜矿。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岩石的概念，岩石的结构构造，岩浆岩。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沉积岩，变质岩。外部地质作用，内部地质作用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矿床与矿体，矿石与品位；成矿作用，矿产种类及分布。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光的本质，白光与单色光，折射，反射与全反射。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自然光与偏振光；均质体与非均质体。均质体（高级晶族）光率体，一轴晶（中级晶族）、二轴晶（低级晶族）光率体及光性正负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均质体（高级晶族）光率体，一轴晶（中级晶族）、二轴晶（低级晶族）光率体及光性正负。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正交偏光装置，多色性，消光现象及消光类型。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干涉现象及干涉色，锥光镜下一轴晶干涉图，二轴晶干涉图及光性正负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理论授课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实验1：晶体对称与分类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实验2：单形与聚形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实验3: 晶体定向与晶面符号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实验4：矿物形态，物理性质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12/三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实验5：均质体矿物与非均质体矿物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12/四</w:t>
            </w:r>
          </w:p>
        </w:tc>
        <w:tc>
          <w:tcPr>
            <w:tcW w:w="5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实验6：认识常见岩石；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实验</w:t>
            </w:r>
          </w:p>
        </w:tc>
        <w:tc>
          <w:tcPr>
            <w:tcW w:w="1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考试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作业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作业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考核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snapToGrid w:val="0"/>
              <w:jc w:val="both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60%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15%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snapToGrid w:val="0"/>
              <w:jc w:val="both"/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支颖雪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主任审核：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韩孝朕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儷中黑">
    <w:altName w:val="黑体"/>
    <w:panose1 w:val="020B0509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2050804040505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20F0709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hint="eastAsia"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  <w:lang w:val="zh-CN" w:eastAsia="zh-CN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val="zh-CN"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drawing>
        <wp:inline distT="0" distB="0" distL="114300" distR="114300">
          <wp:extent cx="6621780" cy="243840"/>
          <wp:effectExtent l="0" t="0" r="7620" b="3810"/>
          <wp:docPr id="2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hint="eastAsia"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val="zh-CN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>
              <wp:start x="-31" y="0"/>
              <wp:lineTo x="-31" y="21221"/>
              <wp:lineTo x="21600" y="21221"/>
              <wp:lineTo x="21600" y="0"/>
              <wp:lineTo x="-31" y="0"/>
            </wp:wrapPolygon>
          </wp:wrapTight>
          <wp:docPr id="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hyphenationZone w:val="36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0DC71386"/>
    <w:rsid w:val="0E20584F"/>
    <w:rsid w:val="23B62501"/>
    <w:rsid w:val="539F7705"/>
    <w:rsid w:val="5A80002B"/>
    <w:rsid w:val="6531099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102</Words>
  <Characters>583</Characters>
  <Lines>4</Lines>
  <Paragraphs>1</Paragraphs>
  <ScaleCrop>false</ScaleCrop>
  <LinksUpToDate>false</LinksUpToDate>
  <CharactersWithSpaces>684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2015-06-07T13:13:00Z</dcterms:created>
  <dc:creator>*****</dc:creator>
  <cp:lastModifiedBy>lenovo</cp:lastModifiedBy>
  <cp:lastPrinted>2015-03-18T03:45:00Z</cp:lastPrinted>
  <dcterms:modified xsi:type="dcterms:W3CDTF">2017-02-28T07:22:21Z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