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28"/>
        </w:rPr>
      </w:pPr>
      <w:r>
        <w:rPr>
          <w:rFonts w:hint="eastAsia"/>
          <w:b/>
          <w:bCs/>
          <w:sz w:val="28"/>
        </w:rPr>
        <w:t>上海建桥学院实践/实习教学安排表</w:t>
      </w:r>
    </w:p>
    <w:p>
      <w:pPr>
        <w:rPr>
          <w:b/>
          <w:bCs/>
        </w:rPr>
      </w:pPr>
      <w:r>
        <w:rPr>
          <w:rFonts w:hint="eastAsia"/>
          <w:b/>
          <w:bCs/>
        </w:rPr>
        <w:t>20</w:t>
      </w:r>
      <w:r>
        <w:rPr>
          <w:b/>
          <w:bCs/>
        </w:rPr>
        <w:t>22</w:t>
      </w:r>
      <w:r>
        <w:rPr>
          <w:rFonts w:hint="eastAsia"/>
          <w:b/>
          <w:bCs/>
        </w:rPr>
        <w:t>-20</w:t>
      </w:r>
      <w:r>
        <w:rPr>
          <w:b/>
          <w:bCs/>
        </w:rPr>
        <w:t>23</w:t>
      </w:r>
      <w:r>
        <w:rPr>
          <w:rFonts w:hint="eastAsia"/>
          <w:b/>
          <w:bCs/>
        </w:rPr>
        <w:t>学年第2学期                              实践/实习教学性质：集中实践</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71"/>
        <w:gridCol w:w="525"/>
        <w:gridCol w:w="380"/>
        <w:gridCol w:w="1124"/>
        <w:gridCol w:w="311"/>
        <w:gridCol w:w="1080"/>
        <w:gridCol w:w="1737"/>
        <w:gridCol w:w="993"/>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80" w:type="dxa"/>
            <w:gridSpan w:val="2"/>
            <w:vAlign w:val="center"/>
          </w:tcPr>
          <w:p>
            <w:pPr>
              <w:jc w:val="center"/>
            </w:pPr>
            <w:r>
              <w:rPr>
                <w:rFonts w:hint="eastAsia"/>
              </w:rPr>
              <w:t>院--系</w:t>
            </w:r>
          </w:p>
        </w:tc>
        <w:tc>
          <w:tcPr>
            <w:tcW w:w="2340" w:type="dxa"/>
            <w:gridSpan w:val="4"/>
            <w:vAlign w:val="center"/>
          </w:tcPr>
          <w:p>
            <w:pPr>
              <w:jc w:val="center"/>
            </w:pPr>
            <w:r>
              <w:rPr>
                <w:rFonts w:hint="eastAsia"/>
              </w:rPr>
              <w:t>珠宝学院</w:t>
            </w:r>
          </w:p>
        </w:tc>
        <w:tc>
          <w:tcPr>
            <w:tcW w:w="1080" w:type="dxa"/>
            <w:vAlign w:val="center"/>
          </w:tcPr>
          <w:p>
            <w:pPr>
              <w:jc w:val="center"/>
            </w:pPr>
            <w:r>
              <w:rPr>
                <w:rFonts w:hint="eastAsia"/>
              </w:rPr>
              <w:t>专  业</w:t>
            </w:r>
          </w:p>
        </w:tc>
        <w:tc>
          <w:tcPr>
            <w:tcW w:w="1737" w:type="dxa"/>
            <w:vAlign w:val="center"/>
          </w:tcPr>
          <w:p>
            <w:pPr>
              <w:jc w:val="center"/>
            </w:pPr>
            <w:r>
              <w:rPr>
                <w:rFonts w:hint="eastAsia"/>
              </w:rPr>
              <w:t>产品设计(珠宝首饰设计)</w:t>
            </w:r>
          </w:p>
        </w:tc>
        <w:tc>
          <w:tcPr>
            <w:tcW w:w="993" w:type="dxa"/>
            <w:vAlign w:val="center"/>
          </w:tcPr>
          <w:p>
            <w:pPr>
              <w:jc w:val="center"/>
            </w:pPr>
            <w:r>
              <w:rPr>
                <w:rFonts w:hint="eastAsia"/>
              </w:rPr>
              <w:t>班  级</w:t>
            </w:r>
          </w:p>
        </w:tc>
        <w:tc>
          <w:tcPr>
            <w:tcW w:w="2475" w:type="dxa"/>
            <w:vAlign w:val="center"/>
          </w:tcPr>
          <w:p>
            <w:pPr>
              <w:jc w:val="center"/>
            </w:pPr>
            <w:r>
              <w:t>20</w:t>
            </w:r>
            <w:r>
              <w:rPr>
                <w:rFonts w:hint="eastAsia"/>
              </w:rPr>
              <w:t>级产品设计</w:t>
            </w:r>
          </w:p>
          <w:p>
            <w:pPr>
              <w:jc w:val="center"/>
            </w:pPr>
            <w:r>
              <w:t>5</w:t>
            </w:r>
            <w:r>
              <w:rPr>
                <w:rFonts w:hint="eastAsia"/>
              </w:rPr>
              <w:t>、</w:t>
            </w:r>
            <w:r>
              <w:t>6</w:t>
            </w:r>
            <w:r>
              <w:rPr>
                <w:rFonts w:hint="eastAsia"/>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5" w:type="dxa"/>
            <w:gridSpan w:val="3"/>
            <w:vAlign w:val="center"/>
          </w:tcPr>
          <w:p>
            <w:pPr>
              <w:jc w:val="center"/>
            </w:pPr>
            <w:r>
              <w:rPr>
                <w:rFonts w:hint="eastAsia"/>
              </w:rPr>
              <w:t>实践/实习环节</w:t>
            </w:r>
          </w:p>
          <w:p>
            <w:pPr>
              <w:jc w:val="center"/>
            </w:pPr>
            <w:r>
              <w:rPr>
                <w:rFonts w:hint="eastAsia"/>
              </w:rPr>
              <w:t>名   称</w:t>
            </w:r>
          </w:p>
        </w:tc>
        <w:tc>
          <w:tcPr>
            <w:tcW w:w="4632" w:type="dxa"/>
            <w:gridSpan w:val="5"/>
            <w:vAlign w:val="center"/>
          </w:tcPr>
          <w:p>
            <w:pPr>
              <w:jc w:val="center"/>
              <w:rPr>
                <w:szCs w:val="21"/>
              </w:rPr>
            </w:pPr>
            <w:r>
              <w:rPr>
                <w:szCs w:val="21"/>
              </w:rPr>
              <w:t>产品设计（珠宝首饰设计）专业实习</w:t>
            </w:r>
          </w:p>
        </w:tc>
        <w:tc>
          <w:tcPr>
            <w:tcW w:w="993" w:type="dxa"/>
            <w:vAlign w:val="center"/>
          </w:tcPr>
          <w:p>
            <w:pPr>
              <w:jc w:val="center"/>
            </w:pPr>
            <w:r>
              <w:rPr>
                <w:rFonts w:hint="eastAsia"/>
              </w:rPr>
              <w:t>分散或集  中</w:t>
            </w:r>
          </w:p>
        </w:tc>
        <w:tc>
          <w:tcPr>
            <w:tcW w:w="2475" w:type="dxa"/>
            <w:vAlign w:val="center"/>
          </w:tcPr>
          <w:p>
            <w:pPr>
              <w:jc w:val="center"/>
            </w:pPr>
            <w:r>
              <w:rPr>
                <w:rFonts w:hint="eastAsia"/>
              </w:rPr>
              <w:t>集中和分散结合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05" w:type="dxa"/>
            <w:gridSpan w:val="3"/>
            <w:vAlign w:val="center"/>
          </w:tcPr>
          <w:p>
            <w:pPr>
              <w:jc w:val="center"/>
            </w:pPr>
            <w:r>
              <w:rPr>
                <w:rFonts w:hint="eastAsia"/>
              </w:rPr>
              <w:t>学 生 数</w:t>
            </w:r>
          </w:p>
        </w:tc>
        <w:tc>
          <w:tcPr>
            <w:tcW w:w="1815" w:type="dxa"/>
            <w:gridSpan w:val="3"/>
            <w:vAlign w:val="center"/>
          </w:tcPr>
          <w:p>
            <w:pPr>
              <w:jc w:val="center"/>
            </w:pPr>
            <w:r>
              <w:rPr>
                <w:rFonts w:hint="eastAsia"/>
              </w:rPr>
              <w:t>56人</w:t>
            </w:r>
          </w:p>
        </w:tc>
        <w:tc>
          <w:tcPr>
            <w:tcW w:w="1080" w:type="dxa"/>
            <w:vAlign w:val="center"/>
          </w:tcPr>
          <w:p>
            <w:r>
              <w:rPr>
                <w:rFonts w:hint="eastAsia"/>
              </w:rPr>
              <w:t>起止日期</w:t>
            </w:r>
          </w:p>
        </w:tc>
        <w:tc>
          <w:tcPr>
            <w:tcW w:w="5205" w:type="dxa"/>
            <w:gridSpan w:val="3"/>
            <w:vAlign w:val="center"/>
          </w:tcPr>
          <w:p>
            <w:r>
              <w:rPr>
                <w:rFonts w:hint="eastAsia"/>
              </w:rPr>
              <w:t>20</w:t>
            </w:r>
            <w:r>
              <w:t>23</w:t>
            </w:r>
            <w:r>
              <w:rPr>
                <w:rFonts w:hint="eastAsia"/>
              </w:rPr>
              <w:t>年</w:t>
            </w:r>
            <w:r>
              <w:t>3</w:t>
            </w:r>
            <w:r>
              <w:rPr>
                <w:rFonts w:hint="eastAsia"/>
              </w:rPr>
              <w:t>月</w:t>
            </w:r>
            <w:r>
              <w:t>10</w:t>
            </w:r>
            <w:r>
              <w:rPr>
                <w:rFonts w:hint="eastAsia"/>
              </w:rPr>
              <w:t>日起</w:t>
            </w:r>
            <w:r>
              <w:t>2023</w:t>
            </w:r>
            <w:r>
              <w:rPr>
                <w:rFonts w:hint="eastAsia"/>
              </w:rPr>
              <w:t>年6月16日止（教师根据具体活动时间，组织学生前往上海珠宝展进行实地调研学习，同时，针对上海传统城隍庙产业聚集地及市区设计师品牌市场调研。并结合专业讲座分享及自主图文视频资料的调研梳理总结，完成专业实习课程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605" w:type="dxa"/>
            <w:gridSpan w:val="3"/>
            <w:vAlign w:val="center"/>
          </w:tcPr>
          <w:p>
            <w:pPr>
              <w:jc w:val="center"/>
            </w:pPr>
            <w:r>
              <w:rPr>
                <w:rFonts w:hint="eastAsia"/>
              </w:rPr>
              <w:t>实践/实习教学对校内资源的要求</w:t>
            </w:r>
          </w:p>
        </w:tc>
        <w:tc>
          <w:tcPr>
            <w:tcW w:w="8100" w:type="dxa"/>
            <w:gridSpan w:val="7"/>
            <w:vAlign w:val="center"/>
          </w:tcPr>
          <w:p>
            <w:pPr>
              <w:ind w:firstLine="600" w:firstLineChars="250"/>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jc w:val="center"/>
            </w:pPr>
            <w:r>
              <w:rPr>
                <w:rFonts w:hint="eastAsia"/>
              </w:rPr>
              <w:t>教学周</w:t>
            </w:r>
          </w:p>
        </w:tc>
        <w:tc>
          <w:tcPr>
            <w:tcW w:w="1276" w:type="dxa"/>
            <w:gridSpan w:val="3"/>
            <w:vAlign w:val="center"/>
          </w:tcPr>
          <w:p>
            <w:pPr>
              <w:ind w:right="-533" w:rightChars="-222"/>
            </w:pPr>
            <w:r>
              <w:rPr>
                <w:rFonts w:hint="eastAsia"/>
              </w:rPr>
              <w:t>星期/节次</w:t>
            </w:r>
          </w:p>
        </w:tc>
        <w:tc>
          <w:tcPr>
            <w:tcW w:w="1124" w:type="dxa"/>
            <w:vAlign w:val="center"/>
          </w:tcPr>
          <w:p>
            <w:pPr>
              <w:jc w:val="center"/>
            </w:pPr>
            <w:r>
              <w:rPr>
                <w:rFonts w:hint="eastAsia"/>
              </w:rPr>
              <w:t>地点</w:t>
            </w:r>
          </w:p>
        </w:tc>
        <w:tc>
          <w:tcPr>
            <w:tcW w:w="3128" w:type="dxa"/>
            <w:gridSpan w:val="3"/>
            <w:vAlign w:val="center"/>
          </w:tcPr>
          <w:p>
            <w:pPr>
              <w:jc w:val="center"/>
            </w:pPr>
            <w:r>
              <w:rPr>
                <w:rFonts w:hint="eastAsia"/>
              </w:rPr>
              <w:t>指导教师</w:t>
            </w:r>
          </w:p>
        </w:tc>
        <w:tc>
          <w:tcPr>
            <w:tcW w:w="3468" w:type="dxa"/>
            <w:gridSpan w:val="2"/>
            <w:vAlign w:val="center"/>
          </w:tcPr>
          <w:p>
            <w:pPr>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09" w:type="dxa"/>
            <w:vAlign w:val="center"/>
          </w:tcPr>
          <w:p>
            <w:pPr>
              <w:jc w:val="center"/>
            </w:pPr>
            <w:r>
              <w:t>3</w:t>
            </w:r>
          </w:p>
        </w:tc>
        <w:tc>
          <w:tcPr>
            <w:tcW w:w="1276" w:type="dxa"/>
            <w:gridSpan w:val="3"/>
            <w:vAlign w:val="center"/>
          </w:tcPr>
          <w:p>
            <w:pPr>
              <w:ind w:firstLine="120" w:firstLineChars="50"/>
              <w:jc w:val="center"/>
            </w:pPr>
            <w:r>
              <w:rPr>
                <w:rFonts w:hint="eastAsia"/>
              </w:rPr>
              <w:t>第一天（周四）</w:t>
            </w:r>
          </w:p>
        </w:tc>
        <w:tc>
          <w:tcPr>
            <w:tcW w:w="1124" w:type="dxa"/>
            <w:vAlign w:val="center"/>
          </w:tcPr>
          <w:p>
            <w:pPr>
              <w:jc w:val="center"/>
              <w:rPr>
                <w:color w:val="FF0000"/>
              </w:rPr>
            </w:pPr>
            <w:r>
              <w:rPr>
                <w:rFonts w:hint="eastAsia"/>
              </w:rPr>
              <w:t>一教220</w:t>
            </w:r>
          </w:p>
        </w:tc>
        <w:tc>
          <w:tcPr>
            <w:tcW w:w="3128" w:type="dxa"/>
            <w:gridSpan w:val="3"/>
            <w:vAlign w:val="center"/>
          </w:tcPr>
          <w:p>
            <w:pPr>
              <w:jc w:val="center"/>
              <w:rPr>
                <w:rFonts w:eastAsia="Times New Roman"/>
              </w:rPr>
            </w:pPr>
            <w:r>
              <w:rPr>
                <w:rFonts w:hint="eastAsia"/>
              </w:rPr>
              <w:t>张锦彩、计慧</w:t>
            </w:r>
          </w:p>
        </w:tc>
        <w:tc>
          <w:tcPr>
            <w:tcW w:w="3468" w:type="dxa"/>
            <w:gridSpan w:val="2"/>
            <w:vAlign w:val="center"/>
          </w:tcPr>
          <w:p>
            <w:r>
              <w:rPr>
                <w:rFonts w:hint="eastAsia"/>
              </w:rPr>
              <w:t>课程内容介绍，专业实习具体安排详情，课程与作业要求等。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709" w:type="dxa"/>
            <w:vAlign w:val="center"/>
          </w:tcPr>
          <w:p>
            <w:pPr>
              <w:jc w:val="center"/>
            </w:pPr>
            <w:r>
              <w:t>3</w:t>
            </w:r>
          </w:p>
        </w:tc>
        <w:tc>
          <w:tcPr>
            <w:tcW w:w="1276" w:type="dxa"/>
            <w:gridSpan w:val="3"/>
            <w:vAlign w:val="center"/>
          </w:tcPr>
          <w:p>
            <w:pPr>
              <w:ind w:firstLine="120" w:firstLineChars="50"/>
              <w:jc w:val="center"/>
              <w:rPr>
                <w:rFonts w:eastAsia="Times New Roman"/>
              </w:rPr>
            </w:pPr>
            <w:r>
              <w:rPr>
                <w:rFonts w:hint="eastAsia"/>
              </w:rPr>
              <w:t>第二天（周五）</w:t>
            </w:r>
          </w:p>
        </w:tc>
        <w:tc>
          <w:tcPr>
            <w:tcW w:w="1124" w:type="dxa"/>
            <w:vAlign w:val="center"/>
          </w:tcPr>
          <w:p>
            <w:pPr>
              <w:jc w:val="center"/>
              <w:rPr>
                <w:rFonts w:eastAsia="Times New Roman"/>
              </w:rPr>
            </w:pPr>
            <w:r>
              <w:rPr>
                <w:rFonts w:hint="eastAsia"/>
              </w:rPr>
              <w:t>上海世博展览馆</w:t>
            </w:r>
          </w:p>
        </w:tc>
        <w:tc>
          <w:tcPr>
            <w:tcW w:w="3128" w:type="dxa"/>
            <w:gridSpan w:val="3"/>
            <w:vAlign w:val="center"/>
          </w:tcPr>
          <w:p>
            <w:pPr>
              <w:jc w:val="center"/>
            </w:pPr>
            <w:r>
              <w:rPr>
                <w:rFonts w:hint="eastAsia"/>
              </w:rPr>
              <w:t>张锦彩、计慧</w:t>
            </w:r>
          </w:p>
        </w:tc>
        <w:tc>
          <w:tcPr>
            <w:tcW w:w="3468" w:type="dxa"/>
            <w:gridSpan w:val="2"/>
            <w:vAlign w:val="center"/>
          </w:tcPr>
          <w:p>
            <w:r>
              <w:rPr>
                <w:rFonts w:hint="eastAsia"/>
              </w:rPr>
              <w:t>参观</w:t>
            </w:r>
            <w:r>
              <w:t>2023</w:t>
            </w:r>
            <w:r>
              <w:rPr>
                <w:rFonts w:hint="eastAsia"/>
              </w:rPr>
              <w:t>年上海国际珠宝展，进行市场调研，了解最新珠宝行业咨询、流行趋势，对宝玉石材料及品牌产品进行调研。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709" w:type="dxa"/>
            <w:vAlign w:val="center"/>
          </w:tcPr>
          <w:p>
            <w:pPr>
              <w:jc w:val="center"/>
            </w:pPr>
            <w:r>
              <w:t>3</w:t>
            </w:r>
          </w:p>
        </w:tc>
        <w:tc>
          <w:tcPr>
            <w:tcW w:w="1276" w:type="dxa"/>
            <w:gridSpan w:val="3"/>
            <w:vAlign w:val="center"/>
          </w:tcPr>
          <w:p>
            <w:pPr>
              <w:ind w:firstLine="120" w:firstLineChars="50"/>
              <w:jc w:val="center"/>
            </w:pPr>
            <w:r>
              <w:rPr>
                <w:rFonts w:hint="eastAsia"/>
              </w:rPr>
              <w:t>第三天（周六）</w:t>
            </w:r>
          </w:p>
        </w:tc>
        <w:tc>
          <w:tcPr>
            <w:tcW w:w="1124" w:type="dxa"/>
            <w:vAlign w:val="center"/>
          </w:tcPr>
          <w:p>
            <w:pPr>
              <w:jc w:val="center"/>
            </w:pPr>
            <w:r>
              <w:rPr>
                <w:rFonts w:hint="eastAsia"/>
              </w:rPr>
              <w:t>上海世博展览馆</w:t>
            </w:r>
          </w:p>
        </w:tc>
        <w:tc>
          <w:tcPr>
            <w:tcW w:w="3128" w:type="dxa"/>
            <w:gridSpan w:val="3"/>
            <w:vAlign w:val="center"/>
          </w:tcPr>
          <w:p>
            <w:pPr>
              <w:jc w:val="center"/>
            </w:pPr>
            <w:r>
              <w:rPr>
                <w:rFonts w:hint="eastAsia"/>
              </w:rPr>
              <w:t>张锦彩、计慧</w:t>
            </w:r>
          </w:p>
        </w:tc>
        <w:tc>
          <w:tcPr>
            <w:tcW w:w="3468" w:type="dxa"/>
            <w:gridSpan w:val="2"/>
            <w:vAlign w:val="center"/>
          </w:tcPr>
          <w:p>
            <w:pPr>
              <w:rPr>
                <w:rFonts w:eastAsia="Times New Roman"/>
              </w:rPr>
            </w:pPr>
            <w:r>
              <w:rPr>
                <w:rFonts w:hint="eastAsia"/>
              </w:rPr>
              <w:t>参观</w:t>
            </w:r>
            <w:r>
              <w:t>2023</w:t>
            </w:r>
            <w:r>
              <w:rPr>
                <w:rFonts w:hint="eastAsia"/>
              </w:rPr>
              <w:t>年上海国际珠宝展，进行市场调研，了解最新珠宝行业咨询、流行趋势，对宝玉石材料及品牌产品进行调研。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09" w:type="dxa"/>
            <w:vAlign w:val="center"/>
          </w:tcPr>
          <w:p>
            <w:pPr>
              <w:jc w:val="center"/>
            </w:pPr>
            <w:r>
              <w:t>3</w:t>
            </w:r>
          </w:p>
        </w:tc>
        <w:tc>
          <w:tcPr>
            <w:tcW w:w="1276" w:type="dxa"/>
            <w:gridSpan w:val="3"/>
            <w:vAlign w:val="center"/>
          </w:tcPr>
          <w:p>
            <w:pPr>
              <w:ind w:firstLine="120" w:firstLineChars="50"/>
              <w:jc w:val="center"/>
            </w:pPr>
            <w:r>
              <w:rPr>
                <w:rFonts w:hint="eastAsia"/>
              </w:rPr>
              <w:t>第四天（周日）</w:t>
            </w:r>
          </w:p>
        </w:tc>
        <w:tc>
          <w:tcPr>
            <w:tcW w:w="1124" w:type="dxa"/>
            <w:vAlign w:val="center"/>
          </w:tcPr>
          <w:p>
            <w:pPr>
              <w:jc w:val="center"/>
              <w:rPr>
                <w:rFonts w:eastAsia="Times New Roman"/>
              </w:rPr>
            </w:pPr>
            <w:r>
              <w:rPr>
                <w:rFonts w:hint="eastAsia"/>
              </w:rPr>
              <w:t>上海世博展览馆</w:t>
            </w:r>
          </w:p>
        </w:tc>
        <w:tc>
          <w:tcPr>
            <w:tcW w:w="3128" w:type="dxa"/>
            <w:gridSpan w:val="3"/>
            <w:vAlign w:val="center"/>
          </w:tcPr>
          <w:p>
            <w:pPr>
              <w:jc w:val="center"/>
            </w:pPr>
            <w:r>
              <w:rPr>
                <w:rFonts w:hint="eastAsia"/>
              </w:rPr>
              <w:t>张锦彩、计慧</w:t>
            </w:r>
          </w:p>
        </w:tc>
        <w:tc>
          <w:tcPr>
            <w:tcW w:w="3468" w:type="dxa"/>
            <w:gridSpan w:val="2"/>
            <w:vAlign w:val="center"/>
          </w:tcPr>
          <w:p>
            <w:r>
              <w:rPr>
                <w:rFonts w:hint="eastAsia"/>
              </w:rPr>
              <w:t>参观</w:t>
            </w:r>
            <w:r>
              <w:t>2023</w:t>
            </w:r>
            <w:r>
              <w:rPr>
                <w:rFonts w:hint="eastAsia"/>
              </w:rPr>
              <w:t>年上海国际珠宝展，进行市场调研，了解最新珠宝行业咨询、流行趋势，对宝玉石材料及品牌产品进行调研。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709" w:type="dxa"/>
            <w:vAlign w:val="center"/>
          </w:tcPr>
          <w:p>
            <w:pPr>
              <w:jc w:val="center"/>
            </w:pPr>
            <w:r>
              <w:rPr>
                <w:rFonts w:hint="eastAsia"/>
              </w:rPr>
              <w:t>1</w:t>
            </w:r>
            <w:r>
              <w:t>7</w:t>
            </w:r>
          </w:p>
        </w:tc>
        <w:tc>
          <w:tcPr>
            <w:tcW w:w="1276" w:type="dxa"/>
            <w:gridSpan w:val="3"/>
            <w:vAlign w:val="center"/>
          </w:tcPr>
          <w:p>
            <w:pPr>
              <w:ind w:firstLine="120" w:firstLineChars="50"/>
              <w:jc w:val="center"/>
            </w:pPr>
            <w:r>
              <w:rPr>
                <w:rFonts w:hint="eastAsia"/>
              </w:rPr>
              <w:t>第五天</w:t>
            </w:r>
          </w:p>
          <w:p>
            <w:pPr>
              <w:jc w:val="center"/>
            </w:pPr>
            <w:r>
              <w:rPr>
                <w:rFonts w:hint="eastAsia"/>
              </w:rPr>
              <w:t>（周一）</w:t>
            </w:r>
          </w:p>
        </w:tc>
        <w:tc>
          <w:tcPr>
            <w:tcW w:w="1124" w:type="dxa"/>
            <w:vAlign w:val="center"/>
          </w:tcPr>
          <w:p>
            <w:pPr>
              <w:jc w:val="center"/>
              <w:rPr>
                <w:rFonts w:eastAsia="Times New Roman"/>
              </w:rPr>
            </w:pPr>
            <w:r>
              <w:rPr>
                <w:rFonts w:hint="eastAsia"/>
              </w:rPr>
              <w:t>上海</w:t>
            </w:r>
          </w:p>
        </w:tc>
        <w:tc>
          <w:tcPr>
            <w:tcW w:w="3128" w:type="dxa"/>
            <w:gridSpan w:val="3"/>
            <w:vAlign w:val="center"/>
          </w:tcPr>
          <w:p>
            <w:pPr>
              <w:jc w:val="center"/>
            </w:pPr>
            <w:r>
              <w:rPr>
                <w:rFonts w:hint="eastAsia"/>
              </w:rPr>
              <w:t>张锦彩、计慧</w:t>
            </w:r>
          </w:p>
        </w:tc>
        <w:tc>
          <w:tcPr>
            <w:tcW w:w="3468" w:type="dxa"/>
            <w:gridSpan w:val="2"/>
            <w:vAlign w:val="center"/>
          </w:tcPr>
          <w:p>
            <w:r>
              <w:rPr>
                <w:rFonts w:hint="eastAsia"/>
              </w:rPr>
              <w:t>上海传统城隍庙产业聚集地及市区设计师品牌市场调研。</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09" w:type="dxa"/>
            <w:vAlign w:val="center"/>
          </w:tcPr>
          <w:p>
            <w:pPr>
              <w:jc w:val="center"/>
            </w:pPr>
            <w:r>
              <w:rPr>
                <w:rFonts w:hint="eastAsia"/>
              </w:rPr>
              <w:t>1</w:t>
            </w:r>
            <w:r>
              <w:t>7</w:t>
            </w:r>
          </w:p>
        </w:tc>
        <w:tc>
          <w:tcPr>
            <w:tcW w:w="1276" w:type="dxa"/>
            <w:gridSpan w:val="3"/>
            <w:vAlign w:val="center"/>
          </w:tcPr>
          <w:p>
            <w:pPr>
              <w:jc w:val="center"/>
              <w:rPr>
                <w:rFonts w:eastAsia="Times New Roman"/>
              </w:rPr>
            </w:pPr>
            <w:r>
              <w:rPr>
                <w:rFonts w:hint="eastAsia"/>
              </w:rPr>
              <w:t>第六天（周二）</w:t>
            </w:r>
          </w:p>
        </w:tc>
        <w:tc>
          <w:tcPr>
            <w:tcW w:w="1124" w:type="dxa"/>
          </w:tcPr>
          <w:p>
            <w:pPr>
              <w:jc w:val="center"/>
            </w:pPr>
          </w:p>
          <w:p>
            <w:pPr>
              <w:jc w:val="center"/>
              <w:rPr>
                <w:rFonts w:eastAsia="Times New Roman"/>
              </w:rPr>
            </w:pPr>
            <w:r>
              <w:rPr>
                <w:rFonts w:hint="eastAsia"/>
              </w:rPr>
              <w:t>上海</w:t>
            </w:r>
          </w:p>
        </w:tc>
        <w:tc>
          <w:tcPr>
            <w:tcW w:w="3128" w:type="dxa"/>
            <w:gridSpan w:val="3"/>
          </w:tcPr>
          <w:p>
            <w:pPr>
              <w:jc w:val="center"/>
            </w:pPr>
          </w:p>
          <w:p>
            <w:pPr>
              <w:jc w:val="center"/>
            </w:pPr>
            <w:r>
              <w:rPr>
                <w:rFonts w:hint="eastAsia"/>
              </w:rPr>
              <w:t>张锦彩、计慧</w:t>
            </w:r>
          </w:p>
        </w:tc>
        <w:tc>
          <w:tcPr>
            <w:tcW w:w="3468" w:type="dxa"/>
            <w:gridSpan w:val="2"/>
            <w:vAlign w:val="center"/>
          </w:tcPr>
          <w:p>
            <w:r>
              <w:rPr>
                <w:rFonts w:hint="eastAsia"/>
                <w:color w:val="000000"/>
              </w:rPr>
              <w:t>专业知识讲座（一），向学生介绍先进生产工艺，产品设计理念及创作方法等。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09" w:type="dxa"/>
            <w:vAlign w:val="center"/>
          </w:tcPr>
          <w:p>
            <w:pPr>
              <w:jc w:val="center"/>
            </w:pPr>
            <w:r>
              <w:rPr>
                <w:rFonts w:hint="eastAsia"/>
              </w:rPr>
              <w:t>1</w:t>
            </w:r>
            <w:r>
              <w:t>7</w:t>
            </w:r>
          </w:p>
        </w:tc>
        <w:tc>
          <w:tcPr>
            <w:tcW w:w="1276" w:type="dxa"/>
            <w:gridSpan w:val="3"/>
            <w:vAlign w:val="center"/>
          </w:tcPr>
          <w:p>
            <w:pPr>
              <w:jc w:val="center"/>
            </w:pPr>
            <w:r>
              <w:rPr>
                <w:rFonts w:hint="eastAsia"/>
              </w:rPr>
              <w:t>第七天</w:t>
            </w:r>
          </w:p>
          <w:p>
            <w:pPr>
              <w:jc w:val="center"/>
            </w:pPr>
            <w:r>
              <w:rPr>
                <w:rFonts w:hint="eastAsia"/>
              </w:rPr>
              <w:t>（周三）</w:t>
            </w:r>
          </w:p>
        </w:tc>
        <w:tc>
          <w:tcPr>
            <w:tcW w:w="1124" w:type="dxa"/>
            <w:vAlign w:val="center"/>
          </w:tcPr>
          <w:p>
            <w:pPr>
              <w:jc w:val="center"/>
            </w:pPr>
          </w:p>
          <w:p>
            <w:pPr>
              <w:jc w:val="center"/>
            </w:pPr>
            <w:r>
              <w:rPr>
                <w:rFonts w:hint="eastAsia"/>
              </w:rPr>
              <w:t>上海</w:t>
            </w:r>
          </w:p>
        </w:tc>
        <w:tc>
          <w:tcPr>
            <w:tcW w:w="3128" w:type="dxa"/>
            <w:gridSpan w:val="3"/>
            <w:vAlign w:val="center"/>
          </w:tcPr>
          <w:p>
            <w:pPr>
              <w:jc w:val="center"/>
            </w:pPr>
            <w:r>
              <w:rPr>
                <w:rFonts w:hint="eastAsia"/>
              </w:rPr>
              <w:t>张锦彩、计慧</w:t>
            </w:r>
          </w:p>
        </w:tc>
        <w:tc>
          <w:tcPr>
            <w:tcW w:w="3468" w:type="dxa"/>
            <w:gridSpan w:val="2"/>
            <w:vAlign w:val="center"/>
          </w:tcPr>
          <w:p>
            <w:pPr>
              <w:rPr>
                <w:rFonts w:eastAsia="Times New Roman"/>
              </w:rPr>
            </w:pPr>
            <w:r>
              <w:rPr>
                <w:rFonts w:hint="eastAsia"/>
                <w:color w:val="000000"/>
              </w:rPr>
              <w:t>专业知识讲座（二）</w:t>
            </w:r>
            <w:r>
              <w:rPr>
                <w:rFonts w:hint="eastAsia"/>
              </w:rPr>
              <w:t>讲座介绍珠宝首饰的设计、加工和贸易流程等综合知识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09" w:type="dxa"/>
            <w:vAlign w:val="center"/>
          </w:tcPr>
          <w:p>
            <w:pPr>
              <w:jc w:val="center"/>
            </w:pPr>
            <w:r>
              <w:rPr>
                <w:rFonts w:hint="eastAsia"/>
              </w:rPr>
              <w:t>1</w:t>
            </w:r>
            <w:r>
              <w:t>7</w:t>
            </w:r>
          </w:p>
        </w:tc>
        <w:tc>
          <w:tcPr>
            <w:tcW w:w="1276" w:type="dxa"/>
            <w:gridSpan w:val="3"/>
            <w:vAlign w:val="center"/>
          </w:tcPr>
          <w:p>
            <w:pPr>
              <w:jc w:val="center"/>
            </w:pPr>
            <w:r>
              <w:rPr>
                <w:rFonts w:hint="eastAsia"/>
              </w:rPr>
              <w:t>第八天</w:t>
            </w:r>
          </w:p>
          <w:p>
            <w:pPr>
              <w:jc w:val="center"/>
            </w:pPr>
            <w:r>
              <w:rPr>
                <w:rFonts w:hint="eastAsia"/>
              </w:rPr>
              <w:t>（周四）</w:t>
            </w:r>
          </w:p>
        </w:tc>
        <w:tc>
          <w:tcPr>
            <w:tcW w:w="1124" w:type="dxa"/>
            <w:vAlign w:val="center"/>
          </w:tcPr>
          <w:p>
            <w:pPr>
              <w:jc w:val="center"/>
              <w:rPr>
                <w:rFonts w:eastAsia="Times New Roman"/>
              </w:rPr>
            </w:pPr>
            <w:r>
              <w:rPr>
                <w:rFonts w:hint="eastAsia"/>
              </w:rPr>
              <w:t>上海</w:t>
            </w:r>
          </w:p>
        </w:tc>
        <w:tc>
          <w:tcPr>
            <w:tcW w:w="3128" w:type="dxa"/>
            <w:gridSpan w:val="3"/>
            <w:vAlign w:val="center"/>
          </w:tcPr>
          <w:p>
            <w:pPr>
              <w:jc w:val="center"/>
            </w:pPr>
            <w:r>
              <w:rPr>
                <w:rFonts w:hint="eastAsia"/>
              </w:rPr>
              <w:t>张锦彩、计慧</w:t>
            </w:r>
          </w:p>
        </w:tc>
        <w:tc>
          <w:tcPr>
            <w:tcW w:w="3468" w:type="dxa"/>
            <w:gridSpan w:val="2"/>
            <w:vAlign w:val="center"/>
          </w:tcPr>
          <w:p>
            <w:r>
              <w:rPr>
                <w:rFonts w:hint="eastAsia"/>
                <w:color w:val="000000"/>
              </w:rPr>
              <w:t>专业知识讲座（三）向学生介绍行业现状，了解先进生产技术和时尚发展趋势。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709" w:type="dxa"/>
            <w:vAlign w:val="center"/>
          </w:tcPr>
          <w:p>
            <w:pPr>
              <w:jc w:val="center"/>
            </w:pPr>
            <w:r>
              <w:rPr>
                <w:rFonts w:hint="eastAsia"/>
              </w:rPr>
              <w:t>1</w:t>
            </w:r>
            <w:r>
              <w:t>7</w:t>
            </w:r>
          </w:p>
        </w:tc>
        <w:tc>
          <w:tcPr>
            <w:tcW w:w="1276" w:type="dxa"/>
            <w:gridSpan w:val="3"/>
            <w:vAlign w:val="center"/>
          </w:tcPr>
          <w:p>
            <w:pPr>
              <w:jc w:val="center"/>
            </w:pPr>
            <w:r>
              <w:rPr>
                <w:rFonts w:hint="eastAsia"/>
              </w:rPr>
              <w:t>第九天</w:t>
            </w:r>
          </w:p>
          <w:p>
            <w:pPr>
              <w:jc w:val="center"/>
            </w:pPr>
            <w:r>
              <w:rPr>
                <w:rFonts w:hint="eastAsia"/>
              </w:rPr>
              <w:t>（周五）</w:t>
            </w:r>
          </w:p>
        </w:tc>
        <w:tc>
          <w:tcPr>
            <w:tcW w:w="1124" w:type="dxa"/>
            <w:vAlign w:val="center"/>
          </w:tcPr>
          <w:p>
            <w:pPr>
              <w:jc w:val="center"/>
            </w:pPr>
            <w:r>
              <w:t>上海</w:t>
            </w:r>
          </w:p>
        </w:tc>
        <w:tc>
          <w:tcPr>
            <w:tcW w:w="3128" w:type="dxa"/>
            <w:gridSpan w:val="3"/>
            <w:vAlign w:val="center"/>
          </w:tcPr>
          <w:p>
            <w:pPr>
              <w:jc w:val="center"/>
            </w:pPr>
            <w:r>
              <w:rPr>
                <w:rFonts w:hint="eastAsia"/>
              </w:rPr>
              <w:t>张锦彩、计慧</w:t>
            </w:r>
          </w:p>
        </w:tc>
        <w:tc>
          <w:tcPr>
            <w:tcW w:w="3468" w:type="dxa"/>
            <w:gridSpan w:val="2"/>
            <w:vAlign w:val="center"/>
          </w:tcPr>
          <w:p>
            <w:pPr>
              <w:jc w:val="center"/>
            </w:pPr>
            <w:r>
              <w:rPr>
                <w:rFonts w:hint="eastAsia"/>
              </w:rPr>
              <w:t>实习作业整理、归档；作业上交。</w:t>
            </w:r>
          </w:p>
        </w:tc>
      </w:tr>
    </w:tbl>
    <w:p>
      <w:r>
        <w:rPr>
          <w:rFonts w:hint="eastAsia"/>
        </w:rPr>
        <w:t>系主任：李亭雨　　　　　　　　　　                      教学副院长：赵靖娜　　　　　　　</w:t>
      </w:r>
    </w:p>
    <w:p>
      <w:r>
        <w:rPr>
          <w:rFonts w:hint="eastAsia"/>
        </w:rPr>
        <w:t>日期：  2023年03月06日                                日期：202</w:t>
      </w:r>
      <w:r>
        <w:t>3</w:t>
      </w:r>
      <w:r>
        <w:rPr>
          <w:rFonts w:hint="eastAsia"/>
        </w:rPr>
        <w:t>年03月06日</w:t>
      </w:r>
    </w:p>
    <w:p>
      <w:r>
        <w:rPr>
          <w:rFonts w:hint="eastAsia"/>
        </w:rPr>
        <w:t>请附：</w:t>
      </w:r>
    </w:p>
    <w:p>
      <w:pPr>
        <w:outlineLvl w:val="0"/>
      </w:pPr>
      <w:r>
        <w:rPr>
          <w:rFonts w:hint="eastAsia"/>
        </w:rPr>
        <w:t>1.教学大纲、教学任务书或指导书</w:t>
      </w:r>
    </w:p>
    <w:p>
      <w:r>
        <w:rPr>
          <w:rFonts w:hint="eastAsia"/>
        </w:rPr>
        <w:t>2.指导老师名单（联系电话）、学生分组名单</w:t>
      </w:r>
    </w:p>
    <w:p/>
    <w:p/>
    <w:p/>
    <w:p/>
    <w:p/>
    <w:p/>
    <w:p/>
    <w:p/>
    <w:p/>
    <w:p/>
    <w:p/>
    <w:p/>
    <w:p/>
    <w:p/>
    <w:p/>
    <w:p>
      <w:bookmarkStart w:id="0" w:name="_Toc356400426"/>
    </w:p>
    <w:p/>
    <w:p/>
    <w:p/>
    <w:p/>
    <w:p/>
    <w:bookmarkEnd w:id="0"/>
    <w:p>
      <w:pPr>
        <w:tabs>
          <w:tab w:val="left" w:pos="9120"/>
        </w:tabs>
        <w:snapToGrid w:val="0"/>
        <w:ind w:left="358" w:right="1800" w:hanging="1"/>
        <w:jc w:val="right"/>
        <w:rPr>
          <w:rFonts w:hint="eastAsia"/>
        </w:rPr>
      </w:pPr>
    </w:p>
    <w:p>
      <w:pPr>
        <w:tabs>
          <w:tab w:val="left" w:pos="9120"/>
        </w:tabs>
        <w:snapToGrid w:val="0"/>
        <w:ind w:left="358" w:right="1800" w:hanging="1"/>
        <w:jc w:val="right"/>
        <w:rPr>
          <w:rFonts w:hint="eastAsia"/>
        </w:rPr>
      </w:pPr>
    </w:p>
    <w:p>
      <w:pPr>
        <w:tabs>
          <w:tab w:val="left" w:pos="9120"/>
        </w:tabs>
        <w:snapToGrid w:val="0"/>
        <w:ind w:left="358" w:right="1800" w:hanging="1"/>
        <w:jc w:val="right"/>
        <w:rPr>
          <w:rFonts w:hint="eastAsia"/>
        </w:rPr>
      </w:pPr>
    </w:p>
    <w:p>
      <w:pPr>
        <w:tabs>
          <w:tab w:val="left" w:pos="9120"/>
        </w:tabs>
        <w:snapToGrid w:val="0"/>
        <w:ind w:left="358" w:right="1800" w:hanging="1"/>
        <w:jc w:val="right"/>
        <w:rPr>
          <w:rFonts w:hint="eastAsia"/>
        </w:rPr>
      </w:pPr>
    </w:p>
    <w:p>
      <w:pPr>
        <w:tabs>
          <w:tab w:val="left" w:pos="9120"/>
        </w:tabs>
        <w:snapToGrid w:val="0"/>
        <w:ind w:left="358" w:right="1800" w:hanging="1"/>
        <w:jc w:val="right"/>
        <w:rPr>
          <w:rFonts w:hint="eastAsia"/>
        </w:rPr>
      </w:pPr>
      <w:bookmarkStart w:id="1" w:name="_GoBack"/>
      <w:bookmarkEnd w:id="1"/>
    </w:p>
    <w:p>
      <w:pPr>
        <w:tabs>
          <w:tab w:val="left" w:pos="9120"/>
        </w:tabs>
        <w:snapToGrid w:val="0"/>
        <w:ind w:left="358" w:right="1800" w:hanging="1"/>
        <w:jc w:val="right"/>
        <w:rPr>
          <w:rFonts w:hint="eastAsia"/>
        </w:rPr>
      </w:pPr>
    </w:p>
    <w:p>
      <w:pPr>
        <w:tabs>
          <w:tab w:val="left" w:pos="9120"/>
        </w:tabs>
        <w:snapToGrid w:val="0"/>
        <w:ind w:left="358" w:right="1800" w:hanging="1"/>
        <w:jc w:val="right"/>
        <w:rPr>
          <w:b/>
          <w:sz w:val="28"/>
          <w:szCs w:val="30"/>
        </w:rPr>
      </w:pPr>
      <w:r>
        <w:rPr>
          <w:rFonts w:hint="eastAsia"/>
        </w:rPr>
        <w:t xml:space="preserve">  </w:t>
      </w:r>
      <w:r>
        <w:rPr>
          <w:rFonts w:hint="eastAsia"/>
          <w:b/>
          <w:sz w:val="32"/>
          <w:szCs w:val="32"/>
        </w:rPr>
        <w:t>《</w:t>
      </w:r>
      <w:r>
        <w:rPr>
          <w:b/>
          <w:sz w:val="32"/>
          <w:szCs w:val="32"/>
        </w:rPr>
        <w:t>产品设计（珠宝首饰设计）</w:t>
      </w:r>
      <w:r>
        <w:rPr>
          <w:rFonts w:hint="eastAsia"/>
          <w:b/>
          <w:sz w:val="32"/>
          <w:szCs w:val="32"/>
        </w:rPr>
        <w:t xml:space="preserve">专业实习》教学任务书 </w:t>
      </w:r>
    </w:p>
    <w:p>
      <w:pPr>
        <w:ind w:firstLine="482" w:firstLineChars="200"/>
        <w:rPr>
          <w:b/>
        </w:rPr>
      </w:pPr>
    </w:p>
    <w:p>
      <w:pPr>
        <w:snapToGrid w:val="0"/>
        <w:ind w:left="358" w:right="2520" w:hanging="1"/>
        <w:rPr>
          <w:b/>
          <w:bCs/>
        </w:rPr>
      </w:pPr>
      <w:r>
        <w:rPr>
          <w:rFonts w:hint="eastAsia"/>
          <w:b/>
          <w:bCs/>
        </w:rPr>
        <w:t>一、实习题目</w:t>
      </w:r>
    </w:p>
    <w:p>
      <w:pPr>
        <w:ind w:firstLine="400" w:firstLineChars="200"/>
        <w:rPr>
          <w:sz w:val="20"/>
          <w:szCs w:val="20"/>
        </w:rPr>
      </w:pPr>
      <w:r>
        <w:rPr>
          <w:rFonts w:hint="eastAsia"/>
          <w:sz w:val="20"/>
          <w:szCs w:val="20"/>
        </w:rPr>
        <w:t>（一）深入了解珠宝首饰行业发展现状及知名设计师作品成果</w:t>
      </w:r>
    </w:p>
    <w:p>
      <w:pPr>
        <w:ind w:firstLine="400" w:firstLineChars="200"/>
        <w:rPr>
          <w:sz w:val="20"/>
          <w:szCs w:val="20"/>
        </w:rPr>
      </w:pPr>
      <w:r>
        <w:rPr>
          <w:rFonts w:hint="eastAsia"/>
          <w:sz w:val="20"/>
          <w:szCs w:val="20"/>
        </w:rPr>
        <w:t>（二）深入了解珠宝首饰公司经营发展模式及公司企业文化及特色首饰设计理念</w:t>
      </w:r>
    </w:p>
    <w:p>
      <w:pPr>
        <w:ind w:firstLine="400" w:firstLineChars="200"/>
        <w:rPr>
          <w:sz w:val="20"/>
          <w:szCs w:val="20"/>
        </w:rPr>
      </w:pPr>
      <w:r>
        <w:rPr>
          <w:rFonts w:hint="eastAsia"/>
          <w:sz w:val="20"/>
          <w:szCs w:val="20"/>
        </w:rPr>
        <w:t>（三）深入了解珠宝首饰市场行情，珠宝首饰商业款式及设计要求</w:t>
      </w:r>
    </w:p>
    <w:p>
      <w:pPr>
        <w:ind w:firstLine="480" w:firstLineChars="200"/>
      </w:pPr>
    </w:p>
    <w:p>
      <w:pPr>
        <w:snapToGrid w:val="0"/>
        <w:ind w:left="358" w:right="2520" w:hanging="1"/>
        <w:rPr>
          <w:b/>
          <w:bCs/>
        </w:rPr>
      </w:pPr>
      <w:r>
        <w:rPr>
          <w:rFonts w:hint="eastAsia"/>
          <w:b/>
          <w:bCs/>
        </w:rPr>
        <w:t>二、实习目的</w:t>
      </w:r>
    </w:p>
    <w:p>
      <w:pPr>
        <w:ind w:firstLine="392" w:firstLineChars="196"/>
        <w:rPr>
          <w:sz w:val="20"/>
          <w:szCs w:val="20"/>
        </w:rPr>
      </w:pPr>
      <w:r>
        <w:rPr>
          <w:rFonts w:hint="eastAsia"/>
          <w:sz w:val="20"/>
          <w:szCs w:val="20"/>
        </w:rPr>
        <w:t xml:space="preserve">深入了解国内最集中的珠宝设计、加工企业及市场。囊括各种珠宝公司，黄金珠宝企业，彩色宝石公司，高级珠宝会所、珠宝成品交易市场。对珠宝首饰生产技术及工艺流程有深入考察和了解，将大学3年所学的理论知识与实践相结合，了解行业最新动态，扩宽知识面，为后续专业学习及就业铺垫道路。 </w:t>
      </w:r>
    </w:p>
    <w:p>
      <w:pPr>
        <w:snapToGrid w:val="0"/>
        <w:ind w:left="358" w:right="2520" w:hanging="1"/>
        <w:rPr>
          <w:b/>
          <w:bCs/>
        </w:rPr>
      </w:pPr>
    </w:p>
    <w:p>
      <w:pPr>
        <w:snapToGrid w:val="0"/>
        <w:ind w:left="358" w:right="2520" w:hanging="1"/>
        <w:rPr>
          <w:b/>
          <w:bCs/>
        </w:rPr>
      </w:pPr>
      <w:r>
        <w:rPr>
          <w:rFonts w:hint="eastAsia"/>
          <w:b/>
          <w:bCs/>
        </w:rPr>
        <w:t>三、实习内容和范围</w:t>
      </w:r>
    </w:p>
    <w:p>
      <w:pPr>
        <w:ind w:firstLine="480"/>
        <w:rPr>
          <w:sz w:val="20"/>
          <w:szCs w:val="20"/>
        </w:rPr>
      </w:pPr>
      <w:r>
        <w:rPr>
          <w:rFonts w:hint="eastAsia"/>
          <w:sz w:val="20"/>
          <w:szCs w:val="20"/>
        </w:rPr>
        <w:t>本课程为专业实践课，主要参观和介绍国内最集中的珠宝设计、加工企业及国内的宝玉石及珠宝首饰市场，实地参观珠宝院校和珠宝公司企业和珠宝首饰设计加工工厂，实地学习商业珠宝公司运作及销售模式，立足于市场学习考察首饰设计与制作工艺中的专业细节，充分全面的认识到商业市场中珠宝行业的现状和发展趋势，并介绍国内宝玉石市场上主要宝石和玉石的原料及成品的优化处理技术和方法，介绍这些宝玉石的设计、加工和贸易流程等综合知识，对珠宝首饰生产技术及工艺流程有深入学习和了解，对当代艺术首饰有进一步的理解与认识。</w:t>
      </w:r>
    </w:p>
    <w:p>
      <w:pPr>
        <w:snapToGrid w:val="0"/>
        <w:ind w:left="408" w:leftChars="170" w:right="2520"/>
        <w:rPr>
          <w:b/>
          <w:bCs/>
        </w:rPr>
      </w:pPr>
    </w:p>
    <w:p>
      <w:pPr>
        <w:snapToGrid w:val="0"/>
        <w:ind w:left="408" w:leftChars="170" w:right="2520"/>
        <w:rPr>
          <w:b/>
          <w:bCs/>
        </w:rPr>
      </w:pPr>
      <w:r>
        <w:rPr>
          <w:rFonts w:hint="eastAsia"/>
          <w:b/>
          <w:bCs/>
        </w:rPr>
        <w:t>四．实习进度</w:t>
      </w:r>
    </w:p>
    <w:p>
      <w:pPr>
        <w:ind w:firstLine="480"/>
        <w:rPr>
          <w:sz w:val="20"/>
          <w:szCs w:val="20"/>
        </w:rPr>
      </w:pPr>
      <w:r>
        <w:rPr>
          <w:rFonts w:hint="eastAsia"/>
          <w:sz w:val="20"/>
          <w:szCs w:val="20"/>
        </w:rPr>
        <w:t>本次实训周共10天时间，采用上海市内调研实习和调研、线下专业讲座的方式，让学生在疫情防控前提下，完成本次专业实习。20</w:t>
      </w:r>
      <w:r>
        <w:rPr>
          <w:sz w:val="20"/>
          <w:szCs w:val="20"/>
        </w:rPr>
        <w:t>23</w:t>
      </w:r>
      <w:r>
        <w:rPr>
          <w:rFonts w:hint="eastAsia"/>
          <w:sz w:val="20"/>
          <w:szCs w:val="20"/>
        </w:rPr>
        <w:t>年</w:t>
      </w:r>
      <w:r>
        <w:rPr>
          <w:sz w:val="20"/>
          <w:szCs w:val="20"/>
        </w:rPr>
        <w:t>3</w:t>
      </w:r>
      <w:r>
        <w:rPr>
          <w:rFonts w:hint="eastAsia"/>
          <w:sz w:val="20"/>
          <w:szCs w:val="20"/>
        </w:rPr>
        <w:t>月</w:t>
      </w:r>
      <w:r>
        <w:rPr>
          <w:sz w:val="20"/>
          <w:szCs w:val="20"/>
        </w:rPr>
        <w:t>10</w:t>
      </w:r>
      <w:r>
        <w:rPr>
          <w:rFonts w:hint="eastAsia"/>
          <w:sz w:val="20"/>
          <w:szCs w:val="20"/>
        </w:rPr>
        <w:t>日-7月</w:t>
      </w:r>
      <w:r>
        <w:rPr>
          <w:sz w:val="20"/>
          <w:szCs w:val="20"/>
        </w:rPr>
        <w:t>1</w:t>
      </w:r>
      <w:r>
        <w:rPr>
          <w:rFonts w:hint="eastAsia"/>
          <w:sz w:val="20"/>
          <w:szCs w:val="20"/>
        </w:rPr>
        <w:t>日  地点：上海市内</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40"/>
        <w:gridCol w:w="5634"/>
        <w:gridCol w:w="80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序号</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各阶段名称</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主要内容</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天数/周数</w:t>
            </w:r>
          </w:p>
        </w:tc>
        <w:tc>
          <w:tcPr>
            <w:tcW w:w="867" w:type="dxa"/>
            <w:tcBorders>
              <w:top w:val="single" w:color="auto" w:sz="4" w:space="0"/>
              <w:left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1</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课程具体安排</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课程内容介绍，专业实习具体安排详情，课程与作业要求等</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1/3</w:t>
            </w:r>
          </w:p>
        </w:tc>
        <w:tc>
          <w:tcPr>
            <w:tcW w:w="867" w:type="dxa"/>
            <w:tcBorders>
              <w:left w:val="single" w:color="auto" w:sz="4" w:space="0"/>
              <w:right w:val="single" w:color="auto" w:sz="4" w:space="0"/>
            </w:tcBorders>
            <w:vAlign w:val="center"/>
          </w:tcPr>
          <w:p>
            <w:pPr>
              <w:snapToGrid w:val="0"/>
              <w:spacing w:beforeLines="50" w:afterLines="5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2</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参观调研2023年上海国际珠宝展</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组织学生进行实地市场调研，了解最新珠宝行业咨询、流行趋势，对宝玉石材料及品牌产品进行调研。</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3/3</w:t>
            </w:r>
          </w:p>
        </w:tc>
        <w:tc>
          <w:tcPr>
            <w:tcW w:w="867" w:type="dxa"/>
            <w:tcBorders>
              <w:left w:val="single" w:color="auto" w:sz="4" w:space="0"/>
              <w:right w:val="single" w:color="auto" w:sz="4" w:space="0"/>
            </w:tcBorders>
            <w:vAlign w:val="center"/>
          </w:tcPr>
          <w:p>
            <w:pPr>
              <w:snapToGrid w:val="0"/>
              <w:spacing w:beforeLines="50" w:afterLines="5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3</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行业市场调研</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上海传统城隍庙产业聚集地及市区设计师品牌市场调研。针对城隍庙的珠宝首饰加工和销售市场进行实地走访，针对展出国内外不同首饰设计师的作品进行现场调研。</w:t>
            </w:r>
          </w:p>
          <w:p>
            <w:pPr>
              <w:snapToGrid w:val="0"/>
              <w:spacing w:beforeLines="50" w:afterLines="50"/>
              <w:jc w:val="center"/>
              <w:rPr>
                <w:sz w:val="20"/>
                <w:szCs w:val="20"/>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1/17</w:t>
            </w:r>
          </w:p>
        </w:tc>
        <w:tc>
          <w:tcPr>
            <w:tcW w:w="867" w:type="dxa"/>
            <w:tcBorders>
              <w:left w:val="single" w:color="auto" w:sz="4" w:space="0"/>
              <w:right w:val="single" w:color="auto" w:sz="4" w:space="0"/>
            </w:tcBorders>
            <w:vAlign w:val="center"/>
          </w:tcPr>
          <w:p>
            <w:pPr>
              <w:snapToGrid w:val="0"/>
              <w:spacing w:beforeLines="50" w:afterLines="5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4</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专业知识讲座（一）</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向学生介绍先进生产工艺，创新设计理念及创作方法等。</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1/17</w:t>
            </w:r>
          </w:p>
        </w:tc>
        <w:tc>
          <w:tcPr>
            <w:tcW w:w="867" w:type="dxa"/>
            <w:tcBorders>
              <w:left w:val="single" w:color="auto" w:sz="4" w:space="0"/>
              <w:right w:val="single" w:color="auto" w:sz="4" w:space="0"/>
            </w:tcBorders>
            <w:vAlign w:val="center"/>
          </w:tcPr>
          <w:p>
            <w:pPr>
              <w:snapToGrid w:val="0"/>
              <w:spacing w:beforeLines="50" w:afterLines="5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5</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专业知识讲座（二）</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讲座介绍珠宝首饰的设计、加工和贸易流程等综合知识</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1/17</w:t>
            </w:r>
          </w:p>
        </w:tc>
        <w:tc>
          <w:tcPr>
            <w:tcW w:w="867" w:type="dxa"/>
            <w:tcBorders>
              <w:left w:val="single" w:color="auto" w:sz="4" w:space="0"/>
              <w:right w:val="single" w:color="auto" w:sz="4" w:space="0"/>
            </w:tcBorders>
            <w:vAlign w:val="center"/>
          </w:tcPr>
          <w:p>
            <w:pPr>
              <w:snapToGrid w:val="0"/>
              <w:spacing w:beforeLines="50" w:afterLines="5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6</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专业知识讲座（三）</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向学生介绍行业现状，了解先进生产技术和时尚发展趋势。</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1/17</w:t>
            </w:r>
          </w:p>
        </w:tc>
        <w:tc>
          <w:tcPr>
            <w:tcW w:w="867" w:type="dxa"/>
            <w:tcBorders>
              <w:left w:val="single" w:color="auto" w:sz="4" w:space="0"/>
              <w:right w:val="single" w:color="auto" w:sz="4" w:space="0"/>
            </w:tcBorders>
            <w:vAlign w:val="center"/>
          </w:tcPr>
          <w:p>
            <w:pPr>
              <w:snapToGrid w:val="0"/>
              <w:spacing w:beforeLines="50" w:afterLines="5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10</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上交作业</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实习作业整理、归档；作业上交</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1/17</w:t>
            </w:r>
          </w:p>
        </w:tc>
        <w:tc>
          <w:tcPr>
            <w:tcW w:w="867" w:type="dxa"/>
            <w:tcBorders>
              <w:left w:val="single" w:color="auto" w:sz="4" w:space="0"/>
              <w:right w:val="single" w:color="auto" w:sz="4" w:space="0"/>
            </w:tcBorders>
            <w:vAlign w:val="center"/>
          </w:tcPr>
          <w:p>
            <w:pPr>
              <w:snapToGrid w:val="0"/>
              <w:spacing w:beforeLines="50" w:afterLines="50"/>
              <w:jc w:val="center"/>
              <w:rPr>
                <w:sz w:val="20"/>
                <w:szCs w:val="20"/>
              </w:rPr>
            </w:pPr>
          </w:p>
        </w:tc>
      </w:tr>
    </w:tbl>
    <w:p>
      <w:pPr>
        <w:snapToGrid w:val="0"/>
        <w:spacing w:line="276" w:lineRule="auto"/>
        <w:ind w:right="2520"/>
        <w:rPr>
          <w:rFonts w:ascii="黑体" w:hAnsi="黑体" w:eastAsia="黑体"/>
          <w:bCs/>
        </w:rPr>
      </w:pPr>
    </w:p>
    <w:p>
      <w:pPr>
        <w:ind w:firstLine="480"/>
        <w:rPr>
          <w:sz w:val="20"/>
          <w:szCs w:val="20"/>
        </w:rPr>
      </w:pPr>
      <w:r>
        <w:rPr>
          <w:rFonts w:hint="eastAsia"/>
          <w:sz w:val="20"/>
          <w:szCs w:val="20"/>
        </w:rPr>
        <w:t>五．评价方式和成绩评定</w:t>
      </w:r>
    </w:p>
    <w:p>
      <w:pPr>
        <w:ind w:firstLine="480"/>
        <w:rPr>
          <w:sz w:val="20"/>
          <w:szCs w:val="20"/>
        </w:rPr>
      </w:pPr>
      <w:r>
        <w:rPr>
          <w:rFonts w:hint="eastAsia"/>
          <w:sz w:val="20"/>
          <w:szCs w:val="20"/>
        </w:rPr>
        <w:t>本课程为考查课。</w:t>
      </w:r>
    </w:p>
    <w:p>
      <w:pPr>
        <w:ind w:firstLine="480"/>
        <w:rPr>
          <w:sz w:val="20"/>
          <w:szCs w:val="20"/>
        </w:rPr>
      </w:pPr>
      <w:r>
        <w:rPr>
          <w:rFonts w:hint="eastAsia"/>
          <w:sz w:val="20"/>
          <w:szCs w:val="20"/>
        </w:rPr>
        <w:t>成绩:需要提交讲座心得报告为X1、调研报告为X2，以实习学习到的珠宝首饰款式设计并进行绘制的作品为X3，最终综合评定成绩。</w:t>
      </w:r>
    </w:p>
    <w:p>
      <w:pPr>
        <w:ind w:firstLine="480"/>
        <w:rPr>
          <w:sz w:val="20"/>
          <w:szCs w:val="20"/>
        </w:rPr>
      </w:pPr>
      <w:r>
        <w:rPr>
          <w:rFonts w:hint="eastAsia"/>
          <w:sz w:val="20"/>
          <w:szCs w:val="20"/>
        </w:rPr>
        <w:t>作业要求与成绩分配比例：</w:t>
      </w:r>
    </w:p>
    <w:p>
      <w:pPr>
        <w:ind w:firstLine="480"/>
        <w:rPr>
          <w:sz w:val="20"/>
          <w:szCs w:val="20"/>
        </w:rPr>
      </w:pPr>
      <w:r>
        <w:rPr>
          <w:rFonts w:hint="eastAsia"/>
          <w:sz w:val="20"/>
          <w:szCs w:val="20"/>
        </w:rPr>
        <w:t>X1、讲座心得报告  30％</w:t>
      </w:r>
    </w:p>
    <w:p>
      <w:pPr>
        <w:ind w:firstLine="480"/>
        <w:rPr>
          <w:sz w:val="20"/>
          <w:szCs w:val="20"/>
        </w:rPr>
      </w:pPr>
      <w:r>
        <w:rPr>
          <w:rFonts w:hint="eastAsia"/>
          <w:sz w:val="20"/>
          <w:szCs w:val="20"/>
        </w:rPr>
        <w:t>X2、调研报告  30%</w:t>
      </w:r>
    </w:p>
    <w:p>
      <w:pPr>
        <w:ind w:firstLine="480"/>
        <w:rPr>
          <w:sz w:val="20"/>
          <w:szCs w:val="20"/>
        </w:rPr>
      </w:pPr>
      <w:r>
        <w:rPr>
          <w:rFonts w:hint="eastAsia"/>
          <w:sz w:val="20"/>
          <w:szCs w:val="20"/>
        </w:rPr>
        <w:t>X3、商业首饰款式绘制  40%</w:t>
      </w:r>
    </w:p>
    <w:p>
      <w:pPr>
        <w:snapToGrid w:val="0"/>
        <w:spacing w:line="288" w:lineRule="auto"/>
        <w:ind w:right="-109"/>
        <w:rPr>
          <w:sz w:val="20"/>
          <w:szCs w:val="20"/>
        </w:rPr>
      </w:pPr>
    </w:p>
    <w:p>
      <w:pPr>
        <w:snapToGrid w:val="0"/>
        <w:spacing w:line="288" w:lineRule="auto"/>
        <w:ind w:right="-109"/>
        <w:rPr>
          <w:sz w:val="20"/>
          <w:szCs w:val="20"/>
        </w:rPr>
      </w:pPr>
    </w:p>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jc w:val="center"/>
        <w:rPr>
          <w:b/>
        </w:rPr>
      </w:pPr>
      <w:r>
        <w:rPr>
          <w:b/>
        </w:rPr>
        <w:t>指导老师和学生分组名单</w:t>
      </w:r>
    </w:p>
    <w:p/>
    <w:p/>
    <w:tbl>
      <w:tblPr>
        <w:tblStyle w:val="8"/>
        <w:tblpPr w:leftFromText="180" w:rightFromText="180" w:vertAnchor="text" w:horzAnchor="page" w:tblpX="3982" w:tblpY="56"/>
        <w:tblOverlap w:val="never"/>
        <w:tblW w:w="0" w:type="auto"/>
        <w:tblInd w:w="0" w:type="dxa"/>
        <w:tblLayout w:type="fixed"/>
        <w:tblCellMar>
          <w:top w:w="15" w:type="dxa"/>
          <w:left w:w="15" w:type="dxa"/>
          <w:bottom w:w="15" w:type="dxa"/>
          <w:right w:w="15" w:type="dxa"/>
        </w:tblCellMar>
      </w:tblPr>
      <w:tblGrid>
        <w:gridCol w:w="720"/>
        <w:gridCol w:w="1410"/>
        <w:gridCol w:w="2737"/>
      </w:tblGrid>
      <w:tr>
        <w:tblPrEx>
          <w:tblCellMar>
            <w:top w:w="15" w:type="dxa"/>
            <w:left w:w="15" w:type="dxa"/>
            <w:bottom w:w="15" w:type="dxa"/>
            <w:right w:w="15" w:type="dxa"/>
          </w:tblCellMar>
        </w:tblPrEx>
        <w:trPr>
          <w:trHeight w:val="250" w:hRule="atLeast"/>
        </w:trPr>
        <w:tc>
          <w:tcPr>
            <w:tcW w:w="720" w:type="dxa"/>
            <w:tcBorders>
              <w:top w:val="single" w:color="000000" w:sz="4" w:space="0"/>
              <w:left w:val="single" w:color="000000" w:sz="4" w:space="0"/>
              <w:bottom w:val="single" w:color="000000" w:sz="4" w:space="0"/>
              <w:right w:val="single" w:color="000000" w:sz="4" w:space="0"/>
            </w:tcBorders>
          </w:tcPr>
          <w:p>
            <w:pPr>
              <w:jc w:val="center"/>
            </w:pPr>
            <w:r>
              <w:t>20-5</w:t>
            </w:r>
          </w:p>
        </w:tc>
        <w:tc>
          <w:tcPr>
            <w:tcW w:w="1410" w:type="dxa"/>
            <w:tcBorders>
              <w:top w:val="single" w:color="000000" w:sz="4" w:space="0"/>
              <w:left w:val="single" w:color="000000" w:sz="4" w:space="0"/>
              <w:bottom w:val="single" w:color="000000" w:sz="4" w:space="0"/>
              <w:right w:val="single" w:color="000000" w:sz="4" w:space="0"/>
            </w:tcBorders>
          </w:tcPr>
          <w:p>
            <w:pPr>
              <w:jc w:val="center"/>
            </w:pPr>
            <w:r>
              <w:rPr>
                <w:rFonts w:hint="eastAsia"/>
              </w:rPr>
              <w:t>计慧</w:t>
            </w:r>
          </w:p>
        </w:tc>
        <w:tc>
          <w:tcPr>
            <w:tcW w:w="2737" w:type="dxa"/>
            <w:tcBorders>
              <w:top w:val="single" w:color="000000" w:sz="4" w:space="0"/>
              <w:left w:val="single" w:color="000000" w:sz="4" w:space="0"/>
              <w:bottom w:val="single" w:color="000000" w:sz="4" w:space="0"/>
              <w:right w:val="single" w:color="000000" w:sz="4" w:space="0"/>
            </w:tcBorders>
          </w:tcPr>
          <w:p>
            <w:pPr>
              <w:jc w:val="center"/>
            </w:pPr>
            <w:r>
              <w:t>13482646408</w:t>
            </w:r>
          </w:p>
        </w:tc>
      </w:tr>
      <w:tr>
        <w:tblPrEx>
          <w:tblCellMar>
            <w:top w:w="15" w:type="dxa"/>
            <w:left w:w="15" w:type="dxa"/>
            <w:bottom w:w="15" w:type="dxa"/>
            <w:right w:w="15" w:type="dxa"/>
          </w:tblCellMar>
        </w:tblPrEx>
        <w:trPr>
          <w:trHeight w:val="250" w:hRule="atLeast"/>
        </w:trPr>
        <w:tc>
          <w:tcPr>
            <w:tcW w:w="720" w:type="dxa"/>
            <w:tcBorders>
              <w:top w:val="single" w:color="000000" w:sz="4" w:space="0"/>
              <w:left w:val="single" w:color="000000" w:sz="4" w:space="0"/>
              <w:bottom w:val="single" w:color="000000" w:sz="4" w:space="0"/>
              <w:right w:val="single" w:color="000000" w:sz="4" w:space="0"/>
            </w:tcBorders>
          </w:tcPr>
          <w:p>
            <w:pPr>
              <w:jc w:val="center"/>
            </w:pPr>
            <w:r>
              <w:rPr>
                <w:rFonts w:hint="eastAsia"/>
              </w:rPr>
              <w:t>序号</w:t>
            </w:r>
          </w:p>
        </w:tc>
        <w:tc>
          <w:tcPr>
            <w:tcW w:w="1410" w:type="dxa"/>
            <w:tcBorders>
              <w:top w:val="single" w:color="000000" w:sz="4" w:space="0"/>
              <w:left w:val="single" w:color="000000" w:sz="4" w:space="0"/>
              <w:bottom w:val="single" w:color="auto" w:sz="4" w:space="0"/>
              <w:right w:val="single" w:color="000000" w:sz="4" w:space="0"/>
            </w:tcBorders>
          </w:tcPr>
          <w:p>
            <w:pPr>
              <w:jc w:val="center"/>
            </w:pPr>
            <w:r>
              <w:rPr>
                <w:rFonts w:hint="eastAsia"/>
              </w:rPr>
              <w:t>学号</w:t>
            </w:r>
          </w:p>
        </w:tc>
        <w:tc>
          <w:tcPr>
            <w:tcW w:w="2737" w:type="dxa"/>
            <w:tcBorders>
              <w:top w:val="single" w:color="000000" w:sz="4" w:space="0"/>
              <w:left w:val="single" w:color="000000" w:sz="4" w:space="0"/>
              <w:bottom w:val="single" w:color="auto" w:sz="4" w:space="0"/>
              <w:right w:val="single" w:color="000000" w:sz="4" w:space="0"/>
            </w:tcBorders>
          </w:tcPr>
          <w:p>
            <w:pPr>
              <w:jc w:val="center"/>
            </w:pPr>
            <w:r>
              <w:rPr>
                <w:rFonts w:hint="eastAsia"/>
              </w:rPr>
              <w:t>姓名</w:t>
            </w:r>
          </w:p>
        </w:tc>
      </w:tr>
      <w:tr>
        <w:tblPrEx>
          <w:tblCellMar>
            <w:top w:w="15" w:type="dxa"/>
            <w:left w:w="15" w:type="dxa"/>
            <w:bottom w:w="15" w:type="dxa"/>
            <w:right w:w="15" w:type="dxa"/>
          </w:tblCellMar>
        </w:tblPrEx>
        <w:trPr>
          <w:trHeight w:val="198"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2212448</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王冰雁</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2212449</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张竟方</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3</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2212451</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李瑛</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4</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2212452</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曹玮</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5</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2212453</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杨云</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6</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2212454</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王钦瑶</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7</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2212455</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成羽</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8</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2212456</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陈欣雨</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9</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2212457</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徐含一</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10</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2212458</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金郎平</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11</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2212459</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黄颖</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12</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2212460</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牛子悦</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13</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2212461</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尹璐</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14</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2212462</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沈怡婷</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15</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2212463</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张懿</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16</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2212464</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包佳佳</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17</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2212466</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倪家怡</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18</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2212467</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徐熙婧</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19</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2212468</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殷子贻</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20</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2212469</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夏添</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21</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2212470</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葛怡然</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22</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2212471</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张嘉俊</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23</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2212472</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段建名</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w:t>
            </w:r>
            <w:r>
              <w:t>4</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2212473</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朱友劼</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w:t>
            </w:r>
            <w:r>
              <w:t>5</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2212474</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顾卫</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w:t>
            </w:r>
            <w:r>
              <w:t>6</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2212475</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张仕杰</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w:t>
            </w:r>
            <w:r>
              <w:t>7</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2212476</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舒凌志</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w:t>
            </w:r>
            <w:r>
              <w:t>8</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2212477</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蒋兆南</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w:t>
            </w:r>
            <w:r>
              <w:t>9</w:t>
            </w:r>
          </w:p>
        </w:tc>
        <w:tc>
          <w:tcPr>
            <w:tcW w:w="1410" w:type="dxa"/>
            <w:tcBorders>
              <w:top w:val="single" w:color="auto" w:sz="4" w:space="0"/>
              <w:left w:val="single" w:color="auto" w:sz="4" w:space="0"/>
              <w:bottom w:val="single" w:color="auto" w:sz="4" w:space="0"/>
              <w:right w:val="single" w:color="auto" w:sz="4" w:space="0"/>
            </w:tcBorders>
            <w:vAlign w:val="bottom"/>
          </w:tcPr>
          <w:p>
            <w:pPr>
              <w:jc w:val="center"/>
            </w:pPr>
            <w:r>
              <w:t>2212478</w:t>
            </w:r>
          </w:p>
        </w:tc>
        <w:tc>
          <w:tcPr>
            <w:tcW w:w="2737" w:type="dxa"/>
            <w:tcBorders>
              <w:top w:val="single" w:color="auto" w:sz="4" w:space="0"/>
              <w:left w:val="single" w:color="auto" w:sz="4" w:space="0"/>
              <w:bottom w:val="single" w:color="auto" w:sz="4" w:space="0"/>
              <w:right w:val="single" w:color="auto" w:sz="4" w:space="0"/>
            </w:tcBorders>
            <w:vAlign w:val="bottom"/>
          </w:tcPr>
          <w:p>
            <w:pPr>
              <w:jc w:val="center"/>
            </w:pPr>
            <w:r>
              <w:t>吴悦晨</w:t>
            </w:r>
          </w:p>
        </w:tc>
      </w:tr>
    </w:tbl>
    <w:p/>
    <w:p>
      <w:pPr>
        <w:jc w:val="center"/>
      </w:pPr>
      <w:r>
        <w:br w:type="page"/>
      </w:r>
    </w:p>
    <w:tbl>
      <w:tblPr>
        <w:tblStyle w:val="8"/>
        <w:tblpPr w:leftFromText="180" w:rightFromText="180" w:vertAnchor="text" w:horzAnchor="page" w:tblpX="3967" w:tblpY="56"/>
        <w:tblOverlap w:val="never"/>
        <w:tblW w:w="0" w:type="auto"/>
        <w:tblInd w:w="0" w:type="dxa"/>
        <w:tblLayout w:type="fixed"/>
        <w:tblCellMar>
          <w:top w:w="15" w:type="dxa"/>
          <w:left w:w="15" w:type="dxa"/>
          <w:bottom w:w="15" w:type="dxa"/>
          <w:right w:w="15" w:type="dxa"/>
        </w:tblCellMar>
      </w:tblPr>
      <w:tblGrid>
        <w:gridCol w:w="705"/>
        <w:gridCol w:w="1425"/>
        <w:gridCol w:w="2752"/>
      </w:tblGrid>
      <w:tr>
        <w:tblPrEx>
          <w:tblCellMar>
            <w:top w:w="15" w:type="dxa"/>
            <w:left w:w="15" w:type="dxa"/>
            <w:bottom w:w="15" w:type="dxa"/>
            <w:right w:w="15" w:type="dxa"/>
          </w:tblCellMar>
        </w:tblPrEx>
        <w:trPr>
          <w:trHeight w:val="250" w:hRule="atLeast"/>
        </w:trPr>
        <w:tc>
          <w:tcPr>
            <w:tcW w:w="705" w:type="dxa"/>
            <w:tcBorders>
              <w:top w:val="single" w:color="000000" w:sz="4" w:space="0"/>
              <w:left w:val="single" w:color="000000" w:sz="4" w:space="0"/>
              <w:bottom w:val="single" w:color="000000" w:sz="4" w:space="0"/>
              <w:right w:val="single" w:color="000000" w:sz="4" w:space="0"/>
            </w:tcBorders>
          </w:tcPr>
          <w:p>
            <w:pPr>
              <w:jc w:val="center"/>
            </w:pPr>
            <w:r>
              <w:t>20-6</w:t>
            </w:r>
          </w:p>
        </w:tc>
        <w:tc>
          <w:tcPr>
            <w:tcW w:w="1425" w:type="dxa"/>
            <w:tcBorders>
              <w:top w:val="single" w:color="000000" w:sz="4" w:space="0"/>
              <w:left w:val="single" w:color="000000" w:sz="4" w:space="0"/>
              <w:bottom w:val="single" w:color="000000" w:sz="4" w:space="0"/>
              <w:right w:val="single" w:color="000000" w:sz="4" w:space="0"/>
            </w:tcBorders>
          </w:tcPr>
          <w:p>
            <w:pPr>
              <w:jc w:val="center"/>
            </w:pPr>
            <w:r>
              <w:rPr>
                <w:rFonts w:hint="eastAsia"/>
              </w:rPr>
              <w:t>张锦彩</w:t>
            </w:r>
          </w:p>
        </w:tc>
        <w:tc>
          <w:tcPr>
            <w:tcW w:w="2752" w:type="dxa"/>
            <w:tcBorders>
              <w:top w:val="single" w:color="000000" w:sz="4" w:space="0"/>
              <w:left w:val="single" w:color="000000" w:sz="4" w:space="0"/>
              <w:bottom w:val="single" w:color="000000" w:sz="4" w:space="0"/>
              <w:right w:val="single" w:color="000000" w:sz="4" w:space="0"/>
            </w:tcBorders>
          </w:tcPr>
          <w:p>
            <w:pPr>
              <w:jc w:val="center"/>
            </w:pPr>
            <w:r>
              <w:rPr>
                <w:rFonts w:hint="eastAsia"/>
              </w:rPr>
              <w:t>18321788063</w:t>
            </w:r>
          </w:p>
        </w:tc>
      </w:tr>
      <w:tr>
        <w:tblPrEx>
          <w:tblCellMar>
            <w:top w:w="15" w:type="dxa"/>
            <w:left w:w="15" w:type="dxa"/>
            <w:bottom w:w="15" w:type="dxa"/>
            <w:right w:w="15" w:type="dxa"/>
          </w:tblCellMar>
        </w:tblPrEx>
        <w:trPr>
          <w:trHeight w:val="250" w:hRule="atLeast"/>
        </w:trPr>
        <w:tc>
          <w:tcPr>
            <w:tcW w:w="705" w:type="dxa"/>
            <w:tcBorders>
              <w:top w:val="single" w:color="000000" w:sz="4" w:space="0"/>
              <w:left w:val="single" w:color="000000" w:sz="4" w:space="0"/>
              <w:bottom w:val="single" w:color="000000" w:sz="4" w:space="0"/>
              <w:right w:val="single" w:color="000000" w:sz="4" w:space="0"/>
            </w:tcBorders>
          </w:tcPr>
          <w:p>
            <w:pPr>
              <w:jc w:val="center"/>
            </w:pPr>
            <w:r>
              <w:rPr>
                <w:rFonts w:hint="eastAsia"/>
              </w:rPr>
              <w:t>序号</w:t>
            </w:r>
          </w:p>
        </w:tc>
        <w:tc>
          <w:tcPr>
            <w:tcW w:w="1425" w:type="dxa"/>
            <w:tcBorders>
              <w:top w:val="single" w:color="000000" w:sz="4" w:space="0"/>
              <w:left w:val="single" w:color="000000" w:sz="4" w:space="0"/>
              <w:bottom w:val="single" w:color="auto" w:sz="4" w:space="0"/>
              <w:right w:val="single" w:color="000000" w:sz="4" w:space="0"/>
            </w:tcBorders>
          </w:tcPr>
          <w:p>
            <w:pPr>
              <w:jc w:val="center"/>
            </w:pPr>
            <w:r>
              <w:rPr>
                <w:rFonts w:hint="eastAsia"/>
              </w:rPr>
              <w:t>学号</w:t>
            </w:r>
          </w:p>
        </w:tc>
        <w:tc>
          <w:tcPr>
            <w:tcW w:w="2752" w:type="dxa"/>
            <w:tcBorders>
              <w:top w:val="single" w:color="000000" w:sz="4" w:space="0"/>
              <w:left w:val="single" w:color="000000" w:sz="4" w:space="0"/>
              <w:bottom w:val="single" w:color="auto" w:sz="4" w:space="0"/>
              <w:right w:val="single" w:color="000000" w:sz="4" w:space="0"/>
            </w:tcBorders>
          </w:tcPr>
          <w:p>
            <w:pPr>
              <w:jc w:val="center"/>
            </w:pPr>
            <w:r>
              <w:rPr>
                <w:rFonts w:hint="eastAsia"/>
              </w:rPr>
              <w:t>姓名</w:t>
            </w:r>
          </w:p>
        </w:tc>
      </w:tr>
      <w:tr>
        <w:tblPrEx>
          <w:tblCellMar>
            <w:top w:w="15" w:type="dxa"/>
            <w:left w:w="15" w:type="dxa"/>
            <w:bottom w:w="15" w:type="dxa"/>
            <w:right w:w="15" w:type="dxa"/>
          </w:tblCellMar>
        </w:tblPrEx>
        <w:trPr>
          <w:trHeight w:val="198"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2212479</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山姗</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2212480</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陆依宁</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3</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2212481</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陈思危</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4</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2212482</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张滋尹</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5</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2212483</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史敏乐</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6</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2212484</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何薇宣</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7</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2212485</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郑玥</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8</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2212486</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王佳雨</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9</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2212487</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杨辰</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10</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2212488</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张金阳</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11</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2212489</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程子怡</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12</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2212490</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吴丹</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13</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2212491</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毛怡鑫</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14</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2212492</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庄晶悦</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15</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2212494</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王镱树</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16</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2212495</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杨漪琳</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17</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2212496</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林倾然</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18</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2212497</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靳海藜</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19</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2212499</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柳加益</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20</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2212500</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施嘉木</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21</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2212501</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蔺超</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22</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2212502</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尹骏维</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23</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2212503</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江松民</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w:t>
            </w:r>
            <w:r>
              <w:t>4</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2212504</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叶天宇</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w:t>
            </w:r>
            <w:r>
              <w:t>5</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2212505</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张乐翊</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w:t>
            </w:r>
            <w:r>
              <w:t>6</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2212506</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王鑫</w:t>
            </w:r>
          </w:p>
        </w:tc>
      </w:tr>
      <w:tr>
        <w:tblPrEx>
          <w:tblCellMar>
            <w:top w:w="15" w:type="dxa"/>
            <w:left w:w="15" w:type="dxa"/>
            <w:bottom w:w="15" w:type="dxa"/>
            <w:right w:w="15" w:type="dxa"/>
          </w:tblCellMar>
        </w:tblPrEx>
        <w:trPr>
          <w:trHeight w:val="326" w:hRule="atLeast"/>
        </w:trPr>
        <w:tc>
          <w:tcPr>
            <w:tcW w:w="70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w:t>
            </w:r>
            <w:r>
              <w:t>7</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2212507</w:t>
            </w:r>
          </w:p>
        </w:tc>
        <w:tc>
          <w:tcPr>
            <w:tcW w:w="2752" w:type="dxa"/>
            <w:tcBorders>
              <w:top w:val="single" w:color="auto" w:sz="4" w:space="0"/>
              <w:left w:val="single" w:color="auto" w:sz="4" w:space="0"/>
              <w:bottom w:val="single" w:color="auto" w:sz="4" w:space="0"/>
              <w:right w:val="single" w:color="auto" w:sz="4" w:space="0"/>
            </w:tcBorders>
            <w:vAlign w:val="bottom"/>
          </w:tcPr>
          <w:p>
            <w:pPr>
              <w:jc w:val="center"/>
            </w:pPr>
            <w:r>
              <w:t>沈伟</w:t>
            </w:r>
          </w:p>
        </w:tc>
      </w:tr>
    </w:tbl>
    <w:p/>
    <w:sectPr>
      <w:headerReference r:id="rId3" w:type="default"/>
      <w:pgSz w:w="11906" w:h="16838"/>
      <w:pgMar w:top="1440" w:right="386"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2" o:spid="_x0000_s2049" o:spt="202" type="#_x0000_t202" style="position:absolute;left:0pt;margin-left:0pt;margin-top:-18pt;height:24.75pt;width:207.45pt;z-index:251659264;mso-width-relative:page;mso-height-relative:page;" filled="f" stroked="f" coordsize="21600,21600" o:gfxdata="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VlQFw1QAAAAcBAAAP&#10;AAAAAAAAAAEAIAAAACIAAABkcnMvZG93bnJldi54bWxQSwECFAAUAAAACACHTuJAwaFbChsCAAAj&#10;BAAADgAAAAAAAAABACAAAAAkAQAAZHJzL2Uyb0RvYy54bWxQSwUGAAAAAAYABgBZAQAAsQUAAAAA&#10;">
          <v:path/>
          <v:fill on="f" focussize="0,0"/>
          <v:stroke on="f" joinstyle="miter"/>
          <v:imagedata o:title=""/>
          <o:lock v:ext="edit"/>
          <v:textbox>
            <w:txbxContent>
              <w:p>
                <w:pPr>
                  <w:pStyle w:val="7"/>
                  <w:spacing w:before="0" w:beforeAutospacing="0" w:after="0" w:afterAutospacing="0"/>
                </w:pPr>
                <w:r>
                  <w:rPr>
                    <w:rFonts w:hint="eastAsia" w:cs="Times New Roman"/>
                    <w:color w:val="000000"/>
                    <w:spacing w:val="20"/>
                    <w:kern w:val="2"/>
                  </w:rPr>
                  <w:t>SJQU-QR-JW-127（A0）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hODIxMDQ5M2UyYTEwODMyMGEwNDRhMTc3ZTc5YTUifQ=="/>
  </w:docVars>
  <w:rsids>
    <w:rsidRoot w:val="00172A27"/>
    <w:rsid w:val="000201F2"/>
    <w:rsid w:val="00023126"/>
    <w:rsid w:val="00027E12"/>
    <w:rsid w:val="0004460B"/>
    <w:rsid w:val="0005295F"/>
    <w:rsid w:val="000715DD"/>
    <w:rsid w:val="000718D6"/>
    <w:rsid w:val="0007423F"/>
    <w:rsid w:val="000B2F17"/>
    <w:rsid w:val="000B7350"/>
    <w:rsid w:val="000C5147"/>
    <w:rsid w:val="000D6A4F"/>
    <w:rsid w:val="000E33C4"/>
    <w:rsid w:val="000E655B"/>
    <w:rsid w:val="000F0FD8"/>
    <w:rsid w:val="00107364"/>
    <w:rsid w:val="00122DDD"/>
    <w:rsid w:val="00134E31"/>
    <w:rsid w:val="00142521"/>
    <w:rsid w:val="00172A27"/>
    <w:rsid w:val="001945A4"/>
    <w:rsid w:val="001A140C"/>
    <w:rsid w:val="001A2FC7"/>
    <w:rsid w:val="001D3C83"/>
    <w:rsid w:val="001F0581"/>
    <w:rsid w:val="00210068"/>
    <w:rsid w:val="002152C7"/>
    <w:rsid w:val="00217081"/>
    <w:rsid w:val="002239B2"/>
    <w:rsid w:val="00252CAF"/>
    <w:rsid w:val="00263E80"/>
    <w:rsid w:val="002744C5"/>
    <w:rsid w:val="0029443D"/>
    <w:rsid w:val="002A0BC6"/>
    <w:rsid w:val="002A7714"/>
    <w:rsid w:val="002B4C4A"/>
    <w:rsid w:val="002D5064"/>
    <w:rsid w:val="002E07B1"/>
    <w:rsid w:val="002E76F4"/>
    <w:rsid w:val="002F02B7"/>
    <w:rsid w:val="00330ABB"/>
    <w:rsid w:val="0036468B"/>
    <w:rsid w:val="00376446"/>
    <w:rsid w:val="00383C7B"/>
    <w:rsid w:val="003C206D"/>
    <w:rsid w:val="003D570F"/>
    <w:rsid w:val="003D6930"/>
    <w:rsid w:val="003E07EE"/>
    <w:rsid w:val="004576E7"/>
    <w:rsid w:val="0046618C"/>
    <w:rsid w:val="004808FA"/>
    <w:rsid w:val="004911BE"/>
    <w:rsid w:val="00497E75"/>
    <w:rsid w:val="004A1F19"/>
    <w:rsid w:val="004B2FDF"/>
    <w:rsid w:val="004B5B20"/>
    <w:rsid w:val="004C334F"/>
    <w:rsid w:val="004C45D8"/>
    <w:rsid w:val="004C4F01"/>
    <w:rsid w:val="004C5CE3"/>
    <w:rsid w:val="004C62F7"/>
    <w:rsid w:val="004C6522"/>
    <w:rsid w:val="004D0B28"/>
    <w:rsid w:val="004E1D2A"/>
    <w:rsid w:val="004E3F84"/>
    <w:rsid w:val="005062CB"/>
    <w:rsid w:val="005245A2"/>
    <w:rsid w:val="00527E80"/>
    <w:rsid w:val="00546004"/>
    <w:rsid w:val="005501CE"/>
    <w:rsid w:val="005603B0"/>
    <w:rsid w:val="00594C0E"/>
    <w:rsid w:val="005A1A91"/>
    <w:rsid w:val="005A5B86"/>
    <w:rsid w:val="005B4C74"/>
    <w:rsid w:val="005E725F"/>
    <w:rsid w:val="005E7B2D"/>
    <w:rsid w:val="005F21B6"/>
    <w:rsid w:val="005F30A6"/>
    <w:rsid w:val="00610F22"/>
    <w:rsid w:val="00640CB2"/>
    <w:rsid w:val="00663DEC"/>
    <w:rsid w:val="00666C82"/>
    <w:rsid w:val="00672EAC"/>
    <w:rsid w:val="0067768F"/>
    <w:rsid w:val="00680D46"/>
    <w:rsid w:val="00683DBF"/>
    <w:rsid w:val="006A4CF7"/>
    <w:rsid w:val="006C3D93"/>
    <w:rsid w:val="006E0530"/>
    <w:rsid w:val="006E77DF"/>
    <w:rsid w:val="00706481"/>
    <w:rsid w:val="00707ACB"/>
    <w:rsid w:val="00726F56"/>
    <w:rsid w:val="0073335E"/>
    <w:rsid w:val="007336FE"/>
    <w:rsid w:val="007732A4"/>
    <w:rsid w:val="00773E39"/>
    <w:rsid w:val="007A143B"/>
    <w:rsid w:val="007A3C23"/>
    <w:rsid w:val="007C7851"/>
    <w:rsid w:val="007D263B"/>
    <w:rsid w:val="007D7CCF"/>
    <w:rsid w:val="007F55AE"/>
    <w:rsid w:val="00812394"/>
    <w:rsid w:val="00813DC6"/>
    <w:rsid w:val="00840EB5"/>
    <w:rsid w:val="00845259"/>
    <w:rsid w:val="008B54E1"/>
    <w:rsid w:val="008B63FF"/>
    <w:rsid w:val="008E2142"/>
    <w:rsid w:val="00902146"/>
    <w:rsid w:val="009422DD"/>
    <w:rsid w:val="00994D6F"/>
    <w:rsid w:val="00994EF6"/>
    <w:rsid w:val="009E1EE2"/>
    <w:rsid w:val="009E2C0A"/>
    <w:rsid w:val="00A075A8"/>
    <w:rsid w:val="00A12D7C"/>
    <w:rsid w:val="00A1703B"/>
    <w:rsid w:val="00A24E60"/>
    <w:rsid w:val="00A377B0"/>
    <w:rsid w:val="00A47A2E"/>
    <w:rsid w:val="00A661ED"/>
    <w:rsid w:val="00AB02B8"/>
    <w:rsid w:val="00AB0E9B"/>
    <w:rsid w:val="00AC1BB0"/>
    <w:rsid w:val="00AC480E"/>
    <w:rsid w:val="00AC56B1"/>
    <w:rsid w:val="00AC7D63"/>
    <w:rsid w:val="00AE352C"/>
    <w:rsid w:val="00B019EE"/>
    <w:rsid w:val="00B03A2F"/>
    <w:rsid w:val="00B06025"/>
    <w:rsid w:val="00B2297E"/>
    <w:rsid w:val="00B30EDE"/>
    <w:rsid w:val="00B348DA"/>
    <w:rsid w:val="00B56651"/>
    <w:rsid w:val="00B81B69"/>
    <w:rsid w:val="00B86E39"/>
    <w:rsid w:val="00B915A3"/>
    <w:rsid w:val="00BA5129"/>
    <w:rsid w:val="00BF4B4F"/>
    <w:rsid w:val="00BF5AE7"/>
    <w:rsid w:val="00C07FBB"/>
    <w:rsid w:val="00C101A3"/>
    <w:rsid w:val="00C4184D"/>
    <w:rsid w:val="00C46158"/>
    <w:rsid w:val="00C573F4"/>
    <w:rsid w:val="00C60C54"/>
    <w:rsid w:val="00C7507F"/>
    <w:rsid w:val="00C77C55"/>
    <w:rsid w:val="00C91C34"/>
    <w:rsid w:val="00C936DA"/>
    <w:rsid w:val="00C97232"/>
    <w:rsid w:val="00C97E9A"/>
    <w:rsid w:val="00CA1808"/>
    <w:rsid w:val="00CA676E"/>
    <w:rsid w:val="00CB20FD"/>
    <w:rsid w:val="00CB3565"/>
    <w:rsid w:val="00CC18C9"/>
    <w:rsid w:val="00CC3097"/>
    <w:rsid w:val="00CE3BC1"/>
    <w:rsid w:val="00D00A10"/>
    <w:rsid w:val="00D0372D"/>
    <w:rsid w:val="00D04C96"/>
    <w:rsid w:val="00D118AF"/>
    <w:rsid w:val="00D22567"/>
    <w:rsid w:val="00D24043"/>
    <w:rsid w:val="00D33A06"/>
    <w:rsid w:val="00D407B8"/>
    <w:rsid w:val="00D42F99"/>
    <w:rsid w:val="00D43681"/>
    <w:rsid w:val="00D4682D"/>
    <w:rsid w:val="00D70709"/>
    <w:rsid w:val="00DC69F4"/>
    <w:rsid w:val="00DE0EED"/>
    <w:rsid w:val="00DF2553"/>
    <w:rsid w:val="00DF2A01"/>
    <w:rsid w:val="00E00255"/>
    <w:rsid w:val="00E037D9"/>
    <w:rsid w:val="00E31D32"/>
    <w:rsid w:val="00E64CAF"/>
    <w:rsid w:val="00E75A0B"/>
    <w:rsid w:val="00E761FE"/>
    <w:rsid w:val="00E939FC"/>
    <w:rsid w:val="00EC0B36"/>
    <w:rsid w:val="00EE2742"/>
    <w:rsid w:val="00EE2EDD"/>
    <w:rsid w:val="00EF7CF0"/>
    <w:rsid w:val="00F21CF7"/>
    <w:rsid w:val="00F2535D"/>
    <w:rsid w:val="00F671A5"/>
    <w:rsid w:val="00FC0EFA"/>
    <w:rsid w:val="00FC3CD1"/>
    <w:rsid w:val="00FC5A64"/>
    <w:rsid w:val="00FC6491"/>
    <w:rsid w:val="00FD45A1"/>
    <w:rsid w:val="00FF3E69"/>
    <w:rsid w:val="07765275"/>
    <w:rsid w:val="0CC6536A"/>
    <w:rsid w:val="0E4B61AC"/>
    <w:rsid w:val="18CF4288"/>
    <w:rsid w:val="1D78763E"/>
    <w:rsid w:val="1FB57B5F"/>
    <w:rsid w:val="2C342FAB"/>
    <w:rsid w:val="3FBECA14"/>
    <w:rsid w:val="3FCC2E76"/>
    <w:rsid w:val="4D576755"/>
    <w:rsid w:val="5BB32BAD"/>
    <w:rsid w:val="5C7C55A4"/>
    <w:rsid w:val="6081735C"/>
    <w:rsid w:val="66224751"/>
    <w:rsid w:val="671E5C0D"/>
    <w:rsid w:val="6BD624BF"/>
    <w:rsid w:val="714E445F"/>
    <w:rsid w:val="768A6E35"/>
    <w:rsid w:val="77F777B1"/>
    <w:rsid w:val="7D8A048A"/>
    <w:rsid w:val="7DEAF77E"/>
    <w:rsid w:val="FBFFFBCF"/>
    <w:rsid w:val="FFBF6C4B"/>
    <w:rsid w:val="FFFF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cs="Times New Roman"/>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alloon Text"/>
    <w:basedOn w:val="1"/>
    <w:uiPriority w:val="0"/>
    <w:rPr>
      <w:sz w:val="18"/>
      <w:szCs w:val="18"/>
    </w:rPr>
  </w:style>
  <w:style w:type="paragraph" w:styleId="5">
    <w:name w:val="footer"/>
    <w:basedOn w:val="1"/>
    <w:link w:val="12"/>
    <w:unhideWhenUsed/>
    <w:uiPriority w:val="99"/>
    <w:pPr>
      <w:tabs>
        <w:tab w:val="center" w:pos="4153"/>
        <w:tab w:val="right" w:pos="8306"/>
      </w:tabs>
      <w:snapToGrid w:val="0"/>
    </w:pPr>
    <w:rPr>
      <w:rFonts w:ascii="Times New Roman" w:hAnsi="Times New Roman" w:cs="Times New Roman"/>
      <w:kern w:val="2"/>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7">
    <w:name w:val="Normal (Web)"/>
    <w:basedOn w:val="1"/>
    <w:unhideWhenUsed/>
    <w:uiPriority w:val="99"/>
    <w:pPr>
      <w:spacing w:before="100" w:beforeAutospacing="1" w:after="100" w:afterAutospacing="1"/>
    </w:pPr>
  </w:style>
  <w:style w:type="table" w:styleId="9">
    <w:name w:val="Table Grid"/>
    <w:basedOn w:val="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link w:val="2"/>
    <w:uiPriority w:val="0"/>
    <w:rPr>
      <w:b/>
      <w:bCs/>
      <w:kern w:val="44"/>
      <w:sz w:val="44"/>
      <w:szCs w:val="44"/>
    </w:rPr>
  </w:style>
  <w:style w:type="character" w:customStyle="1" w:styleId="12">
    <w:name w:val="页脚 Char"/>
    <w:link w:val="5"/>
    <w:uiPriority w:val="99"/>
    <w:rPr>
      <w:kern w:val="2"/>
      <w:sz w:val="18"/>
      <w:szCs w:val="18"/>
    </w:rPr>
  </w:style>
  <w:style w:type="character" w:customStyle="1" w:styleId="13">
    <w:name w:val="页眉 Char"/>
    <w:link w:val="6"/>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soft.netnest.com.cn</Company>
  <Pages>8</Pages>
  <Words>3379</Words>
  <Characters>3960</Characters>
  <Lines>33</Lines>
  <Paragraphs>9</Paragraphs>
  <TotalTime>7</TotalTime>
  <ScaleCrop>false</ScaleCrop>
  <LinksUpToDate>false</LinksUpToDate>
  <CharactersWithSpaces>4118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2023-03-06T05:25:00Z</dcterms:created>
  <dc:creator>软件仓库</dc:creator>
  <cp:lastModifiedBy>18101816966</cp:lastModifiedBy>
  <cp:lastPrinted>2022-11-22T03:36:00Z</cp:lastPrinted>
  <dcterms:modified xsi:type="dcterms:W3CDTF">2023-05-30T11:22:56Z</dcterms:modified>
  <dc:title>上海建桥学院实践教学安排表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22DFC6CBC29845EAA02824571C28386F</vt:lpwstr>
  </property>
</Properties>
</file>