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945"/>
    <w:p w14:paraId="3992CE16" w14:textId="7856C882" w:rsidR="00D07103" w:rsidRPr="00D07103" w:rsidRDefault="00D07103" w:rsidP="00D07103">
      <w:pPr>
        <w:keepNext/>
        <w:keepLines/>
        <w:spacing w:line="480" w:lineRule="auto"/>
        <w:jc w:val="center"/>
        <w:outlineLvl w:val="0"/>
        <w:rPr>
          <w:rFonts w:ascii="Times New Roman" w:eastAsia="宋体" w:hAnsi="Times New Roman" w:cs="Times New Roman"/>
          <w:b/>
          <w:bCs/>
          <w:kern w:val="44"/>
          <w:sz w:val="28"/>
          <w:szCs w:val="44"/>
        </w:rPr>
      </w:pPr>
      <w:r w:rsidRPr="00D07103">
        <w:rPr>
          <w:rFonts w:ascii="Times New Roman" w:eastAsia="宋体" w:hAnsi="Times New Roman" w:cs="Times New Roman" w:hint="eastAsia"/>
          <w:b/>
          <w:bCs/>
          <w:noProof/>
          <w:kern w:val="44"/>
          <w:sz w:val="28"/>
          <w:szCs w:val="44"/>
        </w:rPr>
        <mc:AlternateContent>
          <mc:Choice Requires="wps">
            <w:drawing>
              <wp:anchor distT="0" distB="0" distL="114300" distR="114300" simplePos="0" relativeHeight="251659264" behindDoc="0" locked="0" layoutInCell="1" allowOverlap="1" wp14:anchorId="06388B86" wp14:editId="71A4D6F1">
                <wp:simplePos x="0" y="0"/>
                <wp:positionH relativeFrom="page">
                  <wp:posOffset>508601</wp:posOffset>
                </wp:positionH>
                <wp:positionV relativeFrom="page">
                  <wp:posOffset>167730</wp:posOffset>
                </wp:positionV>
                <wp:extent cx="2635250" cy="481548"/>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481548"/>
                        </a:xfrm>
                        <a:prstGeom prst="rect">
                          <a:avLst/>
                        </a:prstGeom>
                        <a:solidFill>
                          <a:srgbClr val="FFFFFF"/>
                        </a:solidFill>
                        <a:ln w="6350">
                          <a:noFill/>
                        </a:ln>
                        <a:effectLst/>
                      </wps:spPr>
                      <wps:txbx>
                        <w:txbxContent>
                          <w:p w14:paraId="424D3A45" w14:textId="77777777" w:rsidR="00D07103" w:rsidRDefault="00D07103" w:rsidP="00D07103">
                            <w:pPr>
                              <w:ind w:firstLine="560"/>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6388B86" id="_x0000_t202" coordsize="21600,21600" o:spt="202" path="m,l,21600r21600,l21600,xe">
                <v:stroke joinstyle="miter"/>
                <v:path gradientshapeok="t" o:connecttype="rect"/>
              </v:shapetype>
              <v:shape id="文本框 1" o:spid="_x0000_s1026" type="#_x0000_t202" style="position:absolute;left:0;text-align:left;margin-left:40.05pt;margin-top:13.2pt;width:207.5pt;height:3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" stroked="f" strokeweight=".5pt">
                <v:textbox>
                  <w:txbxContent>
                    <w:p w14:paraId="424D3A45" w14:textId="77777777" w:rsidR="00D07103" w:rsidRDefault="00D07103" w:rsidP="00D07103">
                      <w:pPr>
                        <w:ind w:firstLine="560"/>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w:t>
                      </w:r>
                      <w:r>
                        <w:rPr>
                          <w:rFonts w:ascii="宋体" w:hAnsi="宋体" w:hint="eastAsia"/>
                          <w:spacing w:val="20"/>
                          <w:sz w:val="24"/>
                        </w:rPr>
                        <w:t>（</w:t>
                      </w:r>
                      <w:r>
                        <w:rPr>
                          <w:rFonts w:ascii="宋体" w:hAnsi="宋体" w:hint="eastAsia"/>
                          <w:spacing w:val="20"/>
                          <w:sz w:val="24"/>
                        </w:rPr>
                        <w:t>A</w:t>
                      </w:r>
                      <w:r>
                        <w:rPr>
                          <w:rFonts w:ascii="宋体" w:hAnsi="宋体"/>
                          <w:spacing w:val="20"/>
                          <w:sz w:val="24"/>
                        </w:rPr>
                        <w:t>0</w:t>
                      </w:r>
                      <w:r>
                        <w:rPr>
                          <w:rFonts w:ascii="宋体" w:hAnsi="宋体"/>
                          <w:spacing w:val="20"/>
                          <w:sz w:val="24"/>
                        </w:rPr>
                        <w:t>）</w:t>
                      </w:r>
                    </w:p>
                  </w:txbxContent>
                </v:textbox>
                <w10:wrap anchorx="page" anchory="page"/>
              </v:shape>
            </w:pict>
          </mc:Fallback>
        </mc:AlternateContent>
      </w:r>
      <w:r w:rsidRPr="00D07103">
        <w:rPr>
          <w:rFonts w:ascii="Times New Roman" w:eastAsia="宋体" w:hAnsi="Times New Roman" w:cs="Times New Roman" w:hint="eastAsia"/>
          <w:b/>
          <w:bCs/>
          <w:kern w:val="44"/>
          <w:sz w:val="28"/>
          <w:szCs w:val="44"/>
        </w:rPr>
        <w:t>【科技文献阅读】</w:t>
      </w:r>
      <w:bookmarkEnd w:id="0"/>
    </w:p>
    <w:p w14:paraId="4FF8FC81" w14:textId="77777777" w:rsidR="00D07103" w:rsidRPr="00D07103" w:rsidRDefault="00D07103" w:rsidP="00D07103">
      <w:pPr>
        <w:keepNext/>
        <w:keepLines/>
        <w:spacing w:line="480" w:lineRule="auto"/>
        <w:jc w:val="center"/>
        <w:outlineLvl w:val="0"/>
        <w:rPr>
          <w:rFonts w:ascii="Times New Roman" w:eastAsia="宋体" w:hAnsi="Times New Roman" w:cs="Times New Roman"/>
          <w:b/>
          <w:bCs/>
          <w:kern w:val="44"/>
          <w:sz w:val="28"/>
          <w:szCs w:val="44"/>
        </w:rPr>
      </w:pPr>
      <w:bookmarkStart w:id="1" w:name="_Toc31730"/>
      <w:bookmarkStart w:id="2" w:name="_Toc26818"/>
      <w:bookmarkStart w:id="3" w:name="_Toc5465"/>
      <w:r w:rsidRPr="00D07103">
        <w:rPr>
          <w:rFonts w:ascii="Times New Roman" w:eastAsia="宋体" w:hAnsi="Times New Roman" w:cs="Times New Roman" w:hint="eastAsia"/>
          <w:b/>
          <w:bCs/>
          <w:kern w:val="44"/>
          <w:sz w:val="28"/>
          <w:szCs w:val="44"/>
        </w:rPr>
        <w:t>【</w:t>
      </w:r>
      <w:r w:rsidRPr="00D07103">
        <w:rPr>
          <w:rFonts w:ascii="Times New Roman" w:eastAsia="宋体" w:hAnsi="Times New Roman" w:cs="Times New Roman" w:hint="eastAsia"/>
          <w:b/>
          <w:bCs/>
          <w:kern w:val="44"/>
          <w:sz w:val="28"/>
          <w:szCs w:val="44"/>
        </w:rPr>
        <w:t>Scientific and technical literature reading</w:t>
      </w:r>
      <w:r w:rsidRPr="00D07103">
        <w:rPr>
          <w:rFonts w:ascii="Times New Roman" w:eastAsia="宋体" w:hAnsi="Times New Roman" w:cs="Times New Roman" w:hint="eastAsia"/>
          <w:b/>
          <w:bCs/>
          <w:kern w:val="44"/>
          <w:sz w:val="28"/>
          <w:szCs w:val="44"/>
        </w:rPr>
        <w:t>】</w:t>
      </w:r>
      <w:bookmarkEnd w:id="1"/>
      <w:bookmarkEnd w:id="2"/>
      <w:bookmarkEnd w:id="3"/>
    </w:p>
    <w:p w14:paraId="1DFBCAE4"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b/>
          <w:sz w:val="24"/>
        </w:rPr>
        <w:t>一</w:t>
      </w:r>
      <w:r w:rsidRPr="00D07103">
        <w:rPr>
          <w:rFonts w:ascii="Arial" w:eastAsia="黑体" w:hAnsi="Arial" w:cs="Times New Roman" w:hint="eastAsia"/>
          <w:b/>
          <w:sz w:val="24"/>
        </w:rPr>
        <w:t>、</w:t>
      </w:r>
      <w:r w:rsidRPr="00D07103">
        <w:rPr>
          <w:rFonts w:ascii="Arial" w:eastAsia="黑体" w:hAnsi="Arial" w:cs="Times New Roman"/>
          <w:b/>
          <w:sz w:val="24"/>
        </w:rPr>
        <w:t>基本信息</w:t>
      </w:r>
    </w:p>
    <w:p w14:paraId="5FA34120"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课程代码：</w:t>
      </w:r>
      <w:r w:rsidRPr="00D07103">
        <w:rPr>
          <w:rFonts w:ascii="Times New Roman" w:eastAsia="宋体" w:hAnsi="Times New Roman" w:cs="Times New Roman"/>
        </w:rPr>
        <w:t>【</w:t>
      </w:r>
      <w:r w:rsidRPr="00D07103">
        <w:rPr>
          <w:rFonts w:ascii="Times New Roman" w:eastAsia="宋体" w:hAnsi="Times New Roman" w:cs="Times New Roman"/>
        </w:rPr>
        <w:t>2120023</w:t>
      </w:r>
      <w:r w:rsidRPr="00D07103">
        <w:rPr>
          <w:rFonts w:ascii="Times New Roman" w:eastAsia="宋体" w:hAnsi="Times New Roman" w:cs="Times New Roman"/>
        </w:rPr>
        <w:t>】</w:t>
      </w:r>
    </w:p>
    <w:p w14:paraId="15066097"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课程学分：</w:t>
      </w:r>
      <w:r w:rsidRPr="00D07103">
        <w:rPr>
          <w:rFonts w:ascii="Times New Roman" w:eastAsia="宋体" w:hAnsi="Times New Roman" w:cs="Times New Roman"/>
        </w:rPr>
        <w:t>【</w:t>
      </w:r>
      <w:r w:rsidRPr="00D07103">
        <w:rPr>
          <w:rFonts w:ascii="Times New Roman" w:eastAsia="宋体" w:hAnsi="Times New Roman" w:cs="Times New Roman" w:hint="eastAsia"/>
        </w:rPr>
        <w:t>2</w:t>
      </w:r>
      <w:r w:rsidRPr="00D07103">
        <w:rPr>
          <w:rFonts w:ascii="Times New Roman" w:eastAsia="宋体" w:hAnsi="Times New Roman" w:cs="Times New Roman"/>
        </w:rPr>
        <w:t>】</w:t>
      </w:r>
    </w:p>
    <w:p w14:paraId="30B42CEA"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面向专业：</w:t>
      </w:r>
      <w:r w:rsidRPr="00D07103">
        <w:rPr>
          <w:rFonts w:ascii="Times New Roman" w:eastAsia="宋体" w:hAnsi="Times New Roman" w:cs="Times New Roman"/>
        </w:rPr>
        <w:t>【</w:t>
      </w:r>
      <w:r w:rsidRPr="00D07103">
        <w:rPr>
          <w:rFonts w:ascii="Times New Roman" w:eastAsia="宋体" w:hAnsi="Times New Roman" w:cs="Times New Roman" w:hint="eastAsia"/>
        </w:rPr>
        <w:t>宝石及材料工艺学</w:t>
      </w:r>
      <w:r w:rsidRPr="00D07103">
        <w:rPr>
          <w:rFonts w:ascii="Times New Roman" w:eastAsia="宋体" w:hAnsi="Times New Roman" w:cs="Times New Roman"/>
        </w:rPr>
        <w:t>】</w:t>
      </w:r>
    </w:p>
    <w:p w14:paraId="0B2BDF5C"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课程性质：</w:t>
      </w:r>
      <w:r w:rsidRPr="00D07103">
        <w:rPr>
          <w:rFonts w:ascii="Times New Roman" w:eastAsia="宋体" w:hAnsi="Times New Roman" w:cs="Times New Roman"/>
        </w:rPr>
        <w:t>【</w:t>
      </w:r>
      <w:r w:rsidRPr="00D07103">
        <w:rPr>
          <w:rFonts w:ascii="Times New Roman" w:eastAsia="宋体" w:hAnsi="Times New Roman" w:cs="Times New Roman" w:hint="eastAsia"/>
        </w:rPr>
        <w:t>系级选修课</w:t>
      </w:r>
      <w:r w:rsidRPr="00D07103">
        <w:rPr>
          <w:rFonts w:ascii="Times New Roman" w:eastAsia="宋体" w:hAnsi="Times New Roman" w:cs="Times New Roman"/>
        </w:rPr>
        <w:t>】</w:t>
      </w:r>
    </w:p>
    <w:p w14:paraId="2D247170"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开课院系：</w:t>
      </w:r>
      <w:r w:rsidRPr="00D07103">
        <w:rPr>
          <w:rFonts w:ascii="Times New Roman" w:eastAsia="宋体" w:hAnsi="Times New Roman" w:cs="Times New Roman" w:hint="eastAsia"/>
        </w:rPr>
        <w:t>珠宝学院宝石及材料工艺学系</w:t>
      </w:r>
    </w:p>
    <w:p w14:paraId="016DF191" w14:textId="6931598B" w:rsidR="00D07103" w:rsidRPr="00D07103" w:rsidRDefault="00D07103" w:rsidP="00C04EA9">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使用教材：</w:t>
      </w:r>
      <w:r w:rsidRPr="00D07103">
        <w:rPr>
          <w:rFonts w:ascii="Times New Roman" w:eastAsia="宋体" w:hAnsi="Times New Roman" w:cs="Times New Roman"/>
        </w:rPr>
        <w:t>教材【</w:t>
      </w:r>
      <w:r w:rsidRPr="00D07103">
        <w:rPr>
          <w:rFonts w:ascii="Times New Roman" w:eastAsia="宋体" w:hAnsi="Times New Roman" w:cs="Times New Roman" w:hint="eastAsia"/>
        </w:rPr>
        <w:t>科技写作与文献检索（第二版），孙平、伊雪峰、田芳，清华大学出版社，</w:t>
      </w:r>
      <w:r w:rsidRPr="00D07103">
        <w:rPr>
          <w:rFonts w:ascii="Times New Roman" w:eastAsia="宋体" w:hAnsi="Times New Roman" w:cs="Times New Roman" w:hint="eastAsia"/>
        </w:rPr>
        <w:t>ISBN</w:t>
      </w:r>
      <w:r w:rsidRPr="00D07103">
        <w:rPr>
          <w:rFonts w:ascii="Times New Roman" w:eastAsia="宋体" w:hAnsi="Times New Roman" w:cs="Times New Roman" w:hint="eastAsia"/>
        </w:rPr>
        <w:t>：</w:t>
      </w:r>
      <w:r w:rsidRPr="00D07103">
        <w:rPr>
          <w:rFonts w:ascii="Times New Roman" w:eastAsia="宋体" w:hAnsi="Times New Roman" w:cs="Times New Roman" w:hint="eastAsia"/>
        </w:rPr>
        <w:t>9787302452379</w:t>
      </w:r>
      <w:r w:rsidRPr="00D07103">
        <w:rPr>
          <w:rFonts w:ascii="Times New Roman" w:eastAsia="宋体" w:hAnsi="Times New Roman" w:cs="Times New Roman"/>
        </w:rPr>
        <w:t>】</w:t>
      </w:r>
    </w:p>
    <w:p w14:paraId="71D8F3F5"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rPr>
        <w:t>参考</w:t>
      </w:r>
      <w:r w:rsidRPr="00D07103">
        <w:rPr>
          <w:rFonts w:ascii="Times New Roman" w:eastAsia="宋体" w:hAnsi="Times New Roman" w:cs="Times New Roman" w:hint="eastAsia"/>
        </w:rPr>
        <w:t>书目</w:t>
      </w:r>
      <w:r w:rsidRPr="00D07103">
        <w:rPr>
          <w:rFonts w:ascii="Times New Roman" w:eastAsia="宋体" w:hAnsi="Times New Roman" w:cs="Times New Roman"/>
        </w:rPr>
        <w:t>【</w:t>
      </w:r>
      <w:r w:rsidRPr="00D07103">
        <w:rPr>
          <w:rFonts w:ascii="Times New Roman" w:eastAsia="宋体" w:hAnsi="Times New Roman" w:cs="Times New Roman" w:hint="eastAsia"/>
        </w:rPr>
        <w:t>学术论文写作与发表指引，王雨磊，中国人民大学出版社，第</w:t>
      </w:r>
      <w:r w:rsidRPr="00D07103">
        <w:rPr>
          <w:rFonts w:ascii="Times New Roman" w:eastAsia="宋体" w:hAnsi="Times New Roman" w:cs="Times New Roman" w:hint="eastAsia"/>
        </w:rPr>
        <w:t>1</w:t>
      </w:r>
      <w:r w:rsidRPr="00D07103">
        <w:rPr>
          <w:rFonts w:ascii="Times New Roman" w:eastAsia="宋体" w:hAnsi="Times New Roman" w:cs="Times New Roman" w:hint="eastAsia"/>
        </w:rPr>
        <w:t>版</w:t>
      </w:r>
    </w:p>
    <w:p w14:paraId="2B13E542"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(2017</w:t>
      </w:r>
      <w:r w:rsidRPr="00D07103">
        <w:rPr>
          <w:rFonts w:ascii="Times New Roman" w:eastAsia="宋体" w:hAnsi="Times New Roman" w:cs="Times New Roman" w:hint="eastAsia"/>
        </w:rPr>
        <w:t>年</w:t>
      </w:r>
      <w:r w:rsidRPr="00D07103">
        <w:rPr>
          <w:rFonts w:ascii="Times New Roman" w:eastAsia="宋体" w:hAnsi="Times New Roman" w:cs="Times New Roman" w:hint="eastAsia"/>
        </w:rPr>
        <w:t>9</w:t>
      </w:r>
      <w:r w:rsidRPr="00D07103">
        <w:rPr>
          <w:rFonts w:ascii="Times New Roman" w:eastAsia="宋体" w:hAnsi="Times New Roman" w:cs="Times New Roman" w:hint="eastAsia"/>
        </w:rPr>
        <w:t>月</w:t>
      </w:r>
      <w:r w:rsidRPr="00D07103">
        <w:rPr>
          <w:rFonts w:ascii="Times New Roman" w:eastAsia="宋体" w:hAnsi="Times New Roman" w:cs="Times New Roman" w:hint="eastAsia"/>
        </w:rPr>
        <w:t>1</w:t>
      </w:r>
      <w:r w:rsidRPr="00D07103">
        <w:rPr>
          <w:rFonts w:ascii="Times New Roman" w:eastAsia="宋体" w:hAnsi="Times New Roman" w:cs="Times New Roman" w:hint="eastAsia"/>
        </w:rPr>
        <w:t>日</w:t>
      </w:r>
      <w:r w:rsidRPr="00D07103">
        <w:rPr>
          <w:rFonts w:ascii="Times New Roman" w:eastAsia="宋体" w:hAnsi="Times New Roman" w:cs="Times New Roman" w:hint="eastAsia"/>
        </w:rPr>
        <w:t>)</w:t>
      </w:r>
      <w:r w:rsidRPr="00D07103">
        <w:rPr>
          <w:rFonts w:ascii="Times New Roman" w:eastAsia="宋体" w:hAnsi="Times New Roman" w:cs="Times New Roman" w:hint="eastAsia"/>
        </w:rPr>
        <w:t>，</w:t>
      </w:r>
      <w:r w:rsidRPr="00D07103">
        <w:rPr>
          <w:rFonts w:ascii="Times New Roman" w:eastAsia="宋体" w:hAnsi="Times New Roman" w:cs="Times New Roman"/>
        </w:rPr>
        <w:t>9787300248080, 730024808X</w:t>
      </w:r>
      <w:r w:rsidRPr="00D07103">
        <w:rPr>
          <w:rFonts w:ascii="Times New Roman" w:eastAsia="宋体" w:hAnsi="Times New Roman" w:cs="Times New Roman"/>
        </w:rPr>
        <w:t>】</w:t>
      </w:r>
    </w:p>
    <w:p w14:paraId="354EDF88"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【怎样做文献综述</w:t>
      </w:r>
      <w:r w:rsidRPr="00D07103">
        <w:rPr>
          <w:rFonts w:ascii="Times New Roman" w:eastAsia="宋体" w:hAnsi="Times New Roman" w:cs="Times New Roman" w:hint="eastAsia"/>
        </w:rPr>
        <w:t>:</w:t>
      </w:r>
      <w:r w:rsidRPr="00D07103">
        <w:rPr>
          <w:rFonts w:ascii="Times New Roman" w:eastAsia="宋体" w:hAnsi="Times New Roman" w:cs="Times New Roman" w:hint="eastAsia"/>
        </w:rPr>
        <w:t>六步走向成功，高蕙蓉，上海教育出版社，第</w:t>
      </w:r>
      <w:r w:rsidRPr="00D07103">
        <w:rPr>
          <w:rFonts w:ascii="Times New Roman" w:eastAsia="宋体" w:hAnsi="Times New Roman" w:cs="Times New Roman" w:hint="eastAsia"/>
        </w:rPr>
        <w:t>1</w:t>
      </w:r>
      <w:r w:rsidRPr="00D07103">
        <w:rPr>
          <w:rFonts w:ascii="Times New Roman" w:eastAsia="宋体" w:hAnsi="Times New Roman" w:cs="Times New Roman" w:hint="eastAsia"/>
        </w:rPr>
        <w:t>版</w:t>
      </w:r>
      <w:r w:rsidRPr="00D07103">
        <w:rPr>
          <w:rFonts w:ascii="Times New Roman" w:eastAsia="宋体" w:hAnsi="Times New Roman" w:cs="Times New Roman" w:hint="eastAsia"/>
        </w:rPr>
        <w:t xml:space="preserve"> (2011</w:t>
      </w:r>
      <w:r w:rsidRPr="00D07103">
        <w:rPr>
          <w:rFonts w:ascii="Times New Roman" w:eastAsia="宋体" w:hAnsi="Times New Roman" w:cs="Times New Roman" w:hint="eastAsia"/>
        </w:rPr>
        <w:t>年</w:t>
      </w:r>
    </w:p>
    <w:p w14:paraId="2DE233FB"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6</w:t>
      </w:r>
      <w:r w:rsidRPr="00D07103">
        <w:rPr>
          <w:rFonts w:ascii="Times New Roman" w:eastAsia="宋体" w:hAnsi="Times New Roman" w:cs="Times New Roman" w:hint="eastAsia"/>
        </w:rPr>
        <w:t>月</w:t>
      </w:r>
      <w:r w:rsidRPr="00D07103">
        <w:rPr>
          <w:rFonts w:ascii="Times New Roman" w:eastAsia="宋体" w:hAnsi="Times New Roman" w:cs="Times New Roman" w:hint="eastAsia"/>
        </w:rPr>
        <w:t>1</w:t>
      </w:r>
      <w:r w:rsidRPr="00D07103">
        <w:rPr>
          <w:rFonts w:ascii="Times New Roman" w:eastAsia="宋体" w:hAnsi="Times New Roman" w:cs="Times New Roman" w:hint="eastAsia"/>
        </w:rPr>
        <w:t>日</w:t>
      </w:r>
      <w:r w:rsidRPr="00D07103">
        <w:rPr>
          <w:rFonts w:ascii="Times New Roman" w:eastAsia="宋体" w:hAnsi="Times New Roman" w:cs="Times New Roman" w:hint="eastAsia"/>
        </w:rPr>
        <w:t>)</w:t>
      </w:r>
      <w:r w:rsidRPr="00D07103">
        <w:rPr>
          <w:rFonts w:ascii="Times New Roman" w:eastAsia="宋体" w:hAnsi="Times New Roman" w:cs="Times New Roman" w:hint="eastAsia"/>
        </w:rPr>
        <w:t>，</w:t>
      </w:r>
      <w:r w:rsidRPr="00D07103">
        <w:rPr>
          <w:rFonts w:ascii="Times New Roman" w:eastAsia="宋体" w:hAnsi="Times New Roman" w:cs="Times New Roman"/>
        </w:rPr>
        <w:t>9787544430371, 7544430375</w:t>
      </w:r>
      <w:r w:rsidRPr="00D07103">
        <w:rPr>
          <w:rFonts w:ascii="Times New Roman" w:eastAsia="宋体" w:hAnsi="Times New Roman" w:cs="Times New Roman" w:hint="eastAsia"/>
        </w:rPr>
        <w:t>】</w:t>
      </w:r>
    </w:p>
    <w:p w14:paraId="59F0FA46"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【研究是一门艺术，韦恩•</w:t>
      </w:r>
      <w:r w:rsidRPr="00D07103">
        <w:rPr>
          <w:rFonts w:ascii="Times New Roman" w:eastAsia="宋体" w:hAnsi="Times New Roman" w:cs="Times New Roman"/>
        </w:rPr>
        <w:t>C•</w:t>
      </w:r>
      <w:r w:rsidRPr="00D07103">
        <w:rPr>
          <w:rFonts w:ascii="Times New Roman" w:eastAsia="宋体" w:hAnsi="Times New Roman" w:cs="Times New Roman" w:hint="eastAsia"/>
        </w:rPr>
        <w:t>布斯</w:t>
      </w:r>
      <w:r w:rsidRPr="00D07103">
        <w:rPr>
          <w:rFonts w:ascii="Times New Roman" w:eastAsia="宋体" w:hAnsi="Times New Roman" w:cs="Times New Roman"/>
        </w:rPr>
        <w:t xml:space="preserve"> (</w:t>
      </w:r>
      <w:r w:rsidRPr="00D07103">
        <w:rPr>
          <w:rFonts w:ascii="Times New Roman" w:eastAsia="宋体" w:hAnsi="Times New Roman" w:cs="Times New Roman" w:hint="eastAsia"/>
        </w:rPr>
        <w:t>作者</w:t>
      </w:r>
      <w:r w:rsidRPr="00D07103">
        <w:rPr>
          <w:rFonts w:ascii="Times New Roman" w:eastAsia="宋体" w:hAnsi="Times New Roman" w:cs="Times New Roman"/>
        </w:rPr>
        <w:t>),</w:t>
      </w:r>
      <w:r w:rsidRPr="00D07103">
        <w:rPr>
          <w:rFonts w:ascii="MS Gothic" w:eastAsia="MS Gothic" w:hAnsi="MS Gothic" w:cs="MS Gothic" w:hint="eastAsia"/>
        </w:rPr>
        <w:t>‎</w:t>
      </w:r>
      <w:r w:rsidRPr="00D07103">
        <w:rPr>
          <w:rFonts w:ascii="Times New Roman" w:eastAsia="宋体" w:hAnsi="Times New Roman" w:cs="Times New Roman"/>
        </w:rPr>
        <w:t xml:space="preserve"> </w:t>
      </w:r>
      <w:r w:rsidRPr="00D07103">
        <w:rPr>
          <w:rFonts w:ascii="Times New Roman" w:eastAsia="宋体" w:hAnsi="Times New Roman" w:cs="Times New Roman" w:hint="eastAsia"/>
        </w:rPr>
        <w:t>陈美霞</w:t>
      </w:r>
      <w:r w:rsidRPr="00D07103">
        <w:rPr>
          <w:rFonts w:ascii="Times New Roman" w:eastAsia="宋体" w:hAnsi="Times New Roman" w:cs="Times New Roman"/>
        </w:rPr>
        <w:t xml:space="preserve"> (</w:t>
      </w:r>
      <w:r w:rsidRPr="00D07103">
        <w:rPr>
          <w:rFonts w:ascii="Times New Roman" w:eastAsia="宋体" w:hAnsi="Times New Roman" w:cs="Times New Roman" w:hint="eastAsia"/>
        </w:rPr>
        <w:t>译者</w:t>
      </w:r>
      <w:r w:rsidRPr="00D07103">
        <w:rPr>
          <w:rFonts w:ascii="Times New Roman" w:eastAsia="宋体" w:hAnsi="Times New Roman" w:cs="Times New Roman"/>
        </w:rPr>
        <w:t>),</w:t>
      </w:r>
      <w:r w:rsidRPr="00D07103">
        <w:rPr>
          <w:rFonts w:ascii="MS Gothic" w:eastAsia="MS Gothic" w:hAnsi="MS Gothic" w:cs="MS Gothic" w:hint="eastAsia"/>
        </w:rPr>
        <w:t>‎</w:t>
      </w:r>
      <w:r w:rsidRPr="00D07103">
        <w:rPr>
          <w:rFonts w:ascii="Times New Roman" w:eastAsia="宋体" w:hAnsi="Times New Roman" w:cs="Times New Roman"/>
        </w:rPr>
        <w:t xml:space="preserve"> </w:t>
      </w:r>
      <w:r w:rsidRPr="00D07103">
        <w:rPr>
          <w:rFonts w:ascii="Times New Roman" w:eastAsia="宋体" w:hAnsi="Times New Roman" w:cs="Times New Roman" w:hint="eastAsia"/>
        </w:rPr>
        <w:t>徐毕卿</w:t>
      </w:r>
      <w:r w:rsidRPr="00D07103">
        <w:rPr>
          <w:rFonts w:ascii="Times New Roman" w:eastAsia="宋体" w:hAnsi="Times New Roman" w:cs="Times New Roman"/>
        </w:rPr>
        <w:t xml:space="preserve"> (</w:t>
      </w:r>
      <w:r w:rsidRPr="00D07103">
        <w:rPr>
          <w:rFonts w:ascii="Times New Roman" w:eastAsia="宋体" w:hAnsi="Times New Roman" w:cs="Times New Roman" w:hint="eastAsia"/>
        </w:rPr>
        <w:t>译者</w:t>
      </w:r>
      <w:r w:rsidRPr="00D07103">
        <w:rPr>
          <w:rFonts w:ascii="Times New Roman" w:eastAsia="宋体" w:hAnsi="Times New Roman" w:cs="Times New Roman"/>
        </w:rPr>
        <w:t>)</w:t>
      </w:r>
      <w:r w:rsidRPr="00D07103">
        <w:rPr>
          <w:rFonts w:ascii="Times New Roman" w:eastAsia="宋体" w:hAnsi="Times New Roman" w:cs="Times New Roman" w:hint="eastAsia"/>
        </w:rPr>
        <w:t>，</w:t>
      </w:r>
    </w:p>
    <w:p w14:paraId="0CBE4452"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新华出版社，第</w:t>
      </w:r>
      <w:r w:rsidRPr="00D07103">
        <w:rPr>
          <w:rFonts w:ascii="Times New Roman" w:eastAsia="宋体" w:hAnsi="Times New Roman" w:cs="Times New Roman" w:hint="eastAsia"/>
        </w:rPr>
        <w:t>1</w:t>
      </w:r>
      <w:r w:rsidRPr="00D07103">
        <w:rPr>
          <w:rFonts w:ascii="Times New Roman" w:eastAsia="宋体" w:hAnsi="Times New Roman" w:cs="Times New Roman" w:hint="eastAsia"/>
        </w:rPr>
        <w:t>版</w:t>
      </w:r>
      <w:r w:rsidRPr="00D07103">
        <w:rPr>
          <w:rFonts w:ascii="Times New Roman" w:eastAsia="宋体" w:hAnsi="Times New Roman" w:cs="Times New Roman" w:hint="eastAsia"/>
        </w:rPr>
        <w:t xml:space="preserve"> (2009</w:t>
      </w:r>
      <w:r w:rsidRPr="00D07103">
        <w:rPr>
          <w:rFonts w:ascii="Times New Roman" w:eastAsia="宋体" w:hAnsi="Times New Roman" w:cs="Times New Roman" w:hint="eastAsia"/>
        </w:rPr>
        <w:t>年</w:t>
      </w:r>
      <w:r w:rsidRPr="00D07103">
        <w:rPr>
          <w:rFonts w:ascii="Times New Roman" w:eastAsia="宋体" w:hAnsi="Times New Roman" w:cs="Times New Roman" w:hint="eastAsia"/>
        </w:rPr>
        <w:t>8</w:t>
      </w:r>
      <w:r w:rsidRPr="00D07103">
        <w:rPr>
          <w:rFonts w:ascii="Times New Roman" w:eastAsia="宋体" w:hAnsi="Times New Roman" w:cs="Times New Roman" w:hint="eastAsia"/>
        </w:rPr>
        <w:t>月</w:t>
      </w:r>
      <w:r w:rsidRPr="00D07103">
        <w:rPr>
          <w:rFonts w:ascii="Times New Roman" w:eastAsia="宋体" w:hAnsi="Times New Roman" w:cs="Times New Roman" w:hint="eastAsia"/>
        </w:rPr>
        <w:t>1</w:t>
      </w:r>
      <w:r w:rsidRPr="00D07103">
        <w:rPr>
          <w:rFonts w:ascii="Times New Roman" w:eastAsia="宋体" w:hAnsi="Times New Roman" w:cs="Times New Roman" w:hint="eastAsia"/>
        </w:rPr>
        <w:t>日</w:t>
      </w:r>
      <w:r w:rsidRPr="00D07103">
        <w:rPr>
          <w:rFonts w:ascii="Times New Roman" w:eastAsia="宋体" w:hAnsi="Times New Roman" w:cs="Times New Roman" w:hint="eastAsia"/>
        </w:rPr>
        <w:t>)</w:t>
      </w:r>
      <w:r w:rsidRPr="00D07103">
        <w:rPr>
          <w:rFonts w:ascii="Times New Roman" w:eastAsia="宋体" w:hAnsi="Times New Roman" w:cs="Times New Roman" w:hint="eastAsia"/>
        </w:rPr>
        <w:t>】</w:t>
      </w:r>
    </w:p>
    <w:p w14:paraId="7A4FBF0C"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hint="eastAsia"/>
          <w:b/>
          <w:bCs/>
        </w:rPr>
        <w:t>课程网站网址：</w:t>
      </w:r>
      <w:r w:rsidRPr="00D07103">
        <w:rPr>
          <w:rFonts w:ascii="Times New Roman" w:eastAsia="宋体" w:hAnsi="Times New Roman" w:cs="Times New Roman"/>
        </w:rPr>
        <w:t>http://www.tup.tsinghua.edu.cn/booksCenter/book_07089001.html</w:t>
      </w:r>
    </w:p>
    <w:p w14:paraId="60613794" w14:textId="77777777" w:rsidR="00D07103" w:rsidRPr="00D07103" w:rsidRDefault="00D07103" w:rsidP="00D07103">
      <w:pPr>
        <w:ind w:firstLineChars="200" w:firstLine="422"/>
        <w:jc w:val="left"/>
        <w:rPr>
          <w:rFonts w:ascii="Times New Roman" w:eastAsia="宋体" w:hAnsi="Times New Roman" w:cs="Times New Roman"/>
        </w:rPr>
      </w:pPr>
      <w:r w:rsidRPr="00D07103">
        <w:rPr>
          <w:rFonts w:ascii="Times New Roman" w:eastAsia="宋体" w:hAnsi="Times New Roman" w:cs="Times New Roman"/>
          <w:b/>
          <w:bCs/>
        </w:rPr>
        <w:t>先修课程：</w:t>
      </w:r>
      <w:r w:rsidRPr="00D07103">
        <w:rPr>
          <w:rFonts w:ascii="Times New Roman" w:eastAsia="宋体" w:hAnsi="Times New Roman" w:cs="Times New Roman"/>
        </w:rPr>
        <w:t>【</w:t>
      </w:r>
      <w:r w:rsidRPr="00D07103">
        <w:rPr>
          <w:rFonts w:ascii="Times New Roman" w:eastAsia="宋体" w:hAnsi="Times New Roman" w:cs="Times New Roman" w:hint="eastAsia"/>
        </w:rPr>
        <w:t>宝石学</w:t>
      </w:r>
      <w:r w:rsidRPr="00D07103">
        <w:rPr>
          <w:rFonts w:ascii="Times New Roman" w:eastAsia="宋体" w:hAnsi="Times New Roman" w:cs="Times New Roman" w:hint="eastAsia"/>
        </w:rPr>
        <w:t xml:space="preserve"> 2040020</w:t>
      </w:r>
      <w:r w:rsidRPr="00D07103">
        <w:rPr>
          <w:rFonts w:ascii="Times New Roman" w:eastAsia="宋体" w:hAnsi="Times New Roman" w:cs="Times New Roman" w:hint="eastAsia"/>
        </w:rPr>
        <w:t>（</w:t>
      </w:r>
      <w:r w:rsidRPr="00D07103">
        <w:rPr>
          <w:rFonts w:ascii="Times New Roman" w:eastAsia="宋体" w:hAnsi="Times New Roman" w:cs="Times New Roman" w:hint="eastAsia"/>
        </w:rPr>
        <w:t>4</w:t>
      </w:r>
      <w:r w:rsidRPr="00D07103">
        <w:rPr>
          <w:rFonts w:ascii="Times New Roman" w:eastAsia="宋体" w:hAnsi="Times New Roman" w:cs="Times New Roman" w:hint="eastAsia"/>
        </w:rPr>
        <w:t>）</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宝石鉴定</w:t>
      </w:r>
      <w:r w:rsidRPr="00D07103">
        <w:rPr>
          <w:rFonts w:ascii="Times New Roman" w:eastAsia="宋体" w:hAnsi="Times New Roman" w:cs="Times New Roman" w:hint="eastAsia"/>
        </w:rPr>
        <w:t xml:space="preserve"> 2040016</w:t>
      </w:r>
      <w:r w:rsidRPr="00D07103">
        <w:rPr>
          <w:rFonts w:ascii="Times New Roman" w:eastAsia="宋体" w:hAnsi="Times New Roman" w:cs="Times New Roman" w:hint="eastAsia"/>
        </w:rPr>
        <w:t>（</w:t>
      </w:r>
      <w:r w:rsidRPr="00D07103">
        <w:rPr>
          <w:rFonts w:ascii="Times New Roman" w:eastAsia="宋体" w:hAnsi="Times New Roman" w:cs="Times New Roman" w:hint="eastAsia"/>
        </w:rPr>
        <w:t>6</w:t>
      </w:r>
      <w:r w:rsidRPr="00D07103">
        <w:rPr>
          <w:rFonts w:ascii="Times New Roman" w:eastAsia="宋体" w:hAnsi="Times New Roman" w:cs="Times New Roman" w:hint="eastAsia"/>
        </w:rPr>
        <w:t>）</w:t>
      </w:r>
      <w:r w:rsidRPr="00D07103">
        <w:rPr>
          <w:rFonts w:ascii="Times New Roman" w:eastAsia="宋体" w:hAnsi="Times New Roman" w:cs="Times New Roman"/>
        </w:rPr>
        <w:t>】</w:t>
      </w:r>
    </w:p>
    <w:p w14:paraId="0C9E0B4D"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b/>
          <w:sz w:val="24"/>
        </w:rPr>
        <w:t>二</w:t>
      </w:r>
      <w:r w:rsidRPr="00D07103">
        <w:rPr>
          <w:rFonts w:ascii="Arial" w:eastAsia="黑体" w:hAnsi="Arial" w:cs="Times New Roman" w:hint="eastAsia"/>
          <w:b/>
          <w:sz w:val="24"/>
        </w:rPr>
        <w:t>、</w:t>
      </w:r>
      <w:r w:rsidRPr="00D07103">
        <w:rPr>
          <w:rFonts w:ascii="Arial" w:eastAsia="黑体" w:hAnsi="Arial" w:cs="Times New Roman"/>
          <w:b/>
          <w:sz w:val="24"/>
        </w:rPr>
        <w:t>课程简介</w:t>
      </w:r>
    </w:p>
    <w:p w14:paraId="262436FB"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科技写作是人类从事科学技术信息书面存储的社会实践活动的全过程，也是科学研究工作者毕生都要从事的工作。因此，科技写作能力是大学生必须具备的能力，是衡量当代大学生才智的重要素质之一。大学生的自学能力、独立研究能力和创造能力，离不开对信息的综合利用，而大量的信息都储存在文献中，要培养学生的科学研究能力，必须要善于检索和利用文献。</w:t>
      </w:r>
    </w:p>
    <w:p w14:paraId="565E02E4"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b/>
          <w:sz w:val="24"/>
        </w:rPr>
        <w:t>三</w:t>
      </w:r>
      <w:r w:rsidRPr="00D07103">
        <w:rPr>
          <w:rFonts w:ascii="Arial" w:eastAsia="黑体" w:hAnsi="Arial" w:cs="Times New Roman" w:hint="eastAsia"/>
          <w:b/>
          <w:sz w:val="24"/>
        </w:rPr>
        <w:t>、</w:t>
      </w:r>
      <w:r w:rsidRPr="00D07103">
        <w:rPr>
          <w:rFonts w:ascii="Arial" w:eastAsia="黑体" w:hAnsi="Arial" w:cs="Times New Roman"/>
          <w:b/>
          <w:sz w:val="24"/>
        </w:rPr>
        <w:t>选课建议</w:t>
      </w:r>
    </w:p>
    <w:p w14:paraId="6FA1B825"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适合宝石及材料工艺学专业学生三年级第一学期上课。</w:t>
      </w:r>
    </w:p>
    <w:p w14:paraId="2A22630C"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b/>
          <w:sz w:val="24"/>
        </w:rPr>
        <w:t>四</w:t>
      </w:r>
      <w:r w:rsidRPr="00D07103">
        <w:rPr>
          <w:rFonts w:ascii="Arial" w:eastAsia="黑体" w:hAnsi="Arial" w:cs="Times New Roman" w:hint="eastAsia"/>
          <w:b/>
          <w:sz w:val="24"/>
        </w:rPr>
        <w:t>、</w:t>
      </w:r>
      <w:r w:rsidRPr="00D07103">
        <w:rPr>
          <w:rFonts w:ascii="Arial" w:eastAsia="黑体" w:hAnsi="Arial" w:cs="Times New Roman"/>
          <w:b/>
          <w:sz w:val="24"/>
        </w:rPr>
        <w:t>课程与</w:t>
      </w:r>
      <w:r w:rsidRPr="00D07103">
        <w:rPr>
          <w:rFonts w:ascii="Arial" w:eastAsia="黑体" w:hAnsi="Arial" w:cs="Times New Roman" w:hint="eastAsia"/>
          <w:b/>
          <w:sz w:val="24"/>
        </w:rPr>
        <w:t>专业毕业要求</w:t>
      </w:r>
      <w:r w:rsidRPr="00D07103">
        <w:rPr>
          <w:rFonts w:ascii="Arial" w:eastAsia="黑体" w:hAnsi="Arial" w:cs="Times New Roman"/>
          <w:b/>
          <w:sz w:val="24"/>
        </w:rPr>
        <w:t>的关联性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1"/>
        <w:gridCol w:w="795"/>
      </w:tblGrid>
      <w:tr w:rsidR="00D07103" w:rsidRPr="00D07103" w14:paraId="3794FE18" w14:textId="77777777" w:rsidTr="004F1259">
        <w:tc>
          <w:tcPr>
            <w:tcW w:w="4520" w:type="pct"/>
          </w:tcPr>
          <w:p w14:paraId="043E83BA"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专业毕业要求</w:t>
            </w:r>
          </w:p>
        </w:tc>
        <w:tc>
          <w:tcPr>
            <w:tcW w:w="479" w:type="pct"/>
            <w:vAlign w:val="center"/>
          </w:tcPr>
          <w:p w14:paraId="6D502B2B"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关联</w:t>
            </w:r>
          </w:p>
        </w:tc>
      </w:tr>
      <w:tr w:rsidR="00D07103" w:rsidRPr="00D07103" w14:paraId="58E47EEB" w14:textId="77777777" w:rsidTr="004F1259">
        <w:tc>
          <w:tcPr>
            <w:tcW w:w="4520" w:type="pct"/>
          </w:tcPr>
          <w:p w14:paraId="69E4A0B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LO11</w:t>
            </w:r>
            <w:r w:rsidRPr="00D07103">
              <w:rPr>
                <w:rFonts w:ascii="Times New Roman" w:eastAsia="宋体" w:hAnsi="Times New Roman" w:cs="Times New Roman" w:hint="eastAsia"/>
              </w:rPr>
              <w:t>：理解他人的观点和鉴定、鉴别要求，并能够清晰流畅的表达自己的鉴定思路和工作构想。能在不同场合用书面、口头或数据图表及宝石、矿物样本形式进行有效的双向沟通。</w:t>
            </w:r>
          </w:p>
        </w:tc>
        <w:tc>
          <w:tcPr>
            <w:tcW w:w="479" w:type="pct"/>
            <w:vAlign w:val="center"/>
          </w:tcPr>
          <w:p w14:paraId="02F700C0" w14:textId="77777777" w:rsidR="00D07103" w:rsidRPr="00D07103" w:rsidRDefault="00D07103" w:rsidP="00D07103">
            <w:pPr>
              <w:jc w:val="left"/>
              <w:rPr>
                <w:rFonts w:ascii="Times New Roman" w:eastAsia="宋体" w:hAnsi="Times New Roman" w:cs="Times New Roman"/>
              </w:rPr>
            </w:pPr>
          </w:p>
        </w:tc>
      </w:tr>
      <w:tr w:rsidR="00D07103" w:rsidRPr="00D07103" w14:paraId="0A128988" w14:textId="77777777" w:rsidTr="004F1259">
        <w:tc>
          <w:tcPr>
            <w:tcW w:w="4520" w:type="pct"/>
          </w:tcPr>
          <w:p w14:paraId="50E5EDE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LO21</w:t>
            </w:r>
            <w:r w:rsidRPr="00D07103">
              <w:rPr>
                <w:rFonts w:ascii="Times New Roman" w:eastAsia="宋体" w:hAnsi="Times New Roman" w:cs="Times New Roman" w:hint="eastAsia"/>
              </w:rPr>
              <w:t>：学生能根据自身需要和岗位需求，结合社会背景下，新知识、新技术、新器械、新材料的发展趋势，确定自己的学习目标，并主动自觉地通过搜集、分析信息、讨论、实践、质疑、创造等方法来实现学习目标。</w:t>
            </w:r>
          </w:p>
        </w:tc>
        <w:tc>
          <w:tcPr>
            <w:tcW w:w="479" w:type="pct"/>
            <w:vAlign w:val="center"/>
          </w:tcPr>
          <w:p w14:paraId="1FE5141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sym w:font="Wingdings 2" w:char="F098"/>
            </w:r>
          </w:p>
          <w:p w14:paraId="32413171" w14:textId="77777777" w:rsidR="00D07103" w:rsidRPr="00D07103" w:rsidRDefault="00D07103" w:rsidP="00D07103">
            <w:pPr>
              <w:jc w:val="left"/>
              <w:rPr>
                <w:rFonts w:ascii="Times New Roman" w:eastAsia="宋体" w:hAnsi="Times New Roman" w:cs="Times New Roman"/>
              </w:rPr>
            </w:pPr>
          </w:p>
        </w:tc>
      </w:tr>
      <w:tr w:rsidR="00D07103" w:rsidRPr="00D07103" w14:paraId="28609799" w14:textId="77777777" w:rsidTr="004F1259">
        <w:tc>
          <w:tcPr>
            <w:tcW w:w="4520" w:type="pct"/>
          </w:tcPr>
          <w:p w14:paraId="0432D2D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LO31</w:t>
            </w:r>
            <w:r w:rsidRPr="00D07103">
              <w:rPr>
                <w:rFonts w:ascii="Times New Roman" w:eastAsia="宋体" w:hAnsi="Times New Roman" w:cs="Times New Roman" w:hint="eastAsia"/>
              </w:rPr>
              <w:t>：掌握设计和审美的基本理论与基本知识；具备设计能力和审美素养。</w:t>
            </w:r>
          </w:p>
        </w:tc>
        <w:tc>
          <w:tcPr>
            <w:tcW w:w="479" w:type="pct"/>
            <w:vAlign w:val="center"/>
          </w:tcPr>
          <w:p w14:paraId="2CCF50EE" w14:textId="77777777" w:rsidR="00D07103" w:rsidRPr="00D07103" w:rsidRDefault="00D07103" w:rsidP="00D07103">
            <w:pPr>
              <w:jc w:val="left"/>
              <w:rPr>
                <w:rFonts w:ascii="Times New Roman" w:eastAsia="宋体" w:hAnsi="Times New Roman" w:cs="Times New Roman"/>
              </w:rPr>
            </w:pPr>
          </w:p>
        </w:tc>
      </w:tr>
      <w:tr w:rsidR="00D07103" w:rsidRPr="00D07103" w14:paraId="7C811206" w14:textId="77777777" w:rsidTr="004F1259">
        <w:tc>
          <w:tcPr>
            <w:tcW w:w="4520" w:type="pct"/>
          </w:tcPr>
          <w:p w14:paraId="1CA499F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LO32</w:t>
            </w:r>
            <w:r w:rsidRPr="00D07103">
              <w:rPr>
                <w:rFonts w:ascii="Times New Roman" w:eastAsia="宋体" w:hAnsi="Times New Roman" w:cs="Times New Roman" w:hint="eastAsia"/>
              </w:rPr>
              <w:t>：掌握珠宝首饰加工技能和工艺的基本理论知识</w:t>
            </w:r>
          </w:p>
        </w:tc>
        <w:tc>
          <w:tcPr>
            <w:tcW w:w="479" w:type="pct"/>
            <w:vAlign w:val="center"/>
          </w:tcPr>
          <w:p w14:paraId="71B30984" w14:textId="77777777" w:rsidR="00D07103" w:rsidRPr="00D07103" w:rsidRDefault="00D07103" w:rsidP="00D07103">
            <w:pPr>
              <w:jc w:val="left"/>
              <w:rPr>
                <w:rFonts w:ascii="Times New Roman" w:eastAsia="宋体" w:hAnsi="Times New Roman" w:cs="Times New Roman"/>
              </w:rPr>
            </w:pPr>
          </w:p>
        </w:tc>
      </w:tr>
      <w:tr w:rsidR="00D07103" w:rsidRPr="00D07103" w14:paraId="2554FA82" w14:textId="77777777" w:rsidTr="004F1259">
        <w:tc>
          <w:tcPr>
            <w:tcW w:w="4520" w:type="pct"/>
          </w:tcPr>
          <w:p w14:paraId="7E9D60C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LO33</w:t>
            </w:r>
            <w:r w:rsidRPr="00D07103">
              <w:rPr>
                <w:rFonts w:ascii="Times New Roman" w:eastAsia="宋体" w:hAnsi="Times New Roman" w:cs="Times New Roman" w:hint="eastAsia"/>
              </w:rPr>
              <w:t>：掌握珠宝玉石材料的性质和用途，掌握珠宝鉴定的基本理论知识，具备珠宝玉石材料的识别鉴定能力。</w:t>
            </w:r>
          </w:p>
        </w:tc>
        <w:tc>
          <w:tcPr>
            <w:tcW w:w="479" w:type="pct"/>
            <w:vAlign w:val="center"/>
          </w:tcPr>
          <w:p w14:paraId="76974C3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sym w:font="Wingdings 2" w:char="F098"/>
            </w:r>
          </w:p>
        </w:tc>
      </w:tr>
      <w:tr w:rsidR="00D07103" w:rsidRPr="00D07103" w14:paraId="1D5E2CA8" w14:textId="77777777" w:rsidTr="004F1259">
        <w:tc>
          <w:tcPr>
            <w:tcW w:w="4520" w:type="pct"/>
          </w:tcPr>
          <w:p w14:paraId="481B1D2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lastRenderedPageBreak/>
              <w:t>LO34</w:t>
            </w:r>
            <w:r w:rsidRPr="00D07103">
              <w:rPr>
                <w:rFonts w:ascii="Times New Roman" w:eastAsia="宋体" w:hAnsi="Times New Roman" w:cs="Times New Roman" w:hint="eastAsia"/>
              </w:rPr>
              <w:t>：掌握珠宝鉴定常规仪器、大型仪器的基本原理和操作，利用仪器能够准确鉴别珠宝玉石。</w:t>
            </w:r>
          </w:p>
        </w:tc>
        <w:tc>
          <w:tcPr>
            <w:tcW w:w="479" w:type="pct"/>
            <w:vAlign w:val="center"/>
          </w:tcPr>
          <w:p w14:paraId="533B19EB" w14:textId="77777777" w:rsidR="00D07103" w:rsidRPr="00D07103" w:rsidRDefault="00D07103" w:rsidP="00D07103">
            <w:pPr>
              <w:jc w:val="left"/>
              <w:rPr>
                <w:rFonts w:ascii="Times New Roman" w:eastAsia="宋体" w:hAnsi="Times New Roman" w:cs="Times New Roman"/>
              </w:rPr>
            </w:pPr>
          </w:p>
        </w:tc>
      </w:tr>
      <w:tr w:rsidR="00D07103" w:rsidRPr="00D07103" w14:paraId="19031C18" w14:textId="77777777" w:rsidTr="004F1259">
        <w:tc>
          <w:tcPr>
            <w:tcW w:w="4520" w:type="pct"/>
          </w:tcPr>
          <w:p w14:paraId="40E3EC2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LO41</w:t>
            </w:r>
            <w:r w:rsidRPr="00D07103">
              <w:rPr>
                <w:rFonts w:ascii="Times New Roman" w:eastAsia="宋体" w:hAnsi="Times New Roman" w:cs="Times New Roman" w:hint="eastAsia"/>
              </w:rPr>
              <w:t>：遵守纪律、守信守责；具有耐挫折、抗压力的能力，并能够顺利完成相应地工作学习任务。</w:t>
            </w:r>
          </w:p>
        </w:tc>
        <w:tc>
          <w:tcPr>
            <w:tcW w:w="479" w:type="pct"/>
            <w:vAlign w:val="center"/>
          </w:tcPr>
          <w:p w14:paraId="02E7FDE0" w14:textId="77777777" w:rsidR="00D07103" w:rsidRPr="00D07103" w:rsidRDefault="00D07103" w:rsidP="00D07103">
            <w:pPr>
              <w:jc w:val="left"/>
              <w:rPr>
                <w:rFonts w:ascii="Times New Roman" w:eastAsia="宋体" w:hAnsi="Times New Roman" w:cs="Times New Roman"/>
              </w:rPr>
            </w:pPr>
          </w:p>
        </w:tc>
      </w:tr>
      <w:tr w:rsidR="00D07103" w:rsidRPr="00D07103" w14:paraId="4789A919" w14:textId="77777777" w:rsidTr="004F1259">
        <w:tc>
          <w:tcPr>
            <w:tcW w:w="4520" w:type="pct"/>
          </w:tcPr>
          <w:p w14:paraId="2759948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LO51</w:t>
            </w:r>
            <w:r w:rsidRPr="00D07103">
              <w:rPr>
                <w:rFonts w:ascii="Times New Roman" w:eastAsia="宋体" w:hAnsi="Times New Roman" w:cs="Times New Roman" w:hint="eastAsia"/>
              </w:rPr>
              <w:t>：同工作学习伙伴保持良好的关系，团结互助、齐心协力，做团队或集体中的积极成员；善于从多个维度思考问题，善于利用自己掌握的知识与技能，在工作实践中提出新颖的构思和设想。</w:t>
            </w:r>
          </w:p>
        </w:tc>
        <w:tc>
          <w:tcPr>
            <w:tcW w:w="479" w:type="pct"/>
            <w:vAlign w:val="center"/>
          </w:tcPr>
          <w:p w14:paraId="32A38DF4" w14:textId="77777777" w:rsidR="00D07103" w:rsidRPr="00D07103" w:rsidRDefault="00D07103" w:rsidP="00D07103">
            <w:pPr>
              <w:jc w:val="left"/>
              <w:rPr>
                <w:rFonts w:ascii="Times New Roman" w:eastAsia="宋体" w:hAnsi="Times New Roman" w:cs="Times New Roman"/>
              </w:rPr>
            </w:pPr>
          </w:p>
        </w:tc>
      </w:tr>
      <w:tr w:rsidR="00D07103" w:rsidRPr="00D07103" w14:paraId="3D520436" w14:textId="77777777" w:rsidTr="004F1259">
        <w:tc>
          <w:tcPr>
            <w:tcW w:w="4520" w:type="pct"/>
          </w:tcPr>
          <w:p w14:paraId="07290DA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LO61</w:t>
            </w:r>
            <w:r w:rsidRPr="00D07103">
              <w:rPr>
                <w:rFonts w:ascii="Times New Roman" w:eastAsia="宋体" w:hAnsi="Times New Roman" w:cs="Times New Roman" w:hint="eastAsia"/>
              </w:rPr>
              <w:t>：具备信息素养和运用科技信息技术的能力，并能熟练操作各项办公软件和图像、图形处理软件。</w:t>
            </w:r>
          </w:p>
        </w:tc>
        <w:tc>
          <w:tcPr>
            <w:tcW w:w="479" w:type="pct"/>
            <w:vAlign w:val="center"/>
          </w:tcPr>
          <w:p w14:paraId="4CFDBD3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sym w:font="Wingdings 2" w:char="F098"/>
            </w:r>
          </w:p>
        </w:tc>
      </w:tr>
      <w:tr w:rsidR="00D07103" w:rsidRPr="00D07103" w14:paraId="7F133AD7" w14:textId="77777777" w:rsidTr="004F1259">
        <w:tc>
          <w:tcPr>
            <w:tcW w:w="4520" w:type="pct"/>
          </w:tcPr>
          <w:p w14:paraId="0E785BC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LO71</w:t>
            </w:r>
            <w:r w:rsidRPr="00D07103">
              <w:rPr>
                <w:rFonts w:ascii="Times New Roman" w:eastAsia="宋体" w:hAnsi="Times New Roman" w:cs="Times New Roman" w:hint="eastAsia"/>
              </w:rPr>
              <w:t>：愿意服务他人、服务企业、服务社会；为人热忱，富于爱心，懂得感恩，甘于奉献。</w:t>
            </w:r>
          </w:p>
        </w:tc>
        <w:tc>
          <w:tcPr>
            <w:tcW w:w="479" w:type="pct"/>
            <w:vAlign w:val="center"/>
          </w:tcPr>
          <w:p w14:paraId="3A663BDC" w14:textId="77777777" w:rsidR="00D07103" w:rsidRPr="00D07103" w:rsidRDefault="00D07103" w:rsidP="00D07103">
            <w:pPr>
              <w:jc w:val="left"/>
              <w:rPr>
                <w:rFonts w:ascii="Times New Roman" w:eastAsia="宋体" w:hAnsi="Times New Roman" w:cs="Times New Roman"/>
              </w:rPr>
            </w:pPr>
          </w:p>
        </w:tc>
      </w:tr>
      <w:tr w:rsidR="00D07103" w:rsidRPr="00D07103" w14:paraId="5C54F742" w14:textId="77777777" w:rsidTr="004F1259">
        <w:tc>
          <w:tcPr>
            <w:tcW w:w="4520" w:type="pct"/>
          </w:tcPr>
          <w:p w14:paraId="1FC534B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LO81</w:t>
            </w:r>
            <w:r w:rsidRPr="00D07103">
              <w:rPr>
                <w:rFonts w:ascii="Times New Roman" w:eastAsia="宋体" w:hAnsi="Times New Roman" w:cs="Times New Roman" w:hint="eastAsia"/>
              </w:rPr>
              <w:t>：具备外语能力，能够阅读外文专业图书和资料，同时对专业范围中跨语言跨文化的内容具有理解能力，有国际竞争与合作的意识。</w:t>
            </w:r>
          </w:p>
        </w:tc>
        <w:tc>
          <w:tcPr>
            <w:tcW w:w="479" w:type="pct"/>
            <w:vAlign w:val="center"/>
          </w:tcPr>
          <w:p w14:paraId="6B84AFB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sym w:font="Wingdings 2" w:char="F098"/>
            </w:r>
          </w:p>
        </w:tc>
      </w:tr>
    </w:tbl>
    <w:p w14:paraId="429E96C9" w14:textId="77777777" w:rsidR="00D07103" w:rsidRPr="00D07103" w:rsidRDefault="00D07103" w:rsidP="00D07103">
      <w:pPr>
        <w:ind w:firstLineChars="200" w:firstLine="420"/>
        <w:jc w:val="left"/>
        <w:rPr>
          <w:rFonts w:ascii="Times New Roman" w:eastAsia="宋体" w:hAnsi="Times New Roman" w:cs="Times New Roman"/>
        </w:rPr>
      </w:pPr>
      <w:r w:rsidRPr="00D07103">
        <w:rPr>
          <w:rFonts w:ascii="Times New Roman" w:eastAsia="宋体" w:hAnsi="Times New Roman" w:cs="Times New Roman" w:hint="eastAsia"/>
        </w:rPr>
        <w:t>备注：</w:t>
      </w:r>
      <w:r w:rsidRPr="00D07103">
        <w:rPr>
          <w:rFonts w:ascii="Times New Roman" w:eastAsia="宋体" w:hAnsi="Times New Roman" w:cs="Times New Roman" w:hint="eastAsia"/>
        </w:rPr>
        <w:t>LO=</w:t>
      </w:r>
      <w:r w:rsidRPr="00D07103">
        <w:rPr>
          <w:rFonts w:ascii="Times New Roman" w:eastAsia="宋体" w:hAnsi="Times New Roman" w:cs="Times New Roman"/>
        </w:rPr>
        <w:t>learning outcomes</w:t>
      </w:r>
      <w:r w:rsidRPr="00D07103">
        <w:rPr>
          <w:rFonts w:ascii="Times New Roman" w:eastAsia="宋体" w:hAnsi="Times New Roman" w:cs="Times New Roman" w:hint="eastAsia"/>
        </w:rPr>
        <w:t>（学习成果）</w:t>
      </w:r>
    </w:p>
    <w:p w14:paraId="590B87DE"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hint="eastAsia"/>
          <w:b/>
          <w:sz w:val="24"/>
        </w:rPr>
        <w:t>五、</w:t>
      </w:r>
      <w:r w:rsidRPr="00D07103">
        <w:rPr>
          <w:rFonts w:ascii="Arial" w:eastAsia="黑体" w:hAnsi="Arial" w:cs="Times New Roman"/>
          <w:b/>
          <w:sz w:val="24"/>
        </w:rPr>
        <w:t>课程</w:t>
      </w:r>
      <w:r w:rsidRPr="00D07103">
        <w:rPr>
          <w:rFonts w:ascii="Arial" w:eastAsia="黑体" w:hAnsi="Arial" w:cs="Times New Roman" w:hint="eastAsia"/>
          <w:b/>
          <w:sz w:val="24"/>
        </w:rPr>
        <w:t>目标</w:t>
      </w:r>
      <w:r w:rsidRPr="00D07103">
        <w:rPr>
          <w:rFonts w:ascii="Arial" w:eastAsia="黑体" w:hAnsi="Arial" w:cs="Times New Roman" w:hint="eastAsia"/>
          <w:b/>
          <w:sz w:val="24"/>
        </w:rPr>
        <w:t>/</w:t>
      </w:r>
      <w:r w:rsidRPr="00D07103">
        <w:rPr>
          <w:rFonts w:ascii="Arial" w:eastAsia="黑体" w:hAnsi="Arial" w:cs="Times New Roman" w:hint="eastAsia"/>
          <w:b/>
          <w:sz w:val="24"/>
        </w:rPr>
        <w:t>课程预期学习成果</w:t>
      </w:r>
    </w:p>
    <w:tbl>
      <w:tblPr>
        <w:tblpPr w:leftFromText="180" w:rightFromText="180" w:vertAnchor="text" w:horzAnchor="page" w:tblpXSpec="center" w:tblpY="152"/>
        <w:tblOverlap w:val="never"/>
        <w:tblW w:w="51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153"/>
        <w:gridCol w:w="4744"/>
        <w:gridCol w:w="1137"/>
        <w:gridCol w:w="1167"/>
      </w:tblGrid>
      <w:tr w:rsidR="00D07103" w:rsidRPr="00D07103" w14:paraId="480A90FF" w14:textId="77777777" w:rsidTr="004F1259">
        <w:trPr>
          <w:jc w:val="center"/>
        </w:trPr>
        <w:tc>
          <w:tcPr>
            <w:tcW w:w="233" w:type="pct"/>
            <w:vAlign w:val="center"/>
          </w:tcPr>
          <w:p w14:paraId="2A682A3D"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序号</w:t>
            </w:r>
          </w:p>
        </w:tc>
        <w:tc>
          <w:tcPr>
            <w:tcW w:w="670" w:type="pct"/>
            <w:vAlign w:val="center"/>
          </w:tcPr>
          <w:p w14:paraId="792930C9"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课程预期</w:t>
            </w:r>
          </w:p>
          <w:p w14:paraId="3C418BED"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学习成果</w:t>
            </w:r>
          </w:p>
        </w:tc>
        <w:tc>
          <w:tcPr>
            <w:tcW w:w="2755" w:type="pct"/>
            <w:vAlign w:val="center"/>
          </w:tcPr>
          <w:p w14:paraId="39A1D525"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课程目标</w:t>
            </w:r>
          </w:p>
          <w:p w14:paraId="107AC250"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（细化的预期学习成果）</w:t>
            </w:r>
          </w:p>
        </w:tc>
        <w:tc>
          <w:tcPr>
            <w:tcW w:w="661" w:type="pct"/>
            <w:vAlign w:val="center"/>
          </w:tcPr>
          <w:p w14:paraId="507D30AF"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教与学</w:t>
            </w:r>
          </w:p>
          <w:p w14:paraId="6DC17733"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方式</w:t>
            </w:r>
          </w:p>
        </w:tc>
        <w:tc>
          <w:tcPr>
            <w:tcW w:w="678" w:type="pct"/>
            <w:vAlign w:val="center"/>
          </w:tcPr>
          <w:p w14:paraId="3206C043"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评价方式</w:t>
            </w:r>
          </w:p>
        </w:tc>
      </w:tr>
      <w:tr w:rsidR="00D07103" w:rsidRPr="00D07103" w14:paraId="39684933" w14:textId="77777777" w:rsidTr="004F1259">
        <w:trPr>
          <w:jc w:val="center"/>
        </w:trPr>
        <w:tc>
          <w:tcPr>
            <w:tcW w:w="233" w:type="pct"/>
            <w:vAlign w:val="center"/>
          </w:tcPr>
          <w:p w14:paraId="58696B7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1</w:t>
            </w:r>
          </w:p>
        </w:tc>
        <w:tc>
          <w:tcPr>
            <w:tcW w:w="670" w:type="pct"/>
            <w:vAlign w:val="center"/>
          </w:tcPr>
          <w:p w14:paraId="5F4D86F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L</w:t>
            </w:r>
            <w:r w:rsidRPr="00D07103">
              <w:rPr>
                <w:rFonts w:ascii="Times New Roman" w:eastAsia="宋体" w:hAnsi="Times New Roman" w:cs="Times New Roman"/>
              </w:rPr>
              <w:t>0212</w:t>
            </w:r>
          </w:p>
        </w:tc>
        <w:tc>
          <w:tcPr>
            <w:tcW w:w="2755" w:type="pct"/>
            <w:vAlign w:val="center"/>
          </w:tcPr>
          <w:p w14:paraId="3C402C9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主动自觉地通过搜集、分析信息、讨论、实践、质疑、创造等方法来实现学习目标。</w:t>
            </w:r>
          </w:p>
        </w:tc>
        <w:tc>
          <w:tcPr>
            <w:tcW w:w="661" w:type="pct"/>
            <w:vAlign w:val="center"/>
          </w:tcPr>
          <w:p w14:paraId="04FB7BC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3EC8D38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思维导图</w:t>
            </w:r>
          </w:p>
        </w:tc>
      </w:tr>
      <w:tr w:rsidR="00D07103" w:rsidRPr="00D07103" w14:paraId="0C59DBFF" w14:textId="77777777" w:rsidTr="004F1259">
        <w:trPr>
          <w:jc w:val="center"/>
        </w:trPr>
        <w:tc>
          <w:tcPr>
            <w:tcW w:w="233" w:type="pct"/>
            <w:vAlign w:val="center"/>
          </w:tcPr>
          <w:p w14:paraId="70CCEAD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2</w:t>
            </w:r>
          </w:p>
        </w:tc>
        <w:tc>
          <w:tcPr>
            <w:tcW w:w="670" w:type="pct"/>
            <w:vAlign w:val="center"/>
          </w:tcPr>
          <w:p w14:paraId="005B091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L</w:t>
            </w:r>
            <w:r w:rsidRPr="00D07103">
              <w:rPr>
                <w:rFonts w:ascii="Times New Roman" w:eastAsia="宋体" w:hAnsi="Times New Roman" w:cs="Times New Roman"/>
              </w:rPr>
              <w:t>0331</w:t>
            </w:r>
          </w:p>
        </w:tc>
        <w:tc>
          <w:tcPr>
            <w:tcW w:w="2755" w:type="pct"/>
            <w:vAlign w:val="center"/>
          </w:tcPr>
          <w:p w14:paraId="3F79558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掌握珠宝玉石材料的性质和用途。</w:t>
            </w:r>
          </w:p>
        </w:tc>
        <w:tc>
          <w:tcPr>
            <w:tcW w:w="661" w:type="pct"/>
            <w:vAlign w:val="center"/>
          </w:tcPr>
          <w:p w14:paraId="2CD22A0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15A23F0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实验报告</w:t>
            </w:r>
          </w:p>
        </w:tc>
      </w:tr>
      <w:tr w:rsidR="00D07103" w:rsidRPr="00D07103" w14:paraId="44FA5333" w14:textId="77777777" w:rsidTr="004F1259">
        <w:trPr>
          <w:jc w:val="center"/>
        </w:trPr>
        <w:tc>
          <w:tcPr>
            <w:tcW w:w="233" w:type="pct"/>
            <w:vAlign w:val="center"/>
          </w:tcPr>
          <w:p w14:paraId="6E598C4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3</w:t>
            </w:r>
          </w:p>
        </w:tc>
        <w:tc>
          <w:tcPr>
            <w:tcW w:w="670" w:type="pct"/>
            <w:vAlign w:val="center"/>
          </w:tcPr>
          <w:p w14:paraId="7C67FE19"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L</w:t>
            </w:r>
            <w:r w:rsidRPr="00D07103">
              <w:rPr>
                <w:rFonts w:ascii="Times New Roman" w:eastAsia="宋体" w:hAnsi="Times New Roman" w:cs="Times New Roman"/>
              </w:rPr>
              <w:t>0611</w:t>
            </w:r>
          </w:p>
        </w:tc>
        <w:tc>
          <w:tcPr>
            <w:tcW w:w="2755" w:type="pct"/>
            <w:vAlign w:val="center"/>
          </w:tcPr>
          <w:p w14:paraId="3C8BF1C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能够根据需要进行专业文献检索。</w:t>
            </w:r>
          </w:p>
        </w:tc>
        <w:tc>
          <w:tcPr>
            <w:tcW w:w="661" w:type="pct"/>
            <w:vAlign w:val="center"/>
          </w:tcPr>
          <w:p w14:paraId="5FC834E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1EA1EC7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文献综述</w:t>
            </w:r>
          </w:p>
        </w:tc>
      </w:tr>
      <w:tr w:rsidR="00D07103" w:rsidRPr="00D07103" w14:paraId="00A47B84" w14:textId="77777777" w:rsidTr="004F1259">
        <w:trPr>
          <w:jc w:val="center"/>
        </w:trPr>
        <w:tc>
          <w:tcPr>
            <w:tcW w:w="233" w:type="pct"/>
            <w:vAlign w:val="center"/>
          </w:tcPr>
          <w:p w14:paraId="5256928F"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4</w:t>
            </w:r>
          </w:p>
        </w:tc>
        <w:tc>
          <w:tcPr>
            <w:tcW w:w="670" w:type="pct"/>
            <w:vAlign w:val="center"/>
          </w:tcPr>
          <w:p w14:paraId="5E415948"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L</w:t>
            </w:r>
            <w:r w:rsidRPr="00D07103">
              <w:rPr>
                <w:rFonts w:ascii="Times New Roman" w:eastAsia="宋体" w:hAnsi="Times New Roman" w:cs="Times New Roman"/>
              </w:rPr>
              <w:t>0612</w:t>
            </w:r>
          </w:p>
        </w:tc>
        <w:tc>
          <w:tcPr>
            <w:tcW w:w="2755" w:type="pct"/>
            <w:vAlign w:val="center"/>
          </w:tcPr>
          <w:p w14:paraId="0C0AF72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能够使用适合的工具来搜集信息，并对信息加以分析、鉴别、判断与整合。</w:t>
            </w:r>
          </w:p>
        </w:tc>
        <w:tc>
          <w:tcPr>
            <w:tcW w:w="661" w:type="pct"/>
            <w:vAlign w:val="center"/>
          </w:tcPr>
          <w:p w14:paraId="1BB7438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60A6F8D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思维导图</w:t>
            </w:r>
            <w:r w:rsidRPr="00D07103">
              <w:rPr>
                <w:rFonts w:ascii="Times New Roman" w:eastAsia="宋体" w:hAnsi="Times New Roman" w:cs="Times New Roman" w:hint="eastAsia"/>
              </w:rPr>
              <w:t>/</w:t>
            </w:r>
            <w:r w:rsidRPr="00D07103">
              <w:rPr>
                <w:rFonts w:ascii="Times New Roman" w:eastAsia="宋体" w:hAnsi="Times New Roman" w:cs="Times New Roman" w:hint="eastAsia"/>
              </w:rPr>
              <w:t>实验报告</w:t>
            </w:r>
          </w:p>
        </w:tc>
      </w:tr>
      <w:tr w:rsidR="00D07103" w:rsidRPr="00D07103" w14:paraId="32F1B238" w14:textId="77777777" w:rsidTr="004F1259">
        <w:trPr>
          <w:jc w:val="center"/>
        </w:trPr>
        <w:tc>
          <w:tcPr>
            <w:tcW w:w="233" w:type="pct"/>
            <w:vAlign w:val="center"/>
          </w:tcPr>
          <w:p w14:paraId="412327A8"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5</w:t>
            </w:r>
          </w:p>
        </w:tc>
        <w:tc>
          <w:tcPr>
            <w:tcW w:w="670" w:type="pct"/>
            <w:vAlign w:val="center"/>
          </w:tcPr>
          <w:p w14:paraId="7CB5346A"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L0811</w:t>
            </w:r>
          </w:p>
        </w:tc>
        <w:tc>
          <w:tcPr>
            <w:tcW w:w="2755" w:type="pct"/>
            <w:vAlign w:val="center"/>
          </w:tcPr>
          <w:p w14:paraId="4EA8D0C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具备外语能力，能够阅读外文专业图书和资料。</w:t>
            </w:r>
          </w:p>
        </w:tc>
        <w:tc>
          <w:tcPr>
            <w:tcW w:w="661" w:type="pct"/>
            <w:vAlign w:val="center"/>
          </w:tcPr>
          <w:p w14:paraId="3D5D348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3BB53CF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文献综述</w:t>
            </w:r>
          </w:p>
        </w:tc>
      </w:tr>
      <w:tr w:rsidR="00D07103" w:rsidRPr="00D07103" w14:paraId="458BA940" w14:textId="77777777" w:rsidTr="004F1259">
        <w:trPr>
          <w:jc w:val="center"/>
        </w:trPr>
        <w:tc>
          <w:tcPr>
            <w:tcW w:w="233" w:type="pct"/>
            <w:vAlign w:val="center"/>
          </w:tcPr>
          <w:p w14:paraId="7D4ECEEE"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6</w:t>
            </w:r>
          </w:p>
        </w:tc>
        <w:tc>
          <w:tcPr>
            <w:tcW w:w="670" w:type="pct"/>
            <w:vAlign w:val="center"/>
          </w:tcPr>
          <w:p w14:paraId="53657054"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L0812</w:t>
            </w:r>
          </w:p>
        </w:tc>
        <w:tc>
          <w:tcPr>
            <w:tcW w:w="2755" w:type="pct"/>
            <w:vAlign w:val="center"/>
          </w:tcPr>
          <w:p w14:paraId="759327B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对专业范围中跨语言跨文化的内容具有理解能力。</w:t>
            </w:r>
          </w:p>
        </w:tc>
        <w:tc>
          <w:tcPr>
            <w:tcW w:w="661" w:type="pct"/>
            <w:vAlign w:val="center"/>
          </w:tcPr>
          <w:p w14:paraId="2966C80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讲授</w:t>
            </w:r>
            <w:r w:rsidRPr="00D07103">
              <w:rPr>
                <w:rFonts w:ascii="Times New Roman" w:eastAsia="宋体" w:hAnsi="Times New Roman" w:cs="Times New Roman" w:hint="eastAsia"/>
              </w:rPr>
              <w:t>/</w:t>
            </w:r>
            <w:r w:rsidRPr="00D07103">
              <w:rPr>
                <w:rFonts w:ascii="Times New Roman" w:eastAsia="宋体" w:hAnsi="Times New Roman" w:cs="Times New Roman" w:hint="eastAsia"/>
              </w:rPr>
              <w:t>练习</w:t>
            </w:r>
          </w:p>
        </w:tc>
        <w:tc>
          <w:tcPr>
            <w:tcW w:w="678" w:type="pct"/>
            <w:vAlign w:val="center"/>
          </w:tcPr>
          <w:p w14:paraId="6715AC9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文献综述</w:t>
            </w:r>
          </w:p>
        </w:tc>
      </w:tr>
    </w:tbl>
    <w:p w14:paraId="19E8C828"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hint="eastAsia"/>
          <w:b/>
          <w:sz w:val="24"/>
        </w:rPr>
        <w:t>六、</w:t>
      </w:r>
      <w:r w:rsidRPr="00D07103">
        <w:rPr>
          <w:rFonts w:ascii="Arial" w:eastAsia="黑体" w:hAnsi="Arial" w:cs="Times New Roman"/>
          <w:b/>
          <w:sz w:val="24"/>
        </w:rPr>
        <w:t>课程内容</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5"/>
        <w:gridCol w:w="5483"/>
        <w:gridCol w:w="693"/>
      </w:tblGrid>
      <w:tr w:rsidR="00D07103" w:rsidRPr="00D07103" w14:paraId="17786FB4" w14:textId="77777777" w:rsidTr="004F1259">
        <w:trPr>
          <w:trHeight w:val="936"/>
          <w:jc w:val="center"/>
        </w:trPr>
        <w:tc>
          <w:tcPr>
            <w:tcW w:w="1230" w:type="pct"/>
            <w:tcMar>
              <w:top w:w="15" w:type="dxa"/>
              <w:left w:w="108" w:type="dxa"/>
              <w:bottom w:w="0" w:type="dxa"/>
              <w:right w:w="108" w:type="dxa"/>
            </w:tcMar>
            <w:vAlign w:val="center"/>
          </w:tcPr>
          <w:p w14:paraId="12535A16" w14:textId="77777777" w:rsidR="00D07103" w:rsidRPr="00D07103" w:rsidRDefault="00D07103" w:rsidP="00D07103">
            <w:pPr>
              <w:jc w:val="center"/>
              <w:rPr>
                <w:rFonts w:ascii="Times New Roman" w:eastAsia="宋体" w:hAnsi="Times New Roman" w:cs="Times New Roman"/>
                <w:b/>
                <w:bCs/>
              </w:rPr>
            </w:pPr>
            <w:bookmarkStart w:id="4" w:name="_Hlk507666615"/>
            <w:r w:rsidRPr="00D07103">
              <w:rPr>
                <w:rFonts w:ascii="Times New Roman" w:eastAsia="宋体" w:hAnsi="Times New Roman" w:cs="Times New Roman" w:hint="eastAsia"/>
                <w:b/>
                <w:bCs/>
              </w:rPr>
              <w:t>单元知识点</w:t>
            </w:r>
          </w:p>
        </w:tc>
        <w:tc>
          <w:tcPr>
            <w:tcW w:w="3346" w:type="pct"/>
            <w:tcMar>
              <w:top w:w="15" w:type="dxa"/>
              <w:left w:w="108" w:type="dxa"/>
              <w:bottom w:w="0" w:type="dxa"/>
              <w:right w:w="108" w:type="dxa"/>
            </w:tcMar>
            <w:vAlign w:val="center"/>
          </w:tcPr>
          <w:p w14:paraId="22B3B045"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主要内容和能力要求</w:t>
            </w:r>
          </w:p>
        </w:tc>
        <w:tc>
          <w:tcPr>
            <w:tcW w:w="423" w:type="pct"/>
            <w:vAlign w:val="center"/>
          </w:tcPr>
          <w:p w14:paraId="627E1C55"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理论</w:t>
            </w:r>
          </w:p>
          <w:p w14:paraId="1B11DDD8"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课时数</w:t>
            </w:r>
          </w:p>
        </w:tc>
      </w:tr>
      <w:tr w:rsidR="00D07103" w:rsidRPr="00D07103" w14:paraId="1FB9B6F4" w14:textId="77777777" w:rsidTr="004F1259">
        <w:trPr>
          <w:trHeight w:val="936"/>
          <w:jc w:val="center"/>
        </w:trPr>
        <w:tc>
          <w:tcPr>
            <w:tcW w:w="1230" w:type="pct"/>
            <w:tcMar>
              <w:top w:w="15" w:type="dxa"/>
              <w:left w:w="108" w:type="dxa"/>
              <w:bottom w:w="0" w:type="dxa"/>
              <w:right w:w="108" w:type="dxa"/>
            </w:tcMar>
            <w:vAlign w:val="center"/>
          </w:tcPr>
          <w:p w14:paraId="026203C4"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第一单元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科技论文写作的基本问题</w:t>
            </w:r>
          </w:p>
        </w:tc>
        <w:tc>
          <w:tcPr>
            <w:tcW w:w="3346" w:type="pct"/>
            <w:tcMar>
              <w:top w:w="15" w:type="dxa"/>
              <w:left w:w="108" w:type="dxa"/>
              <w:bottom w:w="0" w:type="dxa"/>
              <w:right w:w="108" w:type="dxa"/>
            </w:tcMar>
            <w:vAlign w:val="center"/>
          </w:tcPr>
          <w:p w14:paraId="053732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1.1</w:t>
            </w:r>
            <w:r w:rsidRPr="00D07103">
              <w:rPr>
                <w:rFonts w:ascii="Times New Roman" w:eastAsia="宋体" w:hAnsi="Times New Roman" w:cs="Times New Roman" w:hint="eastAsia"/>
              </w:rPr>
              <w:t>理解科技论文写作与发表的意义</w:t>
            </w:r>
          </w:p>
          <w:p w14:paraId="319CDA7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1.2</w:t>
            </w:r>
            <w:r w:rsidRPr="00D07103">
              <w:rPr>
                <w:rFonts w:ascii="Times New Roman" w:eastAsia="宋体" w:hAnsi="Times New Roman" w:cs="Times New Roman" w:hint="eastAsia"/>
              </w:rPr>
              <w:t>应用科技论文的定义和分类</w:t>
            </w:r>
          </w:p>
          <w:p w14:paraId="69770C7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1.2.1</w:t>
            </w:r>
            <w:r w:rsidRPr="00D07103">
              <w:rPr>
                <w:rFonts w:ascii="Times New Roman" w:eastAsia="宋体" w:hAnsi="Times New Roman" w:cs="Times New Roman" w:hint="eastAsia"/>
              </w:rPr>
              <w:t>知道根据科技论文发挥的作用进行分类</w:t>
            </w:r>
          </w:p>
          <w:p w14:paraId="1726607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1.2.2</w:t>
            </w:r>
            <w:r w:rsidRPr="00D07103">
              <w:rPr>
                <w:rFonts w:ascii="Times New Roman" w:eastAsia="宋体" w:hAnsi="Times New Roman" w:cs="Times New Roman" w:hint="eastAsia"/>
              </w:rPr>
              <w:t>知道根据研究的方式和论述的内容进行分类</w:t>
            </w:r>
          </w:p>
          <w:p w14:paraId="364EFFE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1.3</w:t>
            </w:r>
            <w:r w:rsidRPr="00D07103">
              <w:rPr>
                <w:rFonts w:ascii="Times New Roman" w:eastAsia="宋体" w:hAnsi="Times New Roman" w:cs="Times New Roman" w:hint="eastAsia"/>
              </w:rPr>
              <w:t>评价科技论文的特点</w:t>
            </w:r>
          </w:p>
        </w:tc>
        <w:tc>
          <w:tcPr>
            <w:tcW w:w="423" w:type="pct"/>
            <w:vAlign w:val="center"/>
          </w:tcPr>
          <w:p w14:paraId="0FBB4E5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3</w:t>
            </w:r>
          </w:p>
        </w:tc>
      </w:tr>
      <w:tr w:rsidR="00D07103" w:rsidRPr="00D07103" w14:paraId="7B5B84B4" w14:textId="77777777" w:rsidTr="004F1259">
        <w:trPr>
          <w:trHeight w:val="936"/>
          <w:jc w:val="center"/>
        </w:trPr>
        <w:tc>
          <w:tcPr>
            <w:tcW w:w="1230" w:type="pct"/>
            <w:tcMar>
              <w:top w:w="15" w:type="dxa"/>
              <w:left w:w="108" w:type="dxa"/>
              <w:bottom w:w="0" w:type="dxa"/>
              <w:right w:w="108" w:type="dxa"/>
            </w:tcMar>
            <w:vAlign w:val="center"/>
          </w:tcPr>
          <w:p w14:paraId="32AC6377"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第二单元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科技论文写作的步骤</w:t>
            </w:r>
          </w:p>
        </w:tc>
        <w:tc>
          <w:tcPr>
            <w:tcW w:w="3346" w:type="pct"/>
            <w:tcMar>
              <w:top w:w="15" w:type="dxa"/>
              <w:left w:w="108" w:type="dxa"/>
              <w:bottom w:w="0" w:type="dxa"/>
              <w:right w:w="108" w:type="dxa"/>
            </w:tcMar>
            <w:vAlign w:val="center"/>
          </w:tcPr>
          <w:p w14:paraId="1A70A83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2.1</w:t>
            </w:r>
            <w:r w:rsidRPr="00D07103">
              <w:rPr>
                <w:rFonts w:ascii="Times New Roman" w:eastAsia="宋体" w:hAnsi="Times New Roman" w:cs="Times New Roman" w:hint="eastAsia"/>
              </w:rPr>
              <w:t>科研选题</w:t>
            </w:r>
          </w:p>
          <w:p w14:paraId="6EF32E7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2.1.1</w:t>
            </w:r>
            <w:r w:rsidRPr="00D07103">
              <w:rPr>
                <w:rFonts w:ascii="Times New Roman" w:eastAsia="宋体" w:hAnsi="Times New Roman" w:cs="Times New Roman" w:hint="eastAsia"/>
              </w:rPr>
              <w:t>评价选题的重要意义</w:t>
            </w:r>
          </w:p>
          <w:p w14:paraId="024A39D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2.1.2</w:t>
            </w:r>
            <w:r w:rsidRPr="00D07103">
              <w:rPr>
                <w:rFonts w:ascii="Times New Roman" w:eastAsia="宋体" w:hAnsi="Times New Roman" w:cs="Times New Roman" w:hint="eastAsia"/>
              </w:rPr>
              <w:t>理解选题的基本要求</w:t>
            </w:r>
          </w:p>
          <w:p w14:paraId="74999FF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2.1.3</w:t>
            </w:r>
            <w:r w:rsidRPr="00D07103">
              <w:rPr>
                <w:rFonts w:ascii="Times New Roman" w:eastAsia="宋体" w:hAnsi="Times New Roman" w:cs="Times New Roman" w:hint="eastAsia"/>
              </w:rPr>
              <w:t>知道选题的程序和途径</w:t>
            </w:r>
          </w:p>
          <w:p w14:paraId="449B46D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2.2</w:t>
            </w:r>
            <w:r w:rsidRPr="00D07103">
              <w:rPr>
                <w:rFonts w:ascii="Times New Roman" w:eastAsia="宋体" w:hAnsi="Times New Roman" w:cs="Times New Roman" w:hint="eastAsia"/>
              </w:rPr>
              <w:t>资料收集</w:t>
            </w:r>
          </w:p>
          <w:p w14:paraId="13F96AD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2.2.1</w:t>
            </w:r>
            <w:r w:rsidRPr="00D07103">
              <w:rPr>
                <w:rFonts w:ascii="Times New Roman" w:eastAsia="宋体" w:hAnsi="Times New Roman" w:cs="Times New Roman" w:hint="eastAsia"/>
              </w:rPr>
              <w:t>综合营运资料在课题研究中的应用</w:t>
            </w:r>
          </w:p>
          <w:p w14:paraId="62839D0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lastRenderedPageBreak/>
              <w:t>2.2.2</w:t>
            </w:r>
            <w:r w:rsidRPr="00D07103">
              <w:rPr>
                <w:rFonts w:ascii="Times New Roman" w:eastAsia="宋体" w:hAnsi="Times New Roman" w:cs="Times New Roman" w:hint="eastAsia"/>
              </w:rPr>
              <w:t>分析资料收集的主要方法</w:t>
            </w:r>
          </w:p>
          <w:p w14:paraId="6E2D06B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2.3</w:t>
            </w:r>
            <w:r w:rsidRPr="00D07103">
              <w:rPr>
                <w:rFonts w:ascii="Times New Roman" w:eastAsia="宋体" w:hAnsi="Times New Roman" w:cs="Times New Roman" w:hint="eastAsia"/>
              </w:rPr>
              <w:t>研究试验</w:t>
            </w:r>
          </w:p>
          <w:p w14:paraId="5067722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2.3.1</w:t>
            </w:r>
            <w:r w:rsidRPr="00D07103">
              <w:rPr>
                <w:rFonts w:ascii="Times New Roman" w:eastAsia="宋体" w:hAnsi="Times New Roman" w:cs="Times New Roman" w:hint="eastAsia"/>
              </w:rPr>
              <w:t>知道试验方案设计</w:t>
            </w:r>
          </w:p>
          <w:p w14:paraId="2B92E35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2.3.2</w:t>
            </w:r>
            <w:r w:rsidRPr="00D07103">
              <w:rPr>
                <w:rFonts w:ascii="Times New Roman" w:eastAsia="宋体" w:hAnsi="Times New Roman" w:cs="Times New Roman" w:hint="eastAsia"/>
              </w:rPr>
              <w:t>理解试验调试</w:t>
            </w:r>
          </w:p>
          <w:p w14:paraId="3D292C2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2.3.3</w:t>
            </w:r>
            <w:r w:rsidRPr="00D07103">
              <w:rPr>
                <w:rFonts w:ascii="Times New Roman" w:eastAsia="宋体" w:hAnsi="Times New Roman" w:cs="Times New Roman" w:hint="eastAsia"/>
              </w:rPr>
              <w:t>分析试验结果分析</w:t>
            </w:r>
          </w:p>
          <w:p w14:paraId="6F904F1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2.4</w:t>
            </w:r>
            <w:r w:rsidRPr="00D07103">
              <w:rPr>
                <w:rFonts w:ascii="Times New Roman" w:eastAsia="宋体" w:hAnsi="Times New Roman" w:cs="Times New Roman" w:hint="eastAsia"/>
              </w:rPr>
              <w:t>论文撰写</w:t>
            </w:r>
          </w:p>
          <w:p w14:paraId="0E377E5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2.4.1</w:t>
            </w:r>
            <w:r w:rsidRPr="00D07103">
              <w:rPr>
                <w:rFonts w:ascii="Times New Roman" w:eastAsia="宋体" w:hAnsi="Times New Roman" w:cs="Times New Roman" w:hint="eastAsia"/>
              </w:rPr>
              <w:t>编写提纲</w:t>
            </w:r>
          </w:p>
          <w:p w14:paraId="01F6F76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2.4.2</w:t>
            </w:r>
            <w:r w:rsidRPr="00D07103">
              <w:rPr>
                <w:rFonts w:ascii="Times New Roman" w:eastAsia="宋体" w:hAnsi="Times New Roman" w:cs="Times New Roman" w:hint="eastAsia"/>
              </w:rPr>
              <w:t>编写提纲的步骤</w:t>
            </w:r>
          </w:p>
          <w:p w14:paraId="7A7CC59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2.4.3</w:t>
            </w:r>
            <w:r w:rsidRPr="00D07103">
              <w:rPr>
                <w:rFonts w:ascii="Times New Roman" w:eastAsia="宋体" w:hAnsi="Times New Roman" w:cs="Times New Roman" w:hint="eastAsia"/>
              </w:rPr>
              <w:t>论文提纲的拟定</w:t>
            </w:r>
          </w:p>
        </w:tc>
        <w:tc>
          <w:tcPr>
            <w:tcW w:w="423" w:type="pct"/>
            <w:vAlign w:val="center"/>
          </w:tcPr>
          <w:p w14:paraId="1FB4EFA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lastRenderedPageBreak/>
              <w:t>4</w:t>
            </w:r>
          </w:p>
        </w:tc>
      </w:tr>
      <w:tr w:rsidR="00D07103" w:rsidRPr="00D07103" w14:paraId="04EA036F" w14:textId="77777777" w:rsidTr="004F1259">
        <w:trPr>
          <w:trHeight w:val="936"/>
          <w:jc w:val="center"/>
        </w:trPr>
        <w:tc>
          <w:tcPr>
            <w:tcW w:w="1230" w:type="pct"/>
            <w:tcMar>
              <w:top w:w="15" w:type="dxa"/>
              <w:left w:w="108" w:type="dxa"/>
              <w:bottom w:w="0" w:type="dxa"/>
              <w:right w:w="108" w:type="dxa"/>
            </w:tcMar>
            <w:vAlign w:val="center"/>
          </w:tcPr>
          <w:p w14:paraId="00FEEAD3"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第三单元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信息检索基础知识</w:t>
            </w:r>
          </w:p>
        </w:tc>
        <w:tc>
          <w:tcPr>
            <w:tcW w:w="3346" w:type="pct"/>
            <w:tcMar>
              <w:top w:w="15" w:type="dxa"/>
              <w:left w:w="108" w:type="dxa"/>
              <w:bottom w:w="0" w:type="dxa"/>
              <w:right w:w="108" w:type="dxa"/>
            </w:tcMar>
            <w:vAlign w:val="center"/>
          </w:tcPr>
          <w:p w14:paraId="4E8356D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3.1</w:t>
            </w:r>
            <w:r w:rsidRPr="00D07103">
              <w:rPr>
                <w:rFonts w:ascii="Times New Roman" w:eastAsia="宋体" w:hAnsi="Times New Roman" w:cs="Times New Roman" w:hint="eastAsia"/>
              </w:rPr>
              <w:t>信息检索概述</w:t>
            </w:r>
          </w:p>
          <w:p w14:paraId="1FA6C30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3.1.1</w:t>
            </w:r>
            <w:r w:rsidRPr="00D07103">
              <w:rPr>
                <w:rFonts w:ascii="Times New Roman" w:eastAsia="宋体" w:hAnsi="Times New Roman" w:cs="Times New Roman" w:hint="eastAsia"/>
              </w:rPr>
              <w:t>文献检索的方法</w:t>
            </w:r>
          </w:p>
          <w:p w14:paraId="5B93E74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3.1.2</w:t>
            </w:r>
            <w:r w:rsidRPr="00D07103">
              <w:rPr>
                <w:rFonts w:ascii="Times New Roman" w:eastAsia="宋体" w:hAnsi="Times New Roman" w:cs="Times New Roman" w:hint="eastAsia"/>
              </w:rPr>
              <w:t>文献检索的途径</w:t>
            </w:r>
          </w:p>
          <w:p w14:paraId="541DBBC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3.1.3</w:t>
            </w:r>
            <w:r w:rsidRPr="00D07103">
              <w:rPr>
                <w:rFonts w:ascii="Times New Roman" w:eastAsia="宋体" w:hAnsi="Times New Roman" w:cs="Times New Roman" w:hint="eastAsia"/>
              </w:rPr>
              <w:t>文献检索的策略</w:t>
            </w:r>
          </w:p>
          <w:p w14:paraId="13B8D73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3.2</w:t>
            </w:r>
            <w:r w:rsidRPr="00D07103">
              <w:rPr>
                <w:rFonts w:ascii="Times New Roman" w:eastAsia="宋体" w:hAnsi="Times New Roman" w:cs="Times New Roman" w:hint="eastAsia"/>
              </w:rPr>
              <w:t>信息源</w:t>
            </w:r>
          </w:p>
          <w:p w14:paraId="35246B3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3.2.1</w:t>
            </w:r>
            <w:r w:rsidRPr="00D07103">
              <w:rPr>
                <w:rFonts w:ascii="Times New Roman" w:eastAsia="宋体" w:hAnsi="Times New Roman" w:cs="Times New Roman" w:hint="eastAsia"/>
              </w:rPr>
              <w:t>信息源的类型</w:t>
            </w:r>
          </w:p>
          <w:p w14:paraId="5131CC7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3.2.2</w:t>
            </w:r>
            <w:r w:rsidRPr="00D07103">
              <w:rPr>
                <w:rFonts w:ascii="Times New Roman" w:eastAsia="宋体" w:hAnsi="Times New Roman" w:cs="Times New Roman" w:hint="eastAsia"/>
              </w:rPr>
              <w:t>科技文献</w:t>
            </w:r>
          </w:p>
          <w:p w14:paraId="7E7E910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3.3</w:t>
            </w:r>
            <w:r w:rsidRPr="00D07103">
              <w:rPr>
                <w:rFonts w:ascii="Times New Roman" w:eastAsia="宋体" w:hAnsi="Times New Roman" w:cs="Times New Roman" w:hint="eastAsia"/>
              </w:rPr>
              <w:t>计算机信息检索</w:t>
            </w:r>
          </w:p>
          <w:p w14:paraId="588EAD8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3.3.1</w:t>
            </w:r>
            <w:r w:rsidRPr="00D07103">
              <w:rPr>
                <w:rFonts w:ascii="Times New Roman" w:eastAsia="宋体" w:hAnsi="Times New Roman" w:cs="Times New Roman" w:hint="eastAsia"/>
              </w:rPr>
              <w:t>计算机信息检索中常用的运算符</w:t>
            </w:r>
          </w:p>
          <w:p w14:paraId="74A41B2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3.3.2</w:t>
            </w:r>
            <w:r w:rsidRPr="00D07103">
              <w:rPr>
                <w:rFonts w:ascii="Times New Roman" w:eastAsia="宋体" w:hAnsi="Times New Roman" w:cs="Times New Roman" w:hint="eastAsia"/>
              </w:rPr>
              <w:t>计算机信息检索策略的制定与调整</w:t>
            </w:r>
          </w:p>
        </w:tc>
        <w:tc>
          <w:tcPr>
            <w:tcW w:w="423" w:type="pct"/>
            <w:vAlign w:val="center"/>
          </w:tcPr>
          <w:p w14:paraId="56B1FAA9"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3</w:t>
            </w:r>
          </w:p>
        </w:tc>
      </w:tr>
      <w:tr w:rsidR="00D07103" w:rsidRPr="00D07103" w14:paraId="085E8C21" w14:textId="77777777" w:rsidTr="004F1259">
        <w:trPr>
          <w:trHeight w:val="936"/>
          <w:jc w:val="center"/>
        </w:trPr>
        <w:tc>
          <w:tcPr>
            <w:tcW w:w="1230" w:type="pct"/>
            <w:tcMar>
              <w:top w:w="15" w:type="dxa"/>
              <w:left w:w="108" w:type="dxa"/>
              <w:bottom w:w="0" w:type="dxa"/>
              <w:right w:w="108" w:type="dxa"/>
            </w:tcMar>
            <w:vAlign w:val="center"/>
          </w:tcPr>
          <w:p w14:paraId="20926B3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第四单元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文献线索检索与利用</w:t>
            </w:r>
          </w:p>
        </w:tc>
        <w:tc>
          <w:tcPr>
            <w:tcW w:w="3346" w:type="pct"/>
            <w:tcMar>
              <w:top w:w="15" w:type="dxa"/>
              <w:left w:w="108" w:type="dxa"/>
              <w:bottom w:w="0" w:type="dxa"/>
              <w:right w:w="108" w:type="dxa"/>
            </w:tcMar>
            <w:vAlign w:val="center"/>
          </w:tcPr>
          <w:p w14:paraId="2C2868D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4.1EICompendex</w:t>
            </w:r>
            <w:r w:rsidRPr="00D07103">
              <w:rPr>
                <w:rFonts w:ascii="Times New Roman" w:eastAsia="宋体" w:hAnsi="Times New Roman" w:cs="Times New Roman" w:hint="eastAsia"/>
              </w:rPr>
              <w:t>数据库</w:t>
            </w:r>
          </w:p>
          <w:p w14:paraId="254BA32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4.1.1EICompendex</w:t>
            </w:r>
            <w:r w:rsidRPr="00D07103">
              <w:rPr>
                <w:rFonts w:ascii="Times New Roman" w:eastAsia="宋体" w:hAnsi="Times New Roman" w:cs="Times New Roman" w:hint="eastAsia"/>
              </w:rPr>
              <w:t>数据库概况</w:t>
            </w:r>
          </w:p>
          <w:p w14:paraId="61BDEF5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4.1.2</w:t>
            </w:r>
            <w:r w:rsidRPr="00D07103">
              <w:rPr>
                <w:rFonts w:ascii="Times New Roman" w:eastAsia="宋体" w:hAnsi="Times New Roman" w:cs="Times New Roman" w:hint="eastAsia"/>
              </w:rPr>
              <w:t>检索方法</w:t>
            </w:r>
          </w:p>
          <w:p w14:paraId="4E93F25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4.1.3</w:t>
            </w:r>
            <w:r w:rsidRPr="00D07103">
              <w:rPr>
                <w:rFonts w:ascii="Times New Roman" w:eastAsia="宋体" w:hAnsi="Times New Roman" w:cs="Times New Roman" w:hint="eastAsia"/>
              </w:rPr>
              <w:t>检索结果处理</w:t>
            </w:r>
          </w:p>
          <w:p w14:paraId="1CC3BDC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4.1.4</w:t>
            </w:r>
            <w:r w:rsidRPr="00D07103">
              <w:rPr>
                <w:rFonts w:ascii="Times New Roman" w:eastAsia="宋体" w:hAnsi="Times New Roman" w:cs="Times New Roman" w:hint="eastAsia"/>
              </w:rPr>
              <w:t>检索技术</w:t>
            </w:r>
          </w:p>
          <w:p w14:paraId="1C53750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4.1.5</w:t>
            </w:r>
            <w:r w:rsidRPr="00D07103">
              <w:rPr>
                <w:rFonts w:ascii="Times New Roman" w:eastAsia="宋体" w:hAnsi="Times New Roman" w:cs="Times New Roman" w:hint="eastAsia"/>
              </w:rPr>
              <w:t>个性化服务</w:t>
            </w:r>
          </w:p>
          <w:p w14:paraId="48BD2DD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4.1.6</w:t>
            </w:r>
            <w:r w:rsidRPr="00D07103">
              <w:rPr>
                <w:rFonts w:ascii="Times New Roman" w:eastAsia="宋体" w:hAnsi="Times New Roman" w:cs="Times New Roman" w:hint="eastAsia"/>
              </w:rPr>
              <w:t>检索举例</w:t>
            </w:r>
          </w:p>
          <w:p w14:paraId="1C944F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4.2WebofScienceTM</w:t>
            </w:r>
            <w:r w:rsidRPr="00D07103">
              <w:rPr>
                <w:rFonts w:ascii="Times New Roman" w:eastAsia="宋体" w:hAnsi="Times New Roman" w:cs="Times New Roman" w:hint="eastAsia"/>
              </w:rPr>
              <w:t>核心合集的检索与利用</w:t>
            </w:r>
          </w:p>
          <w:p w14:paraId="00BE66C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4.2.1</w:t>
            </w:r>
            <w:r w:rsidRPr="00D07103">
              <w:rPr>
                <w:rFonts w:ascii="Times New Roman" w:eastAsia="宋体" w:hAnsi="Times New Roman" w:cs="Times New Roman" w:hint="eastAsia"/>
              </w:rPr>
              <w:t>概况</w:t>
            </w:r>
          </w:p>
          <w:p w14:paraId="237A34C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4.2.2</w:t>
            </w:r>
            <w:r w:rsidRPr="00D07103">
              <w:rPr>
                <w:rFonts w:ascii="Times New Roman" w:eastAsia="宋体" w:hAnsi="Times New Roman" w:cs="Times New Roman" w:hint="eastAsia"/>
              </w:rPr>
              <w:t>检索方法</w:t>
            </w:r>
          </w:p>
          <w:p w14:paraId="2248085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4.2.3</w:t>
            </w:r>
            <w:r w:rsidRPr="00D07103">
              <w:rPr>
                <w:rFonts w:ascii="Times New Roman" w:eastAsia="宋体" w:hAnsi="Times New Roman" w:cs="Times New Roman" w:hint="eastAsia"/>
              </w:rPr>
              <w:t>检索结果处理</w:t>
            </w:r>
          </w:p>
          <w:p w14:paraId="4073F61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4.2.4</w:t>
            </w:r>
            <w:r w:rsidRPr="00D07103">
              <w:rPr>
                <w:rFonts w:ascii="Times New Roman" w:eastAsia="宋体" w:hAnsi="Times New Roman" w:cs="Times New Roman" w:hint="eastAsia"/>
              </w:rPr>
              <w:t>检索技术</w:t>
            </w:r>
          </w:p>
          <w:p w14:paraId="3BB4865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4.2.5</w:t>
            </w:r>
            <w:r w:rsidRPr="00D07103">
              <w:rPr>
                <w:rFonts w:ascii="Times New Roman" w:eastAsia="宋体" w:hAnsi="Times New Roman" w:cs="Times New Roman" w:hint="eastAsia"/>
              </w:rPr>
              <w:t>个性化服务</w:t>
            </w:r>
          </w:p>
          <w:p w14:paraId="17929FC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4.2.6</w:t>
            </w:r>
            <w:r w:rsidRPr="00D07103">
              <w:rPr>
                <w:rFonts w:ascii="Times New Roman" w:eastAsia="宋体" w:hAnsi="Times New Roman" w:cs="Times New Roman" w:hint="eastAsia"/>
              </w:rPr>
              <w:t>检索举例</w:t>
            </w:r>
          </w:p>
          <w:p w14:paraId="6F079B6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t>4.3GoogleScholar</w:t>
            </w:r>
          </w:p>
          <w:p w14:paraId="11E0EA8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w:t>
            </w:r>
            <w:r w:rsidRPr="00D07103">
              <w:rPr>
                <w:rFonts w:ascii="Times New Roman" w:eastAsia="宋体" w:hAnsi="Times New Roman" w:cs="Times New Roman" w:hint="eastAsia"/>
              </w:rPr>
              <w:t>Google</w:t>
            </w:r>
            <w:r w:rsidRPr="00D07103">
              <w:rPr>
                <w:rFonts w:ascii="Times New Roman" w:eastAsia="宋体" w:hAnsi="Times New Roman" w:cs="Times New Roman" w:hint="eastAsia"/>
              </w:rPr>
              <w:t>学术搜索）</w:t>
            </w:r>
          </w:p>
          <w:p w14:paraId="7C90F98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4.3.1GoogleScholar</w:t>
            </w:r>
            <w:r w:rsidRPr="00D07103">
              <w:rPr>
                <w:rFonts w:ascii="Times New Roman" w:eastAsia="宋体" w:hAnsi="Times New Roman" w:cs="Times New Roman" w:hint="eastAsia"/>
              </w:rPr>
              <w:t>概况</w:t>
            </w:r>
          </w:p>
          <w:p w14:paraId="60C29A3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4.3.2GoogleScholar</w:t>
            </w:r>
            <w:r w:rsidRPr="00D07103">
              <w:rPr>
                <w:rFonts w:ascii="Times New Roman" w:eastAsia="宋体" w:hAnsi="Times New Roman" w:cs="Times New Roman" w:hint="eastAsia"/>
              </w:rPr>
              <w:t>的资源构成</w:t>
            </w:r>
          </w:p>
          <w:p w14:paraId="24A43ED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4.3.3</w:t>
            </w:r>
            <w:r w:rsidRPr="00D07103">
              <w:rPr>
                <w:rFonts w:ascii="Times New Roman" w:eastAsia="宋体" w:hAnsi="Times New Roman" w:cs="Times New Roman" w:hint="eastAsia"/>
              </w:rPr>
              <w:t>检索方法</w:t>
            </w:r>
          </w:p>
          <w:p w14:paraId="4C0AF99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4.3.4</w:t>
            </w:r>
            <w:r w:rsidRPr="00D07103">
              <w:rPr>
                <w:rFonts w:ascii="Times New Roman" w:eastAsia="宋体" w:hAnsi="Times New Roman" w:cs="Times New Roman" w:hint="eastAsia"/>
              </w:rPr>
              <w:t>检索结果的排序及显示</w:t>
            </w:r>
          </w:p>
          <w:p w14:paraId="5C1721D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4.3.5GoogleScholar</w:t>
            </w:r>
            <w:r w:rsidRPr="00D07103">
              <w:rPr>
                <w:rFonts w:ascii="Times New Roman" w:eastAsia="宋体" w:hAnsi="Times New Roman" w:cs="Times New Roman" w:hint="eastAsia"/>
              </w:rPr>
              <w:t>的用途</w:t>
            </w:r>
          </w:p>
          <w:p w14:paraId="7E7A80E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4.4</w:t>
            </w:r>
            <w:r w:rsidRPr="00D07103">
              <w:rPr>
                <w:rFonts w:ascii="Times New Roman" w:eastAsia="宋体" w:hAnsi="Times New Roman" w:cs="Times New Roman" w:hint="eastAsia"/>
              </w:rPr>
              <w:t>百度学术搜索</w:t>
            </w:r>
          </w:p>
          <w:p w14:paraId="3CB046E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4.4.1</w:t>
            </w:r>
            <w:r w:rsidRPr="00D07103">
              <w:rPr>
                <w:rFonts w:ascii="Times New Roman" w:eastAsia="宋体" w:hAnsi="Times New Roman" w:cs="Times New Roman" w:hint="eastAsia"/>
              </w:rPr>
              <w:t>百度学术搜索概况</w:t>
            </w:r>
          </w:p>
          <w:p w14:paraId="519C16A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4.4.2</w:t>
            </w:r>
            <w:r w:rsidRPr="00D07103">
              <w:rPr>
                <w:rFonts w:ascii="Times New Roman" w:eastAsia="宋体" w:hAnsi="Times New Roman" w:cs="Times New Roman" w:hint="eastAsia"/>
              </w:rPr>
              <w:t>信息来源</w:t>
            </w:r>
          </w:p>
          <w:p w14:paraId="6C1DFA9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4.4.3</w:t>
            </w:r>
            <w:r w:rsidRPr="00D07103">
              <w:rPr>
                <w:rFonts w:ascii="Times New Roman" w:eastAsia="宋体" w:hAnsi="Times New Roman" w:cs="Times New Roman" w:hint="eastAsia"/>
              </w:rPr>
              <w:t>检索方法</w:t>
            </w:r>
          </w:p>
          <w:p w14:paraId="5523E26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lastRenderedPageBreak/>
              <w:t>4.4.4</w:t>
            </w:r>
            <w:r w:rsidRPr="00D07103">
              <w:rPr>
                <w:rFonts w:ascii="Times New Roman" w:eastAsia="宋体" w:hAnsi="Times New Roman" w:cs="Times New Roman" w:hint="eastAsia"/>
              </w:rPr>
              <w:t>检索结果处理</w:t>
            </w:r>
          </w:p>
          <w:p w14:paraId="5CB1580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4.5</w:t>
            </w:r>
            <w:r w:rsidRPr="00D07103">
              <w:rPr>
                <w:rFonts w:ascii="Times New Roman" w:eastAsia="宋体" w:hAnsi="Times New Roman" w:cs="Times New Roman" w:hint="eastAsia"/>
              </w:rPr>
              <w:t>文献线索中文献出版类型的辨</w:t>
            </w:r>
          </w:p>
          <w:p w14:paraId="1A8A800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4.5.1</w:t>
            </w:r>
            <w:r w:rsidRPr="00D07103">
              <w:rPr>
                <w:rFonts w:ascii="Times New Roman" w:eastAsia="宋体" w:hAnsi="Times New Roman" w:cs="Times New Roman" w:hint="eastAsia"/>
              </w:rPr>
              <w:t>来自文摘数据库的文献线索</w:t>
            </w:r>
          </w:p>
          <w:p w14:paraId="4E5F2A1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4.5.2</w:t>
            </w:r>
            <w:r w:rsidRPr="00D07103">
              <w:rPr>
                <w:rFonts w:ascii="Times New Roman" w:eastAsia="宋体" w:hAnsi="Times New Roman" w:cs="Times New Roman" w:hint="eastAsia"/>
              </w:rPr>
              <w:t>来自信息与文献中的</w:t>
            </w:r>
          </w:p>
          <w:p w14:paraId="33DEBD7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参考文献线索</w:t>
            </w:r>
          </w:p>
          <w:p w14:paraId="0317B43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4.6</w:t>
            </w:r>
            <w:r w:rsidRPr="00D07103">
              <w:rPr>
                <w:rFonts w:ascii="Times New Roman" w:eastAsia="宋体" w:hAnsi="Times New Roman" w:cs="Times New Roman" w:hint="eastAsia"/>
              </w:rPr>
              <w:t>选题阶段重要信息的检索</w:t>
            </w:r>
          </w:p>
          <w:p w14:paraId="3F6A1D2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4.6.1</w:t>
            </w:r>
            <w:r w:rsidRPr="00D07103">
              <w:rPr>
                <w:rFonts w:ascii="Times New Roman" w:eastAsia="宋体" w:hAnsi="Times New Roman" w:cs="Times New Roman" w:hint="eastAsia"/>
              </w:rPr>
              <w:t>查找有关学科领域的高被引论文</w:t>
            </w:r>
          </w:p>
          <w:p w14:paraId="64ECC28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4.6.2</w:t>
            </w:r>
            <w:r w:rsidRPr="00D07103">
              <w:rPr>
                <w:rFonts w:ascii="Times New Roman" w:eastAsia="宋体" w:hAnsi="Times New Roman" w:cs="Times New Roman" w:hint="eastAsia"/>
              </w:rPr>
              <w:t>查找有关领域的重要综述性文献</w:t>
            </w:r>
          </w:p>
          <w:p w14:paraId="69EF745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4.6.3</w:t>
            </w:r>
            <w:r w:rsidRPr="00D07103">
              <w:rPr>
                <w:rFonts w:ascii="Times New Roman" w:eastAsia="宋体" w:hAnsi="Times New Roman" w:cs="Times New Roman" w:hint="eastAsia"/>
              </w:rPr>
              <w:t>了解课题的发展趋势</w:t>
            </w:r>
          </w:p>
          <w:p w14:paraId="224FB38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4.6.4</w:t>
            </w:r>
            <w:r w:rsidRPr="00D07103">
              <w:rPr>
                <w:rFonts w:ascii="Times New Roman" w:eastAsia="宋体" w:hAnsi="Times New Roman" w:cs="Times New Roman" w:hint="eastAsia"/>
              </w:rPr>
              <w:t>关注其他重要信息</w:t>
            </w:r>
          </w:p>
          <w:p w14:paraId="66A8290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4.7NoteFirst</w:t>
            </w:r>
            <w:r w:rsidRPr="00D07103">
              <w:rPr>
                <w:rFonts w:ascii="Times New Roman" w:eastAsia="宋体" w:hAnsi="Times New Roman" w:cs="Times New Roman" w:hint="eastAsia"/>
              </w:rPr>
              <w:t>文献管理软件</w:t>
            </w:r>
          </w:p>
          <w:p w14:paraId="5C3AAE3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4.7.1</w:t>
            </w:r>
            <w:r w:rsidRPr="00D07103">
              <w:rPr>
                <w:rFonts w:ascii="Times New Roman" w:eastAsia="宋体" w:hAnsi="Times New Roman" w:cs="Times New Roman" w:hint="eastAsia"/>
              </w:rPr>
              <w:t>文献管理软件简介</w:t>
            </w:r>
          </w:p>
          <w:p w14:paraId="523B129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4.7.2NoteFirst</w:t>
            </w:r>
            <w:r w:rsidRPr="00D07103">
              <w:rPr>
                <w:rFonts w:ascii="Times New Roman" w:eastAsia="宋体" w:hAnsi="Times New Roman" w:cs="Times New Roman" w:hint="eastAsia"/>
              </w:rPr>
              <w:t>的主要功能</w:t>
            </w:r>
          </w:p>
          <w:p w14:paraId="3F44AF5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4.7.3NoteFirst</w:t>
            </w:r>
            <w:r w:rsidRPr="00D07103">
              <w:rPr>
                <w:rFonts w:ascii="Times New Roman" w:eastAsia="宋体" w:hAnsi="Times New Roman" w:cs="Times New Roman" w:hint="eastAsia"/>
              </w:rPr>
              <w:t>的使用方法</w:t>
            </w:r>
          </w:p>
          <w:p w14:paraId="4907E5A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思考题</w:t>
            </w:r>
            <w:r w:rsidRPr="00D07103">
              <w:rPr>
                <w:rFonts w:ascii="Times New Roman" w:eastAsia="宋体" w:hAnsi="Times New Roman" w:cs="Times New Roman" w:hint="eastAsia"/>
              </w:rPr>
              <w:t>128</w:t>
            </w:r>
          </w:p>
        </w:tc>
        <w:tc>
          <w:tcPr>
            <w:tcW w:w="423" w:type="pct"/>
            <w:vAlign w:val="center"/>
          </w:tcPr>
          <w:p w14:paraId="4F01852A"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lastRenderedPageBreak/>
              <w:t>3</w:t>
            </w:r>
          </w:p>
        </w:tc>
      </w:tr>
      <w:tr w:rsidR="00D07103" w:rsidRPr="00D07103" w14:paraId="55E01AE4" w14:textId="77777777" w:rsidTr="004F1259">
        <w:trPr>
          <w:trHeight w:val="936"/>
          <w:jc w:val="center"/>
        </w:trPr>
        <w:tc>
          <w:tcPr>
            <w:tcW w:w="1230" w:type="pct"/>
            <w:tcMar>
              <w:top w:w="15" w:type="dxa"/>
              <w:left w:w="108" w:type="dxa"/>
              <w:bottom w:w="0" w:type="dxa"/>
              <w:right w:w="108" w:type="dxa"/>
            </w:tcMar>
            <w:vAlign w:val="center"/>
          </w:tcPr>
          <w:p w14:paraId="2E3288BC"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第五单元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全文文献检索与利用</w:t>
            </w:r>
          </w:p>
        </w:tc>
        <w:tc>
          <w:tcPr>
            <w:tcW w:w="3346" w:type="pct"/>
            <w:tcMar>
              <w:top w:w="15" w:type="dxa"/>
              <w:left w:w="108" w:type="dxa"/>
              <w:bottom w:w="0" w:type="dxa"/>
              <w:right w:w="108" w:type="dxa"/>
            </w:tcMar>
            <w:vAlign w:val="center"/>
          </w:tcPr>
          <w:p w14:paraId="63B4575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5.1CNKI</w:t>
            </w:r>
            <w:r w:rsidRPr="00D07103">
              <w:rPr>
                <w:rFonts w:ascii="Times New Roman" w:eastAsia="宋体" w:hAnsi="Times New Roman" w:cs="Times New Roman" w:hint="eastAsia"/>
              </w:rPr>
              <w:t>《知识发现网络平台》</w:t>
            </w:r>
          </w:p>
          <w:p w14:paraId="18882DB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5.1.1</w:t>
            </w:r>
            <w:r w:rsidRPr="00D07103">
              <w:rPr>
                <w:rFonts w:ascii="Times New Roman" w:eastAsia="宋体" w:hAnsi="Times New Roman" w:cs="Times New Roman" w:hint="eastAsia"/>
              </w:rPr>
              <w:t>概况</w:t>
            </w:r>
          </w:p>
          <w:p w14:paraId="3B4E1E9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5.1.2CNKI</w:t>
            </w:r>
            <w:r w:rsidRPr="00D07103">
              <w:rPr>
                <w:rFonts w:ascii="Times New Roman" w:eastAsia="宋体" w:hAnsi="Times New Roman" w:cs="Times New Roman" w:hint="eastAsia"/>
              </w:rPr>
              <w:t>《</w:t>
            </w:r>
            <w:r w:rsidRPr="00D07103">
              <w:rPr>
                <w:rFonts w:ascii="Times New Roman" w:eastAsia="宋体" w:hAnsi="Times New Roman" w:cs="Times New Roman" w:hint="eastAsia"/>
              </w:rPr>
              <w:t>KDN</w:t>
            </w:r>
            <w:r w:rsidRPr="00D07103">
              <w:rPr>
                <w:rFonts w:ascii="Times New Roman" w:eastAsia="宋体" w:hAnsi="Times New Roman" w:cs="Times New Roman" w:hint="eastAsia"/>
              </w:rPr>
              <w:t>》主要数据库简介</w:t>
            </w:r>
          </w:p>
          <w:p w14:paraId="3EF87CA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5.1.3CNKI</w:t>
            </w:r>
            <w:r w:rsidRPr="00D07103">
              <w:rPr>
                <w:rFonts w:ascii="Times New Roman" w:eastAsia="宋体" w:hAnsi="Times New Roman" w:cs="Times New Roman" w:hint="eastAsia"/>
              </w:rPr>
              <w:t>《</w:t>
            </w:r>
            <w:r w:rsidRPr="00D07103">
              <w:rPr>
                <w:rFonts w:ascii="Times New Roman" w:eastAsia="宋体" w:hAnsi="Times New Roman" w:cs="Times New Roman" w:hint="eastAsia"/>
              </w:rPr>
              <w:t>KDN</w:t>
            </w:r>
            <w:r w:rsidRPr="00D07103">
              <w:rPr>
                <w:rFonts w:ascii="Times New Roman" w:eastAsia="宋体" w:hAnsi="Times New Roman" w:cs="Times New Roman" w:hint="eastAsia"/>
              </w:rPr>
              <w:t>》的使用方法</w:t>
            </w:r>
          </w:p>
          <w:p w14:paraId="5DD28E1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5.1.4</w:t>
            </w:r>
            <w:r w:rsidRPr="00D07103">
              <w:rPr>
                <w:rFonts w:ascii="Times New Roman" w:eastAsia="宋体" w:hAnsi="Times New Roman" w:cs="Times New Roman" w:hint="eastAsia"/>
              </w:rPr>
              <w:t>检索举例</w:t>
            </w:r>
            <w:r w:rsidRPr="00D07103">
              <w:rPr>
                <w:rFonts w:ascii="Times New Roman" w:eastAsia="宋体" w:hAnsi="Times New Roman" w:cs="Times New Roman" w:hint="eastAsia"/>
              </w:rPr>
              <w:t>1</w:t>
            </w:r>
          </w:p>
          <w:p w14:paraId="71A22BD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5.2</w:t>
            </w:r>
            <w:r w:rsidRPr="00D07103">
              <w:rPr>
                <w:rFonts w:ascii="Times New Roman" w:eastAsia="宋体" w:hAnsi="Times New Roman" w:cs="Times New Roman" w:hint="eastAsia"/>
              </w:rPr>
              <w:t>万方数据知识服务平台</w:t>
            </w:r>
          </w:p>
          <w:p w14:paraId="75790AB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5.2.1</w:t>
            </w:r>
            <w:r w:rsidRPr="00D07103">
              <w:rPr>
                <w:rFonts w:ascii="Times New Roman" w:eastAsia="宋体" w:hAnsi="Times New Roman" w:cs="Times New Roman" w:hint="eastAsia"/>
              </w:rPr>
              <w:t>简介</w:t>
            </w:r>
          </w:p>
          <w:p w14:paraId="3F9CAAB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5.2.2</w:t>
            </w:r>
            <w:r w:rsidRPr="00D07103">
              <w:rPr>
                <w:rFonts w:ascii="Times New Roman" w:eastAsia="宋体" w:hAnsi="Times New Roman" w:cs="Times New Roman" w:hint="eastAsia"/>
              </w:rPr>
              <w:t>检索方法</w:t>
            </w:r>
          </w:p>
          <w:p w14:paraId="784E8DD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5.2.3</w:t>
            </w:r>
            <w:r w:rsidRPr="00D07103">
              <w:rPr>
                <w:rFonts w:ascii="Times New Roman" w:eastAsia="宋体" w:hAnsi="Times New Roman" w:cs="Times New Roman" w:hint="eastAsia"/>
              </w:rPr>
              <w:t>检索结果显示与处理</w:t>
            </w:r>
          </w:p>
          <w:p w14:paraId="78A45D0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5.3</w:t>
            </w:r>
            <w:r w:rsidRPr="00D07103">
              <w:rPr>
                <w:rFonts w:ascii="Times New Roman" w:eastAsia="宋体" w:hAnsi="Times New Roman" w:cs="Times New Roman" w:hint="eastAsia"/>
              </w:rPr>
              <w:t>超星数字图书馆</w:t>
            </w:r>
          </w:p>
          <w:p w14:paraId="5490B86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5.3.1</w:t>
            </w:r>
            <w:r w:rsidRPr="00D07103">
              <w:rPr>
                <w:rFonts w:ascii="Times New Roman" w:eastAsia="宋体" w:hAnsi="Times New Roman" w:cs="Times New Roman" w:hint="eastAsia"/>
              </w:rPr>
              <w:t>简介</w:t>
            </w:r>
          </w:p>
          <w:p w14:paraId="4EFFBE9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5.3.2</w:t>
            </w:r>
            <w:r w:rsidRPr="00D07103">
              <w:rPr>
                <w:rFonts w:ascii="Times New Roman" w:eastAsia="宋体" w:hAnsi="Times New Roman" w:cs="Times New Roman" w:hint="eastAsia"/>
              </w:rPr>
              <w:t>检索方法</w:t>
            </w:r>
          </w:p>
          <w:p w14:paraId="4440231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5.3.3</w:t>
            </w:r>
            <w:r w:rsidRPr="00D07103">
              <w:rPr>
                <w:rFonts w:ascii="Times New Roman" w:eastAsia="宋体" w:hAnsi="Times New Roman" w:cs="Times New Roman" w:hint="eastAsia"/>
              </w:rPr>
              <w:t>检索结果与处理</w:t>
            </w:r>
          </w:p>
          <w:p w14:paraId="6B8E061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t>5.4SpringerLink</w:t>
            </w:r>
          </w:p>
          <w:p w14:paraId="428C5BB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5.4.1</w:t>
            </w:r>
            <w:r w:rsidRPr="00D07103">
              <w:rPr>
                <w:rFonts w:ascii="Times New Roman" w:eastAsia="宋体" w:hAnsi="Times New Roman" w:cs="Times New Roman" w:hint="eastAsia"/>
              </w:rPr>
              <w:t>简介</w:t>
            </w:r>
          </w:p>
          <w:p w14:paraId="1DA6B67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5.4.2</w:t>
            </w:r>
            <w:r w:rsidRPr="00D07103">
              <w:rPr>
                <w:rFonts w:ascii="Times New Roman" w:eastAsia="宋体" w:hAnsi="Times New Roman" w:cs="Times New Roman" w:hint="eastAsia"/>
              </w:rPr>
              <w:t>检索方法</w:t>
            </w:r>
          </w:p>
          <w:p w14:paraId="1FB30EA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5.4.3</w:t>
            </w:r>
            <w:r w:rsidRPr="00D07103">
              <w:rPr>
                <w:rFonts w:ascii="Times New Roman" w:eastAsia="宋体" w:hAnsi="Times New Roman" w:cs="Times New Roman" w:hint="eastAsia"/>
              </w:rPr>
              <w:t>检索结果</w:t>
            </w:r>
          </w:p>
          <w:p w14:paraId="33452C0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t>5.5EBSCOhost</w:t>
            </w:r>
          </w:p>
          <w:p w14:paraId="7FB7C85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5.5.1</w:t>
            </w:r>
            <w:r w:rsidRPr="00D07103">
              <w:rPr>
                <w:rFonts w:ascii="Times New Roman" w:eastAsia="宋体" w:hAnsi="Times New Roman" w:cs="Times New Roman" w:hint="eastAsia"/>
              </w:rPr>
              <w:t>简介</w:t>
            </w:r>
          </w:p>
          <w:p w14:paraId="488D6E5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5.5.2</w:t>
            </w:r>
            <w:r w:rsidRPr="00D07103">
              <w:rPr>
                <w:rFonts w:ascii="Times New Roman" w:eastAsia="宋体" w:hAnsi="Times New Roman" w:cs="Times New Roman" w:hint="eastAsia"/>
              </w:rPr>
              <w:t>检索方法和步骤</w:t>
            </w:r>
          </w:p>
          <w:p w14:paraId="74D0185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5.5.3</w:t>
            </w:r>
            <w:r w:rsidRPr="00D07103">
              <w:rPr>
                <w:rFonts w:ascii="Times New Roman" w:eastAsia="宋体" w:hAnsi="Times New Roman" w:cs="Times New Roman" w:hint="eastAsia"/>
              </w:rPr>
              <w:t>检索结果</w:t>
            </w:r>
          </w:p>
          <w:p w14:paraId="6E4295A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5.5.4</w:t>
            </w:r>
            <w:r w:rsidRPr="00D07103">
              <w:rPr>
                <w:rFonts w:ascii="Times New Roman" w:eastAsia="宋体" w:hAnsi="Times New Roman" w:cs="Times New Roman" w:hint="eastAsia"/>
              </w:rPr>
              <w:t>检索技术</w:t>
            </w:r>
          </w:p>
          <w:p w14:paraId="0B74E03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5.5.5</w:t>
            </w:r>
            <w:r w:rsidRPr="00D07103">
              <w:rPr>
                <w:rFonts w:ascii="Times New Roman" w:eastAsia="宋体" w:hAnsi="Times New Roman" w:cs="Times New Roman" w:hint="eastAsia"/>
              </w:rPr>
              <w:t>个性化定制</w:t>
            </w:r>
          </w:p>
          <w:p w14:paraId="1DC9A99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5.5.6</w:t>
            </w:r>
            <w:r w:rsidRPr="00D07103">
              <w:rPr>
                <w:rFonts w:ascii="Times New Roman" w:eastAsia="宋体" w:hAnsi="Times New Roman" w:cs="Times New Roman" w:hint="eastAsia"/>
              </w:rPr>
              <w:t>检索举例</w:t>
            </w:r>
          </w:p>
          <w:p w14:paraId="5C7CE8D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rPr>
              <w:t>5.6WileyOnlineLibrary</w:t>
            </w:r>
          </w:p>
          <w:p w14:paraId="3EFE57A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5.6.1</w:t>
            </w:r>
            <w:r w:rsidRPr="00D07103">
              <w:rPr>
                <w:rFonts w:ascii="Times New Roman" w:eastAsia="宋体" w:hAnsi="Times New Roman" w:cs="Times New Roman" w:hint="eastAsia"/>
              </w:rPr>
              <w:t>平台介绍</w:t>
            </w:r>
          </w:p>
          <w:p w14:paraId="3E7574B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5.6.2</w:t>
            </w:r>
            <w:r w:rsidRPr="00D07103">
              <w:rPr>
                <w:rFonts w:ascii="Times New Roman" w:eastAsia="宋体" w:hAnsi="Times New Roman" w:cs="Times New Roman" w:hint="eastAsia"/>
              </w:rPr>
              <w:t>检索方法</w:t>
            </w:r>
          </w:p>
          <w:p w14:paraId="3B0A67A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5.6.3</w:t>
            </w:r>
            <w:r w:rsidRPr="00D07103">
              <w:rPr>
                <w:rFonts w:ascii="Times New Roman" w:eastAsia="宋体" w:hAnsi="Times New Roman" w:cs="Times New Roman" w:hint="eastAsia"/>
              </w:rPr>
              <w:t>检索结果</w:t>
            </w:r>
          </w:p>
          <w:p w14:paraId="1937DBE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5.7</w:t>
            </w:r>
            <w:r w:rsidRPr="00D07103">
              <w:rPr>
                <w:rFonts w:ascii="Times New Roman" w:eastAsia="宋体" w:hAnsi="Times New Roman" w:cs="Times New Roman" w:hint="eastAsia"/>
              </w:rPr>
              <w:t>中国专利检索</w:t>
            </w:r>
          </w:p>
          <w:p w14:paraId="0EFBB2B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lastRenderedPageBreak/>
              <w:t>5.7.1</w:t>
            </w:r>
            <w:r w:rsidRPr="00D07103">
              <w:rPr>
                <w:rFonts w:ascii="Times New Roman" w:eastAsia="宋体" w:hAnsi="Times New Roman" w:cs="Times New Roman" w:hint="eastAsia"/>
              </w:rPr>
              <w:t>检索系统介绍</w:t>
            </w:r>
          </w:p>
          <w:p w14:paraId="6902E34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5.7.2</w:t>
            </w:r>
            <w:r w:rsidRPr="00D07103">
              <w:rPr>
                <w:rFonts w:ascii="Times New Roman" w:eastAsia="宋体" w:hAnsi="Times New Roman" w:cs="Times New Roman" w:hint="eastAsia"/>
              </w:rPr>
              <w:t>检索方法</w:t>
            </w:r>
          </w:p>
          <w:p w14:paraId="2ED4FBD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5.7.3</w:t>
            </w:r>
            <w:r w:rsidRPr="00D07103">
              <w:rPr>
                <w:rFonts w:ascii="Times New Roman" w:eastAsia="宋体" w:hAnsi="Times New Roman" w:cs="Times New Roman" w:hint="eastAsia"/>
              </w:rPr>
              <w:t>检索结果</w:t>
            </w:r>
          </w:p>
          <w:p w14:paraId="3BCF69E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5.8</w:t>
            </w:r>
            <w:r w:rsidRPr="00D07103">
              <w:rPr>
                <w:rFonts w:ascii="Times New Roman" w:eastAsia="宋体" w:hAnsi="Times New Roman" w:cs="Times New Roman" w:hint="eastAsia"/>
              </w:rPr>
              <w:t>开放存取资源</w:t>
            </w:r>
          </w:p>
          <w:p w14:paraId="1F1DF51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5.8.1Socolar</w:t>
            </w:r>
            <w:r w:rsidRPr="00D07103">
              <w:rPr>
                <w:rFonts w:ascii="Times New Roman" w:eastAsia="宋体" w:hAnsi="Times New Roman" w:cs="Times New Roman" w:hint="eastAsia"/>
              </w:rPr>
              <w:t>统一检索平台</w:t>
            </w:r>
          </w:p>
          <w:p w14:paraId="5B4F719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5.8.2DOAJ</w:t>
            </w:r>
            <w:r w:rsidRPr="00D07103">
              <w:rPr>
                <w:rFonts w:ascii="Times New Roman" w:eastAsia="宋体" w:hAnsi="Times New Roman" w:cs="Times New Roman" w:hint="eastAsia"/>
              </w:rPr>
              <w:t>开放存取期刊目录</w:t>
            </w:r>
          </w:p>
          <w:p w14:paraId="11C523E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5.9</w:t>
            </w:r>
            <w:r w:rsidRPr="00D07103">
              <w:rPr>
                <w:rFonts w:ascii="Times New Roman" w:eastAsia="宋体" w:hAnsi="Times New Roman" w:cs="Times New Roman" w:hint="eastAsia"/>
              </w:rPr>
              <w:t>利用文献传递获取全文文</w:t>
            </w:r>
          </w:p>
          <w:p w14:paraId="52FEB5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5.9.1</w:t>
            </w:r>
            <w:r w:rsidRPr="00D07103">
              <w:rPr>
                <w:rFonts w:ascii="Times New Roman" w:eastAsia="宋体" w:hAnsi="Times New Roman" w:cs="Times New Roman" w:hint="eastAsia"/>
              </w:rPr>
              <w:t>读秀学术搜索</w:t>
            </w:r>
          </w:p>
          <w:p w14:paraId="10898B4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5.9.2</w:t>
            </w:r>
            <w:r w:rsidRPr="00D07103">
              <w:rPr>
                <w:rFonts w:ascii="Times New Roman" w:eastAsia="宋体" w:hAnsi="Times New Roman" w:cs="Times New Roman" w:hint="eastAsia"/>
              </w:rPr>
              <w:t>国家科技图书文献中心</w:t>
            </w:r>
          </w:p>
          <w:p w14:paraId="07B0A3F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文献传递系统</w:t>
            </w:r>
          </w:p>
          <w:p w14:paraId="1E901D8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思考题</w:t>
            </w:r>
          </w:p>
        </w:tc>
        <w:tc>
          <w:tcPr>
            <w:tcW w:w="423" w:type="pct"/>
            <w:vAlign w:val="center"/>
          </w:tcPr>
          <w:p w14:paraId="19C92D6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lastRenderedPageBreak/>
              <w:t>3</w:t>
            </w:r>
          </w:p>
        </w:tc>
      </w:tr>
      <w:tr w:rsidR="00D07103" w:rsidRPr="00D07103" w14:paraId="436D97F6" w14:textId="77777777" w:rsidTr="004F1259">
        <w:trPr>
          <w:trHeight w:val="936"/>
          <w:jc w:val="center"/>
        </w:trPr>
        <w:tc>
          <w:tcPr>
            <w:tcW w:w="1230" w:type="pct"/>
            <w:tcMar>
              <w:top w:w="15" w:type="dxa"/>
              <w:left w:w="108" w:type="dxa"/>
              <w:bottom w:w="0" w:type="dxa"/>
              <w:right w:w="108" w:type="dxa"/>
            </w:tcMar>
            <w:vAlign w:val="center"/>
          </w:tcPr>
          <w:p w14:paraId="11747F70"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第六单元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科技论文的撰写格式</w:t>
            </w:r>
          </w:p>
        </w:tc>
        <w:tc>
          <w:tcPr>
            <w:tcW w:w="3346" w:type="pct"/>
            <w:tcMar>
              <w:top w:w="15" w:type="dxa"/>
              <w:left w:w="108" w:type="dxa"/>
              <w:bottom w:w="0" w:type="dxa"/>
              <w:right w:w="108" w:type="dxa"/>
            </w:tcMar>
            <w:vAlign w:val="center"/>
          </w:tcPr>
          <w:p w14:paraId="3D49A0A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w:t>
            </w:r>
            <w:r w:rsidRPr="00D07103">
              <w:rPr>
                <w:rFonts w:ascii="Times New Roman" w:eastAsia="宋体" w:hAnsi="Times New Roman" w:cs="Times New Roman" w:hint="eastAsia"/>
              </w:rPr>
              <w:t>题名</w:t>
            </w:r>
          </w:p>
          <w:p w14:paraId="4CA55D5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6.1.1</w:t>
            </w:r>
            <w:r w:rsidRPr="00D07103">
              <w:rPr>
                <w:rFonts w:ascii="Times New Roman" w:eastAsia="宋体" w:hAnsi="Times New Roman" w:cs="Times New Roman" w:hint="eastAsia"/>
              </w:rPr>
              <w:t>题名的概念</w:t>
            </w:r>
          </w:p>
          <w:p w14:paraId="7EFACCA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6.1.2</w:t>
            </w:r>
            <w:r w:rsidRPr="00D07103">
              <w:rPr>
                <w:rFonts w:ascii="Times New Roman" w:eastAsia="宋体" w:hAnsi="Times New Roman" w:cs="Times New Roman" w:hint="eastAsia"/>
              </w:rPr>
              <w:t>题名的一般要求</w:t>
            </w:r>
          </w:p>
          <w:p w14:paraId="768A6B7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6.1.3</w:t>
            </w:r>
            <w:r w:rsidRPr="00D07103">
              <w:rPr>
                <w:rFonts w:ascii="Times New Roman" w:eastAsia="宋体" w:hAnsi="Times New Roman" w:cs="Times New Roman" w:hint="eastAsia"/>
              </w:rPr>
              <w:t>题名的文字要求</w:t>
            </w:r>
          </w:p>
          <w:p w14:paraId="3749F95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6.2</w:t>
            </w:r>
            <w:r w:rsidRPr="00D07103">
              <w:rPr>
                <w:rFonts w:ascii="Times New Roman" w:eastAsia="宋体" w:hAnsi="Times New Roman" w:cs="Times New Roman" w:hint="eastAsia"/>
              </w:rPr>
              <w:t>署名</w:t>
            </w:r>
          </w:p>
          <w:p w14:paraId="2BF0611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6.2.1</w:t>
            </w:r>
            <w:r w:rsidRPr="00D07103">
              <w:rPr>
                <w:rFonts w:ascii="Times New Roman" w:eastAsia="宋体" w:hAnsi="Times New Roman" w:cs="Times New Roman" w:hint="eastAsia"/>
              </w:rPr>
              <w:t>署名的意义</w:t>
            </w:r>
          </w:p>
          <w:p w14:paraId="3FC9964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6.2.2</w:t>
            </w:r>
            <w:r w:rsidRPr="00D07103">
              <w:rPr>
                <w:rFonts w:ascii="Times New Roman" w:eastAsia="宋体" w:hAnsi="Times New Roman" w:cs="Times New Roman" w:hint="eastAsia"/>
              </w:rPr>
              <w:t>署名的对象</w:t>
            </w:r>
          </w:p>
          <w:p w14:paraId="33981E3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6.2.3</w:t>
            </w:r>
            <w:r w:rsidRPr="00D07103">
              <w:rPr>
                <w:rFonts w:ascii="Times New Roman" w:eastAsia="宋体" w:hAnsi="Times New Roman" w:cs="Times New Roman" w:hint="eastAsia"/>
              </w:rPr>
              <w:t>署名的位置与格式</w:t>
            </w:r>
          </w:p>
          <w:p w14:paraId="6DCB91F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6.3</w:t>
            </w:r>
            <w:r w:rsidRPr="00D07103">
              <w:rPr>
                <w:rFonts w:ascii="Times New Roman" w:eastAsia="宋体" w:hAnsi="Times New Roman" w:cs="Times New Roman" w:hint="eastAsia"/>
              </w:rPr>
              <w:t>摘要</w:t>
            </w:r>
          </w:p>
          <w:p w14:paraId="35ACCD1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6.3.1</w:t>
            </w:r>
            <w:r w:rsidRPr="00D07103">
              <w:rPr>
                <w:rFonts w:ascii="Times New Roman" w:eastAsia="宋体" w:hAnsi="Times New Roman" w:cs="Times New Roman" w:hint="eastAsia"/>
              </w:rPr>
              <w:t>摘要的概念和作用</w:t>
            </w:r>
          </w:p>
          <w:p w14:paraId="4143A82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6.3.2</w:t>
            </w:r>
            <w:r w:rsidRPr="00D07103">
              <w:rPr>
                <w:rFonts w:ascii="Times New Roman" w:eastAsia="宋体" w:hAnsi="Times New Roman" w:cs="Times New Roman" w:hint="eastAsia"/>
              </w:rPr>
              <w:t>摘要的分类</w:t>
            </w:r>
          </w:p>
          <w:p w14:paraId="5B974CC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6.3.3</w:t>
            </w:r>
            <w:r w:rsidRPr="00D07103">
              <w:rPr>
                <w:rFonts w:ascii="Times New Roman" w:eastAsia="宋体" w:hAnsi="Times New Roman" w:cs="Times New Roman" w:hint="eastAsia"/>
              </w:rPr>
              <w:t>摘要段的内容</w:t>
            </w:r>
          </w:p>
          <w:p w14:paraId="5669D30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6.3.4</w:t>
            </w:r>
            <w:r w:rsidRPr="00D07103">
              <w:rPr>
                <w:rFonts w:ascii="Times New Roman" w:eastAsia="宋体" w:hAnsi="Times New Roman" w:cs="Times New Roman" w:hint="eastAsia"/>
              </w:rPr>
              <w:t>摘要的写作要求</w:t>
            </w:r>
          </w:p>
          <w:p w14:paraId="34D2624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6.4</w:t>
            </w:r>
            <w:r w:rsidRPr="00D07103">
              <w:rPr>
                <w:rFonts w:ascii="Times New Roman" w:eastAsia="宋体" w:hAnsi="Times New Roman" w:cs="Times New Roman" w:hint="eastAsia"/>
              </w:rPr>
              <w:t>关键词</w:t>
            </w:r>
          </w:p>
          <w:p w14:paraId="06102AD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6.5</w:t>
            </w:r>
            <w:r w:rsidRPr="00D07103">
              <w:rPr>
                <w:rFonts w:ascii="Times New Roman" w:eastAsia="宋体" w:hAnsi="Times New Roman" w:cs="Times New Roman" w:hint="eastAsia"/>
              </w:rPr>
              <w:t>引言</w:t>
            </w:r>
          </w:p>
          <w:p w14:paraId="35490C3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6.5.1</w:t>
            </w:r>
            <w:r w:rsidRPr="00D07103">
              <w:rPr>
                <w:rFonts w:ascii="Times New Roman" w:eastAsia="宋体" w:hAnsi="Times New Roman" w:cs="Times New Roman" w:hint="eastAsia"/>
              </w:rPr>
              <w:t>引言的概念和内容</w:t>
            </w:r>
          </w:p>
          <w:p w14:paraId="4E659E9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6.5.2</w:t>
            </w:r>
            <w:r w:rsidRPr="00D07103">
              <w:rPr>
                <w:rFonts w:ascii="Times New Roman" w:eastAsia="宋体" w:hAnsi="Times New Roman" w:cs="Times New Roman" w:hint="eastAsia"/>
              </w:rPr>
              <w:t>引言的写作要求</w:t>
            </w:r>
          </w:p>
          <w:p w14:paraId="2B81410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6.6</w:t>
            </w:r>
            <w:r w:rsidRPr="00D07103">
              <w:rPr>
                <w:rFonts w:ascii="Times New Roman" w:eastAsia="宋体" w:hAnsi="Times New Roman" w:cs="Times New Roman" w:hint="eastAsia"/>
              </w:rPr>
              <w:t>正文</w:t>
            </w:r>
          </w:p>
          <w:p w14:paraId="18A851E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6.6.1</w:t>
            </w:r>
            <w:r w:rsidRPr="00D07103">
              <w:rPr>
                <w:rFonts w:ascii="Times New Roman" w:eastAsia="宋体" w:hAnsi="Times New Roman" w:cs="Times New Roman" w:hint="eastAsia"/>
              </w:rPr>
              <w:t>正文的立意与谋篇</w:t>
            </w:r>
          </w:p>
          <w:p w14:paraId="0C5BEDA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6.6.2</w:t>
            </w:r>
            <w:r w:rsidRPr="00D07103">
              <w:rPr>
                <w:rFonts w:ascii="Times New Roman" w:eastAsia="宋体" w:hAnsi="Times New Roman" w:cs="Times New Roman" w:hint="eastAsia"/>
              </w:rPr>
              <w:t>正文的内容</w:t>
            </w:r>
          </w:p>
          <w:p w14:paraId="3DB80EF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6.6.3</w:t>
            </w:r>
            <w:r w:rsidRPr="00D07103">
              <w:rPr>
                <w:rFonts w:ascii="Times New Roman" w:eastAsia="宋体" w:hAnsi="Times New Roman" w:cs="Times New Roman" w:hint="eastAsia"/>
              </w:rPr>
              <w:t>正文的写作要求及注意事项</w:t>
            </w:r>
          </w:p>
          <w:p w14:paraId="592396B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6.7</w:t>
            </w:r>
            <w:r w:rsidRPr="00D07103">
              <w:rPr>
                <w:rFonts w:ascii="Times New Roman" w:eastAsia="宋体" w:hAnsi="Times New Roman" w:cs="Times New Roman" w:hint="eastAsia"/>
              </w:rPr>
              <w:t>结论和建议</w:t>
            </w:r>
          </w:p>
          <w:p w14:paraId="4558C02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6.7.1</w:t>
            </w:r>
            <w:r w:rsidRPr="00D07103">
              <w:rPr>
                <w:rFonts w:ascii="Times New Roman" w:eastAsia="宋体" w:hAnsi="Times New Roman" w:cs="Times New Roman" w:hint="eastAsia"/>
              </w:rPr>
              <w:t>结论段的内容与格式</w:t>
            </w:r>
          </w:p>
          <w:p w14:paraId="78D1107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6.7.2</w:t>
            </w:r>
            <w:r w:rsidRPr="00D07103">
              <w:rPr>
                <w:rFonts w:ascii="Times New Roman" w:eastAsia="宋体" w:hAnsi="Times New Roman" w:cs="Times New Roman" w:hint="eastAsia"/>
              </w:rPr>
              <w:t>结论和建议的撰写要求</w:t>
            </w:r>
          </w:p>
          <w:p w14:paraId="077216E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6.8</w:t>
            </w:r>
            <w:r w:rsidRPr="00D07103">
              <w:rPr>
                <w:rFonts w:ascii="Times New Roman" w:eastAsia="宋体" w:hAnsi="Times New Roman" w:cs="Times New Roman" w:hint="eastAsia"/>
              </w:rPr>
              <w:t>致谢</w:t>
            </w:r>
          </w:p>
          <w:p w14:paraId="3EE4614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6.9</w:t>
            </w:r>
            <w:r w:rsidRPr="00D07103">
              <w:rPr>
                <w:rFonts w:ascii="Times New Roman" w:eastAsia="宋体" w:hAnsi="Times New Roman" w:cs="Times New Roman" w:hint="eastAsia"/>
              </w:rPr>
              <w:t>参考文献</w:t>
            </w:r>
          </w:p>
          <w:p w14:paraId="5A74825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6.9.1</w:t>
            </w:r>
            <w:r w:rsidRPr="00D07103">
              <w:rPr>
                <w:rFonts w:ascii="Times New Roman" w:eastAsia="宋体" w:hAnsi="Times New Roman" w:cs="Times New Roman" w:hint="eastAsia"/>
              </w:rPr>
              <w:t>参考文献著录的目的与作用</w:t>
            </w:r>
          </w:p>
          <w:p w14:paraId="42B9EBA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6.9.2</w:t>
            </w:r>
            <w:r w:rsidRPr="00D07103">
              <w:rPr>
                <w:rFonts w:ascii="Times New Roman" w:eastAsia="宋体" w:hAnsi="Times New Roman" w:cs="Times New Roman" w:hint="eastAsia"/>
              </w:rPr>
              <w:t>参考文献著录的方法和要求</w:t>
            </w:r>
          </w:p>
          <w:p w14:paraId="71920C2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6.10</w:t>
            </w:r>
            <w:r w:rsidRPr="00D07103">
              <w:rPr>
                <w:rFonts w:ascii="Times New Roman" w:eastAsia="宋体" w:hAnsi="Times New Roman" w:cs="Times New Roman" w:hint="eastAsia"/>
              </w:rPr>
              <w:t>附录</w:t>
            </w:r>
          </w:p>
          <w:p w14:paraId="0AEA287D"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6.11</w:t>
            </w:r>
            <w:r w:rsidRPr="00D07103">
              <w:rPr>
                <w:rFonts w:ascii="Times New Roman" w:eastAsia="宋体" w:hAnsi="Times New Roman" w:cs="Times New Roman" w:hint="eastAsia"/>
              </w:rPr>
              <w:t>注释</w:t>
            </w:r>
          </w:p>
          <w:p w14:paraId="54200CE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思考题</w:t>
            </w:r>
          </w:p>
        </w:tc>
        <w:tc>
          <w:tcPr>
            <w:tcW w:w="423" w:type="pct"/>
            <w:vAlign w:val="center"/>
          </w:tcPr>
          <w:p w14:paraId="6C9C4E1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4</w:t>
            </w:r>
          </w:p>
        </w:tc>
      </w:tr>
      <w:tr w:rsidR="00D07103" w:rsidRPr="00D07103" w14:paraId="5AD59AB1" w14:textId="77777777" w:rsidTr="004F1259">
        <w:trPr>
          <w:trHeight w:val="936"/>
          <w:jc w:val="center"/>
        </w:trPr>
        <w:tc>
          <w:tcPr>
            <w:tcW w:w="1230" w:type="pct"/>
            <w:tcMar>
              <w:top w:w="15" w:type="dxa"/>
              <w:left w:w="108" w:type="dxa"/>
              <w:bottom w:w="0" w:type="dxa"/>
              <w:right w:w="108" w:type="dxa"/>
            </w:tcMar>
            <w:vAlign w:val="center"/>
          </w:tcPr>
          <w:p w14:paraId="5E6B81B8"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lastRenderedPageBreak/>
              <w:t>第七单元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科技论文的规范表达</w:t>
            </w:r>
          </w:p>
        </w:tc>
        <w:tc>
          <w:tcPr>
            <w:tcW w:w="3346" w:type="pct"/>
            <w:tcMar>
              <w:top w:w="15" w:type="dxa"/>
              <w:left w:w="108" w:type="dxa"/>
              <w:bottom w:w="0" w:type="dxa"/>
              <w:right w:w="108" w:type="dxa"/>
            </w:tcMar>
            <w:vAlign w:val="center"/>
          </w:tcPr>
          <w:p w14:paraId="5D5C696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7.1</w:t>
            </w:r>
            <w:r w:rsidRPr="00D07103">
              <w:rPr>
                <w:rFonts w:ascii="Times New Roman" w:eastAsia="宋体" w:hAnsi="Times New Roman" w:cs="Times New Roman" w:hint="eastAsia"/>
              </w:rPr>
              <w:t>科技论文规范表达的意义</w:t>
            </w:r>
          </w:p>
          <w:p w14:paraId="3D43798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7.2</w:t>
            </w:r>
            <w:r w:rsidRPr="00D07103">
              <w:rPr>
                <w:rFonts w:ascii="Times New Roman" w:eastAsia="宋体" w:hAnsi="Times New Roman" w:cs="Times New Roman" w:hint="eastAsia"/>
              </w:rPr>
              <w:t>层次标题的规范表达</w:t>
            </w:r>
          </w:p>
          <w:p w14:paraId="609A920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7.3</w:t>
            </w:r>
            <w:r w:rsidRPr="00D07103">
              <w:rPr>
                <w:rFonts w:ascii="Times New Roman" w:eastAsia="宋体" w:hAnsi="Times New Roman" w:cs="Times New Roman" w:hint="eastAsia"/>
              </w:rPr>
              <w:t>量名称和量符号的规范表达</w:t>
            </w:r>
          </w:p>
          <w:p w14:paraId="24E0E9C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7.3.1</w:t>
            </w:r>
            <w:r w:rsidRPr="00D07103">
              <w:rPr>
                <w:rFonts w:ascii="Times New Roman" w:eastAsia="宋体" w:hAnsi="Times New Roman" w:cs="Times New Roman" w:hint="eastAsia"/>
              </w:rPr>
              <w:t>量名称</w:t>
            </w:r>
          </w:p>
          <w:p w14:paraId="6375BCA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7.3.2</w:t>
            </w:r>
            <w:r w:rsidRPr="00D07103">
              <w:rPr>
                <w:rFonts w:ascii="Times New Roman" w:eastAsia="宋体" w:hAnsi="Times New Roman" w:cs="Times New Roman" w:hint="eastAsia"/>
              </w:rPr>
              <w:t>量符号</w:t>
            </w:r>
          </w:p>
          <w:p w14:paraId="36D33D7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7.4</w:t>
            </w:r>
            <w:r w:rsidRPr="00D07103">
              <w:rPr>
                <w:rFonts w:ascii="Times New Roman" w:eastAsia="宋体" w:hAnsi="Times New Roman" w:cs="Times New Roman" w:hint="eastAsia"/>
              </w:rPr>
              <w:t>计量单位的规范表</w:t>
            </w:r>
          </w:p>
          <w:p w14:paraId="60E8EBA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7.5</w:t>
            </w:r>
            <w:r w:rsidRPr="00D07103">
              <w:rPr>
                <w:rFonts w:ascii="Times New Roman" w:eastAsia="宋体" w:hAnsi="Times New Roman" w:cs="Times New Roman" w:hint="eastAsia"/>
              </w:rPr>
              <w:t>数字的规范表达</w:t>
            </w:r>
          </w:p>
          <w:p w14:paraId="62A5F43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7.5.1</w:t>
            </w:r>
            <w:r w:rsidRPr="00D07103">
              <w:rPr>
                <w:rFonts w:ascii="Times New Roman" w:eastAsia="宋体" w:hAnsi="Times New Roman" w:cs="Times New Roman" w:hint="eastAsia"/>
              </w:rPr>
              <w:t>汉字数字与阿拉伯数字</w:t>
            </w:r>
          </w:p>
          <w:p w14:paraId="139777F8"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7.5.2</w:t>
            </w:r>
            <w:r w:rsidRPr="00D07103">
              <w:rPr>
                <w:rFonts w:ascii="Times New Roman" w:eastAsia="宋体" w:hAnsi="Times New Roman" w:cs="Times New Roman" w:hint="eastAsia"/>
              </w:rPr>
              <w:t>数字的书写规则</w:t>
            </w:r>
          </w:p>
          <w:p w14:paraId="34E2143A"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7.6</w:t>
            </w:r>
            <w:r w:rsidRPr="00D07103">
              <w:rPr>
                <w:rFonts w:ascii="Times New Roman" w:eastAsia="宋体" w:hAnsi="Times New Roman" w:cs="Times New Roman" w:hint="eastAsia"/>
              </w:rPr>
              <w:t>图表的规范表达</w:t>
            </w:r>
          </w:p>
          <w:p w14:paraId="602EB23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思考题</w:t>
            </w:r>
            <w:r w:rsidRPr="00D07103">
              <w:rPr>
                <w:rFonts w:ascii="Times New Roman" w:eastAsia="宋体" w:hAnsi="Times New Roman" w:cs="Times New Roman" w:hint="eastAsia"/>
              </w:rPr>
              <w:t>281</w:t>
            </w:r>
          </w:p>
        </w:tc>
        <w:tc>
          <w:tcPr>
            <w:tcW w:w="423" w:type="pct"/>
            <w:vAlign w:val="center"/>
          </w:tcPr>
          <w:p w14:paraId="7A77A3D8"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3</w:t>
            </w:r>
          </w:p>
        </w:tc>
      </w:tr>
      <w:tr w:rsidR="00D07103" w:rsidRPr="00D07103" w14:paraId="09C1C436" w14:textId="77777777" w:rsidTr="004F1259">
        <w:trPr>
          <w:trHeight w:val="936"/>
          <w:jc w:val="center"/>
        </w:trPr>
        <w:tc>
          <w:tcPr>
            <w:tcW w:w="1230" w:type="pct"/>
            <w:tcMar>
              <w:top w:w="15" w:type="dxa"/>
              <w:left w:w="108" w:type="dxa"/>
              <w:bottom w:w="0" w:type="dxa"/>
              <w:right w:w="108" w:type="dxa"/>
            </w:tcMar>
            <w:vAlign w:val="center"/>
          </w:tcPr>
          <w:p w14:paraId="4F9C50A4"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第八单元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毕业论文的撰写</w:t>
            </w:r>
          </w:p>
        </w:tc>
        <w:tc>
          <w:tcPr>
            <w:tcW w:w="3346" w:type="pct"/>
            <w:tcMar>
              <w:top w:w="15" w:type="dxa"/>
              <w:left w:w="108" w:type="dxa"/>
              <w:bottom w:w="0" w:type="dxa"/>
              <w:right w:w="108" w:type="dxa"/>
            </w:tcMar>
            <w:vAlign w:val="center"/>
          </w:tcPr>
          <w:p w14:paraId="3ACE835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8.1</w:t>
            </w:r>
            <w:r w:rsidRPr="00D07103">
              <w:rPr>
                <w:rFonts w:ascii="Times New Roman" w:eastAsia="宋体" w:hAnsi="Times New Roman" w:cs="Times New Roman" w:hint="eastAsia"/>
              </w:rPr>
              <w:t>毕业论文概述</w:t>
            </w:r>
          </w:p>
          <w:p w14:paraId="1F91595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8.1.1</w:t>
            </w:r>
            <w:r w:rsidRPr="00D07103">
              <w:rPr>
                <w:rFonts w:ascii="Times New Roman" w:eastAsia="宋体" w:hAnsi="Times New Roman" w:cs="Times New Roman" w:hint="eastAsia"/>
              </w:rPr>
              <w:t>毕业论文的基本概念</w:t>
            </w:r>
          </w:p>
          <w:p w14:paraId="261CB24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8.1.2</w:t>
            </w:r>
            <w:r w:rsidRPr="00D07103">
              <w:rPr>
                <w:rFonts w:ascii="Times New Roman" w:eastAsia="宋体" w:hAnsi="Times New Roman" w:cs="Times New Roman" w:hint="eastAsia"/>
              </w:rPr>
              <w:t>毕业论文的基本要求</w:t>
            </w:r>
          </w:p>
          <w:p w14:paraId="35EF06B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8.2</w:t>
            </w:r>
            <w:r w:rsidRPr="00D07103">
              <w:rPr>
                <w:rFonts w:ascii="Times New Roman" w:eastAsia="宋体" w:hAnsi="Times New Roman" w:cs="Times New Roman" w:hint="eastAsia"/>
              </w:rPr>
              <w:t>毕业论文的选题</w:t>
            </w:r>
          </w:p>
          <w:p w14:paraId="2DE1363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8.3</w:t>
            </w:r>
            <w:r w:rsidRPr="00D07103">
              <w:rPr>
                <w:rFonts w:ascii="Times New Roman" w:eastAsia="宋体" w:hAnsi="Times New Roman" w:cs="Times New Roman" w:hint="eastAsia"/>
              </w:rPr>
              <w:t>毕业论文的写作</w:t>
            </w:r>
          </w:p>
          <w:p w14:paraId="33E94AAC"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8.3.1</w:t>
            </w:r>
            <w:r w:rsidRPr="00D07103">
              <w:rPr>
                <w:rFonts w:ascii="Times New Roman" w:eastAsia="宋体" w:hAnsi="Times New Roman" w:cs="Times New Roman" w:hint="eastAsia"/>
              </w:rPr>
              <w:t>毕业论文的写作准备与修改定稿</w:t>
            </w:r>
          </w:p>
          <w:p w14:paraId="17E283E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8.3.2</w:t>
            </w:r>
            <w:r w:rsidRPr="00D07103">
              <w:rPr>
                <w:rFonts w:ascii="Times New Roman" w:eastAsia="宋体" w:hAnsi="Times New Roman" w:cs="Times New Roman" w:hint="eastAsia"/>
              </w:rPr>
              <w:t>××大学毕业论文撰写规范</w:t>
            </w:r>
          </w:p>
          <w:p w14:paraId="67EAD91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8.4</w:t>
            </w:r>
            <w:r w:rsidRPr="00D07103">
              <w:rPr>
                <w:rFonts w:ascii="Times New Roman" w:eastAsia="宋体" w:hAnsi="Times New Roman" w:cs="Times New Roman" w:hint="eastAsia"/>
              </w:rPr>
              <w:t>毕业论文的评价</w:t>
            </w:r>
          </w:p>
          <w:p w14:paraId="3797D6B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思考题</w:t>
            </w:r>
          </w:p>
        </w:tc>
        <w:tc>
          <w:tcPr>
            <w:tcW w:w="423" w:type="pct"/>
            <w:vAlign w:val="center"/>
          </w:tcPr>
          <w:p w14:paraId="5716337A"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3</w:t>
            </w:r>
          </w:p>
        </w:tc>
      </w:tr>
      <w:tr w:rsidR="00D07103" w:rsidRPr="00D07103" w14:paraId="3EE6749C" w14:textId="77777777" w:rsidTr="004F1259">
        <w:trPr>
          <w:trHeight w:val="936"/>
          <w:jc w:val="center"/>
        </w:trPr>
        <w:tc>
          <w:tcPr>
            <w:tcW w:w="1230" w:type="pct"/>
            <w:tcMar>
              <w:top w:w="15" w:type="dxa"/>
              <w:left w:w="108" w:type="dxa"/>
              <w:bottom w:w="0" w:type="dxa"/>
              <w:right w:w="108" w:type="dxa"/>
            </w:tcMar>
            <w:vAlign w:val="center"/>
          </w:tcPr>
          <w:p w14:paraId="69910CE1"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第九单元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科技论文的投稿</w:t>
            </w:r>
          </w:p>
        </w:tc>
        <w:tc>
          <w:tcPr>
            <w:tcW w:w="3346" w:type="pct"/>
            <w:tcMar>
              <w:top w:w="15" w:type="dxa"/>
              <w:left w:w="108" w:type="dxa"/>
              <w:bottom w:w="0" w:type="dxa"/>
              <w:right w:w="108" w:type="dxa"/>
            </w:tcMar>
            <w:vAlign w:val="center"/>
          </w:tcPr>
          <w:p w14:paraId="7CA7F59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9.1</w:t>
            </w:r>
            <w:r w:rsidRPr="00D07103">
              <w:rPr>
                <w:rFonts w:ascii="Times New Roman" w:eastAsia="宋体" w:hAnsi="Times New Roman" w:cs="Times New Roman" w:hint="eastAsia"/>
              </w:rPr>
              <w:t>投稿的期刊</w:t>
            </w:r>
          </w:p>
          <w:p w14:paraId="5285AA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9.1.1</w:t>
            </w:r>
            <w:r w:rsidRPr="00D07103">
              <w:rPr>
                <w:rFonts w:ascii="Times New Roman" w:eastAsia="宋体" w:hAnsi="Times New Roman" w:cs="Times New Roman" w:hint="eastAsia"/>
              </w:rPr>
              <w:t>选择投稿期刊</w:t>
            </w:r>
          </w:p>
          <w:p w14:paraId="6CEE9C7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9.1.2</w:t>
            </w:r>
            <w:r w:rsidRPr="00D07103">
              <w:rPr>
                <w:rFonts w:ascii="Times New Roman" w:eastAsia="宋体" w:hAnsi="Times New Roman" w:cs="Times New Roman" w:hint="eastAsia"/>
              </w:rPr>
              <w:t>阅读作者须知</w:t>
            </w:r>
          </w:p>
          <w:p w14:paraId="18F4E50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9.1.3</w:t>
            </w:r>
            <w:r w:rsidRPr="00D07103">
              <w:rPr>
                <w:rFonts w:ascii="Times New Roman" w:eastAsia="宋体" w:hAnsi="Times New Roman" w:cs="Times New Roman" w:hint="eastAsia"/>
              </w:rPr>
              <w:t>投稿的注意事项</w:t>
            </w:r>
          </w:p>
          <w:p w14:paraId="06043EE7"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9.2</w:t>
            </w:r>
            <w:r w:rsidRPr="00D07103">
              <w:rPr>
                <w:rFonts w:ascii="Times New Roman" w:eastAsia="宋体" w:hAnsi="Times New Roman" w:cs="Times New Roman" w:hint="eastAsia"/>
              </w:rPr>
              <w:t>论文的投稿步骤</w:t>
            </w:r>
          </w:p>
          <w:p w14:paraId="6BEDDE36"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9.2.1</w:t>
            </w:r>
            <w:r w:rsidRPr="00D07103">
              <w:rPr>
                <w:rFonts w:ascii="Times New Roman" w:eastAsia="宋体" w:hAnsi="Times New Roman" w:cs="Times New Roman" w:hint="eastAsia"/>
              </w:rPr>
              <w:t>中文论文投稿</w:t>
            </w:r>
          </w:p>
          <w:p w14:paraId="1F72A3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9.2.2</w:t>
            </w:r>
            <w:r w:rsidRPr="00D07103">
              <w:rPr>
                <w:rFonts w:ascii="Times New Roman" w:eastAsia="宋体" w:hAnsi="Times New Roman" w:cs="Times New Roman" w:hint="eastAsia"/>
              </w:rPr>
              <w:t>英文论文投稿</w:t>
            </w:r>
          </w:p>
          <w:p w14:paraId="0BFAE04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w:t>
            </w:r>
            <w:r w:rsidRPr="00D07103">
              <w:rPr>
                <w:rFonts w:ascii="Times New Roman" w:eastAsia="宋体" w:hAnsi="Times New Roman" w:cs="Times New Roman" w:hint="eastAsia"/>
              </w:rPr>
              <w:t>论文的评审</w:t>
            </w:r>
          </w:p>
          <w:p w14:paraId="327BBAE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9.3.1</w:t>
            </w:r>
            <w:r w:rsidRPr="00D07103">
              <w:rPr>
                <w:rFonts w:ascii="Times New Roman" w:eastAsia="宋体" w:hAnsi="Times New Roman" w:cs="Times New Roman" w:hint="eastAsia"/>
              </w:rPr>
              <w:t>稿件的评审</w:t>
            </w:r>
          </w:p>
          <w:p w14:paraId="4FBDC3A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9.3.2</w:t>
            </w:r>
            <w:r w:rsidRPr="00D07103">
              <w:rPr>
                <w:rFonts w:ascii="Times New Roman" w:eastAsia="宋体" w:hAnsi="Times New Roman" w:cs="Times New Roman" w:hint="eastAsia"/>
              </w:rPr>
              <w:t>审稿人的道义责任</w:t>
            </w:r>
          </w:p>
          <w:p w14:paraId="3E06A23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9.3.3</w:t>
            </w:r>
            <w:r w:rsidRPr="00D07103">
              <w:rPr>
                <w:rFonts w:ascii="Times New Roman" w:eastAsia="宋体" w:hAnsi="Times New Roman" w:cs="Times New Roman" w:hint="eastAsia"/>
              </w:rPr>
              <w:t>同行评议的内容</w:t>
            </w:r>
          </w:p>
          <w:p w14:paraId="1F89468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9.3.4</w:t>
            </w:r>
            <w:r w:rsidRPr="00D07103">
              <w:rPr>
                <w:rFonts w:ascii="Times New Roman" w:eastAsia="宋体" w:hAnsi="Times New Roman" w:cs="Times New Roman" w:hint="eastAsia"/>
              </w:rPr>
              <w:t>同行评议的结果</w:t>
            </w:r>
          </w:p>
          <w:p w14:paraId="7063BE99"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9.3.5</w:t>
            </w:r>
            <w:r w:rsidRPr="00D07103">
              <w:rPr>
                <w:rFonts w:ascii="Times New Roman" w:eastAsia="宋体" w:hAnsi="Times New Roman" w:cs="Times New Roman" w:hint="eastAsia"/>
              </w:rPr>
              <w:t>审稿结果</w:t>
            </w:r>
          </w:p>
          <w:p w14:paraId="3D93E2B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9.4</w:t>
            </w:r>
            <w:r w:rsidRPr="00D07103">
              <w:rPr>
                <w:rFonts w:ascii="Times New Roman" w:eastAsia="宋体" w:hAnsi="Times New Roman" w:cs="Times New Roman" w:hint="eastAsia"/>
              </w:rPr>
              <w:t>学术道德规范</w:t>
            </w:r>
          </w:p>
          <w:p w14:paraId="6D6CD540"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9.4.1</w:t>
            </w:r>
            <w:r w:rsidRPr="00D07103">
              <w:rPr>
                <w:rFonts w:ascii="Times New Roman" w:eastAsia="宋体" w:hAnsi="Times New Roman" w:cs="Times New Roman" w:hint="eastAsia"/>
              </w:rPr>
              <w:t>学术道德问题</w:t>
            </w:r>
          </w:p>
          <w:p w14:paraId="033DEB7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9.4.2</w:t>
            </w:r>
            <w:r w:rsidRPr="00D07103">
              <w:rPr>
                <w:rFonts w:ascii="Times New Roman" w:eastAsia="宋体" w:hAnsi="Times New Roman" w:cs="Times New Roman" w:hint="eastAsia"/>
              </w:rPr>
              <w:t>加强学术道德教育</w:t>
            </w:r>
          </w:p>
        </w:tc>
        <w:tc>
          <w:tcPr>
            <w:tcW w:w="423" w:type="pct"/>
            <w:vAlign w:val="center"/>
          </w:tcPr>
          <w:p w14:paraId="79800255"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t>2</w:t>
            </w:r>
          </w:p>
        </w:tc>
      </w:tr>
      <w:tr w:rsidR="00D07103" w:rsidRPr="00D07103" w14:paraId="36C38E7C" w14:textId="77777777" w:rsidTr="004F1259">
        <w:trPr>
          <w:trHeight w:val="936"/>
          <w:jc w:val="center"/>
        </w:trPr>
        <w:tc>
          <w:tcPr>
            <w:tcW w:w="1230" w:type="pct"/>
            <w:tcMar>
              <w:top w:w="15" w:type="dxa"/>
              <w:left w:w="108" w:type="dxa"/>
              <w:bottom w:w="0" w:type="dxa"/>
              <w:right w:w="108" w:type="dxa"/>
            </w:tcMar>
            <w:vAlign w:val="center"/>
          </w:tcPr>
          <w:p w14:paraId="2A146DA6"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第十单元</w:t>
            </w:r>
            <w:r w:rsidRPr="00D07103">
              <w:rPr>
                <w:rFonts w:ascii="Times New Roman" w:eastAsia="宋体" w:hAnsi="Times New Roman" w:cs="Times New Roman" w:hint="eastAsia"/>
              </w:rPr>
              <w:t xml:space="preserve"> </w:t>
            </w:r>
            <w:r w:rsidRPr="00D07103">
              <w:rPr>
                <w:rFonts w:ascii="Times New Roman" w:eastAsia="宋体" w:hAnsi="Times New Roman" w:cs="Times New Roman" w:hint="eastAsia"/>
              </w:rPr>
              <w:t>写作训练实例</w:t>
            </w:r>
          </w:p>
        </w:tc>
        <w:tc>
          <w:tcPr>
            <w:tcW w:w="3346" w:type="pct"/>
            <w:tcMar>
              <w:top w:w="15" w:type="dxa"/>
              <w:left w:w="108" w:type="dxa"/>
              <w:bottom w:w="0" w:type="dxa"/>
              <w:right w:w="108" w:type="dxa"/>
            </w:tcMar>
            <w:vAlign w:val="center"/>
          </w:tcPr>
          <w:p w14:paraId="6CBF3F2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w:t>
            </w:r>
            <w:r w:rsidRPr="00D07103">
              <w:rPr>
                <w:rFonts w:ascii="Times New Roman" w:eastAsia="宋体" w:hAnsi="Times New Roman" w:cs="Times New Roman" w:hint="eastAsia"/>
              </w:rPr>
              <w:t>开题报告撰写实例</w:t>
            </w:r>
          </w:p>
          <w:p w14:paraId="7FE606A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10.1.1</w:t>
            </w:r>
            <w:r w:rsidRPr="00D07103">
              <w:rPr>
                <w:rFonts w:ascii="Times New Roman" w:eastAsia="宋体" w:hAnsi="Times New Roman" w:cs="Times New Roman" w:hint="eastAsia"/>
              </w:rPr>
              <w:t>课题研究的目的和意义</w:t>
            </w:r>
          </w:p>
          <w:p w14:paraId="3699B53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10.1.2</w:t>
            </w:r>
            <w:bookmarkStart w:id="5" w:name="OLE_LINK61"/>
            <w:r w:rsidRPr="00D07103">
              <w:rPr>
                <w:rFonts w:ascii="Times New Roman" w:eastAsia="宋体" w:hAnsi="Times New Roman" w:cs="Times New Roman" w:hint="eastAsia"/>
              </w:rPr>
              <w:t>课题研究的主要任务和预期目标</w:t>
            </w:r>
            <w:bookmarkEnd w:id="5"/>
          </w:p>
          <w:p w14:paraId="41C8FD2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10.1.3</w:t>
            </w:r>
            <w:r w:rsidRPr="00D07103">
              <w:rPr>
                <w:rFonts w:ascii="Times New Roman" w:eastAsia="宋体" w:hAnsi="Times New Roman" w:cs="Times New Roman" w:hint="eastAsia"/>
              </w:rPr>
              <w:t>设计方案</w:t>
            </w:r>
          </w:p>
          <w:p w14:paraId="56A3BD2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10.1.4</w:t>
            </w:r>
            <w:r w:rsidRPr="00D07103">
              <w:rPr>
                <w:rFonts w:ascii="Times New Roman" w:eastAsia="宋体" w:hAnsi="Times New Roman" w:cs="Times New Roman" w:hint="eastAsia"/>
              </w:rPr>
              <w:t>课题进度安排</w:t>
            </w:r>
          </w:p>
          <w:p w14:paraId="629C0C55"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10.1.5</w:t>
            </w:r>
            <w:r w:rsidRPr="00D07103">
              <w:rPr>
                <w:rFonts w:ascii="Times New Roman" w:eastAsia="宋体" w:hAnsi="Times New Roman" w:cs="Times New Roman" w:hint="eastAsia"/>
              </w:rPr>
              <w:t>参考文献</w:t>
            </w:r>
          </w:p>
          <w:p w14:paraId="1791F531"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10.2</w:t>
            </w:r>
            <w:r w:rsidRPr="00D07103">
              <w:rPr>
                <w:rFonts w:ascii="Times New Roman" w:eastAsia="宋体" w:hAnsi="Times New Roman" w:cs="Times New Roman" w:hint="eastAsia"/>
              </w:rPr>
              <w:t>创新创业训练项目申请书撰写实例</w:t>
            </w:r>
          </w:p>
          <w:p w14:paraId="55782A3F"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10.2.1</w:t>
            </w:r>
            <w:r w:rsidRPr="00D07103">
              <w:rPr>
                <w:rFonts w:ascii="Times New Roman" w:eastAsia="宋体" w:hAnsi="Times New Roman" w:cs="Times New Roman" w:hint="eastAsia"/>
              </w:rPr>
              <w:t>训练项目类型及选题原则</w:t>
            </w:r>
          </w:p>
          <w:p w14:paraId="7DF99DB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lastRenderedPageBreak/>
              <w:t>10.2.2</w:t>
            </w:r>
            <w:r w:rsidRPr="00D07103">
              <w:rPr>
                <w:rFonts w:ascii="Times New Roman" w:eastAsia="宋体" w:hAnsi="Times New Roman" w:cs="Times New Roman" w:hint="eastAsia"/>
              </w:rPr>
              <w:t>撰写实例</w:t>
            </w:r>
          </w:p>
          <w:p w14:paraId="6C250FE2"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10.3</w:t>
            </w:r>
            <w:r w:rsidRPr="00D07103">
              <w:rPr>
                <w:rFonts w:ascii="Times New Roman" w:eastAsia="宋体" w:hAnsi="Times New Roman" w:cs="Times New Roman" w:hint="eastAsia"/>
              </w:rPr>
              <w:t>专利申请撰写实例</w:t>
            </w:r>
          </w:p>
          <w:p w14:paraId="64DF422B"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10.3.1</w:t>
            </w:r>
            <w:r w:rsidRPr="00D07103">
              <w:rPr>
                <w:rFonts w:ascii="Times New Roman" w:eastAsia="宋体" w:hAnsi="Times New Roman" w:cs="Times New Roman" w:hint="eastAsia"/>
              </w:rPr>
              <w:t>发明名称</w:t>
            </w:r>
          </w:p>
          <w:p w14:paraId="63FA4934"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10.3.2</w:t>
            </w:r>
            <w:r w:rsidRPr="00D07103">
              <w:rPr>
                <w:rFonts w:ascii="Times New Roman" w:eastAsia="宋体" w:hAnsi="Times New Roman" w:cs="Times New Roman" w:hint="eastAsia"/>
              </w:rPr>
              <w:t>摘要及附图</w:t>
            </w:r>
          </w:p>
          <w:p w14:paraId="13D74B13"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10.3.3</w:t>
            </w:r>
            <w:r w:rsidRPr="00D07103">
              <w:rPr>
                <w:rFonts w:ascii="Times New Roman" w:eastAsia="宋体" w:hAnsi="Times New Roman" w:cs="Times New Roman" w:hint="eastAsia"/>
              </w:rPr>
              <w:t>权利要求书</w:t>
            </w:r>
          </w:p>
          <w:p w14:paraId="4567E30E" w14:textId="77777777" w:rsidR="00D07103" w:rsidRPr="00D07103" w:rsidRDefault="00D07103" w:rsidP="00D07103">
            <w:pPr>
              <w:jc w:val="left"/>
              <w:rPr>
                <w:rFonts w:ascii="Times New Roman" w:eastAsia="宋体" w:hAnsi="Times New Roman" w:cs="Times New Roman"/>
              </w:rPr>
            </w:pPr>
            <w:r w:rsidRPr="00D07103">
              <w:rPr>
                <w:rFonts w:ascii="Times New Roman" w:eastAsia="宋体" w:hAnsi="Times New Roman" w:cs="Times New Roman" w:hint="eastAsia"/>
              </w:rPr>
              <w:t>10.3.4</w:t>
            </w:r>
            <w:r w:rsidRPr="00D07103">
              <w:rPr>
                <w:rFonts w:ascii="Times New Roman" w:eastAsia="宋体" w:hAnsi="Times New Roman" w:cs="Times New Roman" w:hint="eastAsia"/>
              </w:rPr>
              <w:t>说明书及附图</w:t>
            </w:r>
          </w:p>
        </w:tc>
        <w:tc>
          <w:tcPr>
            <w:tcW w:w="423" w:type="pct"/>
            <w:vAlign w:val="center"/>
          </w:tcPr>
          <w:p w14:paraId="3D7E710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rPr>
              <w:lastRenderedPageBreak/>
              <w:t>4</w:t>
            </w:r>
          </w:p>
        </w:tc>
      </w:tr>
    </w:tbl>
    <w:bookmarkEnd w:id="4"/>
    <w:p w14:paraId="073DFC93" w14:textId="77777777" w:rsidR="00D07103" w:rsidRPr="00D07103" w:rsidRDefault="00D07103" w:rsidP="00D07103">
      <w:pPr>
        <w:keepNext/>
        <w:keepLines/>
        <w:spacing w:line="480" w:lineRule="auto"/>
        <w:ind w:firstLineChars="200" w:firstLine="482"/>
        <w:jc w:val="left"/>
        <w:outlineLvl w:val="1"/>
        <w:rPr>
          <w:rFonts w:ascii="Arial" w:eastAsia="黑体" w:hAnsi="Arial" w:cs="Times New Roman"/>
          <w:b/>
          <w:sz w:val="24"/>
        </w:rPr>
      </w:pPr>
      <w:r w:rsidRPr="00D07103">
        <w:rPr>
          <w:rFonts w:ascii="Arial" w:eastAsia="黑体" w:hAnsi="Arial" w:cs="Times New Roman" w:hint="eastAsia"/>
          <w:b/>
          <w:sz w:val="24"/>
        </w:rPr>
        <w:t>七、评价方式与成绩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1"/>
        <w:gridCol w:w="2840"/>
        <w:gridCol w:w="2841"/>
      </w:tblGrid>
      <w:tr w:rsidR="00D07103" w:rsidRPr="00D07103" w14:paraId="7415FECD" w14:textId="77777777" w:rsidTr="004F1259">
        <w:tc>
          <w:tcPr>
            <w:tcW w:w="2841" w:type="dxa"/>
            <w:vAlign w:val="center"/>
          </w:tcPr>
          <w:p w14:paraId="700F387D" w14:textId="04720244"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总评构成（</w:t>
            </w:r>
            <w:r w:rsidRPr="00D07103">
              <w:rPr>
                <w:rFonts w:ascii="Times New Roman" w:eastAsia="宋体" w:hAnsi="Times New Roman" w:cs="Times New Roman"/>
                <w:b/>
                <w:bCs/>
              </w:rPr>
              <w:t>X</w:t>
            </w:r>
            <w:r w:rsidRPr="00D07103">
              <w:rPr>
                <w:rFonts w:ascii="Times New Roman" w:eastAsia="宋体" w:hAnsi="Times New Roman" w:cs="Times New Roman" w:hint="eastAsia"/>
                <w:b/>
                <w:bCs/>
              </w:rPr>
              <w:t>）</w:t>
            </w:r>
          </w:p>
        </w:tc>
        <w:tc>
          <w:tcPr>
            <w:tcW w:w="2840" w:type="dxa"/>
            <w:vAlign w:val="center"/>
          </w:tcPr>
          <w:p w14:paraId="12F7103E"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评价方式</w:t>
            </w:r>
          </w:p>
        </w:tc>
        <w:tc>
          <w:tcPr>
            <w:tcW w:w="2841" w:type="dxa"/>
            <w:vAlign w:val="center"/>
          </w:tcPr>
          <w:p w14:paraId="2B36E5AE" w14:textId="77777777" w:rsidR="00D07103" w:rsidRPr="00D07103" w:rsidRDefault="00D07103" w:rsidP="00D07103">
            <w:pPr>
              <w:jc w:val="center"/>
              <w:rPr>
                <w:rFonts w:ascii="Times New Roman" w:eastAsia="宋体" w:hAnsi="Times New Roman" w:cs="Times New Roman"/>
                <w:b/>
                <w:bCs/>
              </w:rPr>
            </w:pPr>
            <w:r w:rsidRPr="00D07103">
              <w:rPr>
                <w:rFonts w:ascii="Times New Roman" w:eastAsia="宋体" w:hAnsi="Times New Roman" w:cs="Times New Roman" w:hint="eastAsia"/>
                <w:b/>
                <w:bCs/>
              </w:rPr>
              <w:t>占比</w:t>
            </w:r>
          </w:p>
        </w:tc>
      </w:tr>
      <w:tr w:rsidR="00D07103" w:rsidRPr="00D07103" w14:paraId="6EE1AB54" w14:textId="77777777" w:rsidTr="004F1259">
        <w:tc>
          <w:tcPr>
            <w:tcW w:w="2841" w:type="dxa"/>
            <w:vAlign w:val="center"/>
          </w:tcPr>
          <w:p w14:paraId="0ADD0054" w14:textId="78C6D765" w:rsidR="00D07103" w:rsidRPr="00D07103" w:rsidRDefault="00236C14" w:rsidP="00D07103">
            <w:pPr>
              <w:jc w:val="center"/>
              <w:rPr>
                <w:rFonts w:ascii="Times New Roman" w:eastAsia="宋体" w:hAnsi="Times New Roman" w:cs="Times New Roman"/>
              </w:rPr>
            </w:pPr>
            <w:r>
              <w:rPr>
                <w:rFonts w:ascii="Times New Roman" w:eastAsia="宋体" w:hAnsi="Times New Roman" w:cs="Times New Roman" w:hint="eastAsia"/>
              </w:rPr>
              <w:t>X</w:t>
            </w:r>
            <w:r>
              <w:rPr>
                <w:rFonts w:ascii="Times New Roman" w:eastAsia="宋体" w:hAnsi="Times New Roman" w:cs="Times New Roman"/>
              </w:rPr>
              <w:t>1</w:t>
            </w:r>
          </w:p>
        </w:tc>
        <w:tc>
          <w:tcPr>
            <w:tcW w:w="2840" w:type="dxa"/>
            <w:vAlign w:val="center"/>
          </w:tcPr>
          <w:p w14:paraId="5B6241BF" w14:textId="225FFF1B" w:rsidR="00D07103" w:rsidRPr="00D07103" w:rsidRDefault="00855821" w:rsidP="00D07103">
            <w:pPr>
              <w:jc w:val="center"/>
              <w:rPr>
                <w:rFonts w:ascii="Times New Roman" w:eastAsia="宋体" w:hAnsi="Times New Roman" w:cs="Times New Roman"/>
              </w:rPr>
            </w:pPr>
            <w:r w:rsidRPr="00855821">
              <w:rPr>
                <w:rFonts w:ascii="Times New Roman" w:eastAsia="宋体" w:hAnsi="Times New Roman" w:cs="Times New Roman" w:hint="eastAsia"/>
              </w:rPr>
              <w:t>综述</w:t>
            </w:r>
            <w:r>
              <w:rPr>
                <w:rFonts w:ascii="Times New Roman" w:eastAsia="宋体" w:hAnsi="Times New Roman" w:cs="Times New Roman" w:hint="eastAsia"/>
              </w:rPr>
              <w:t>论文</w:t>
            </w:r>
          </w:p>
        </w:tc>
        <w:tc>
          <w:tcPr>
            <w:tcW w:w="2841" w:type="dxa"/>
            <w:vAlign w:val="center"/>
          </w:tcPr>
          <w:p w14:paraId="6381352B" w14:textId="33C78F1C" w:rsidR="00D07103" w:rsidRPr="00D07103" w:rsidRDefault="00D2303B" w:rsidP="00D07103">
            <w:pPr>
              <w:jc w:val="center"/>
              <w:rPr>
                <w:rFonts w:ascii="Times New Roman" w:eastAsia="宋体" w:hAnsi="Times New Roman" w:cs="Times New Roman"/>
              </w:rPr>
            </w:pPr>
            <w:r>
              <w:rPr>
                <w:rFonts w:ascii="Times New Roman" w:eastAsia="宋体" w:hAnsi="Times New Roman" w:cs="Times New Roman"/>
              </w:rPr>
              <w:t>30</w:t>
            </w:r>
            <w:r w:rsidR="00D07103" w:rsidRPr="00D07103">
              <w:rPr>
                <w:rFonts w:ascii="Times New Roman" w:eastAsia="宋体" w:hAnsi="Times New Roman" w:cs="Times New Roman" w:hint="eastAsia"/>
              </w:rPr>
              <w:t>%</w:t>
            </w:r>
          </w:p>
        </w:tc>
      </w:tr>
      <w:tr w:rsidR="00D07103" w:rsidRPr="00D07103" w14:paraId="4722E4FE" w14:textId="77777777" w:rsidTr="004F1259">
        <w:tc>
          <w:tcPr>
            <w:tcW w:w="2841" w:type="dxa"/>
            <w:vAlign w:val="center"/>
          </w:tcPr>
          <w:p w14:paraId="6276A741" w14:textId="29C93D53"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X</w:t>
            </w:r>
            <w:r w:rsidR="00236C14">
              <w:rPr>
                <w:rFonts w:ascii="Times New Roman" w:eastAsia="宋体" w:hAnsi="Times New Roman" w:cs="Times New Roman"/>
              </w:rPr>
              <w:t>2</w:t>
            </w:r>
          </w:p>
        </w:tc>
        <w:tc>
          <w:tcPr>
            <w:tcW w:w="2840" w:type="dxa"/>
            <w:vAlign w:val="center"/>
          </w:tcPr>
          <w:p w14:paraId="7CFB5E9F" w14:textId="574C5A21" w:rsidR="00D07103" w:rsidRPr="00D07103" w:rsidRDefault="00855821" w:rsidP="00D07103">
            <w:pPr>
              <w:jc w:val="center"/>
              <w:rPr>
                <w:rFonts w:ascii="Times New Roman" w:eastAsia="宋体" w:hAnsi="Times New Roman" w:cs="Times New Roman"/>
              </w:rPr>
            </w:pPr>
            <w:r>
              <w:rPr>
                <w:rFonts w:ascii="Times New Roman" w:eastAsia="宋体" w:hAnsi="Times New Roman" w:cs="Times New Roman" w:hint="eastAsia"/>
              </w:rPr>
              <w:t>文献检索</w:t>
            </w:r>
          </w:p>
        </w:tc>
        <w:tc>
          <w:tcPr>
            <w:tcW w:w="2841" w:type="dxa"/>
            <w:vAlign w:val="center"/>
          </w:tcPr>
          <w:p w14:paraId="5269FD2F" w14:textId="57A1EF4A" w:rsidR="00D07103" w:rsidRPr="00D07103" w:rsidRDefault="00D2303B" w:rsidP="00D07103">
            <w:pPr>
              <w:jc w:val="center"/>
              <w:rPr>
                <w:rFonts w:ascii="Times New Roman" w:eastAsia="宋体" w:hAnsi="Times New Roman" w:cs="Times New Roman"/>
              </w:rPr>
            </w:pPr>
            <w:r>
              <w:rPr>
                <w:rFonts w:ascii="Times New Roman" w:eastAsia="宋体" w:hAnsi="Times New Roman" w:cs="Times New Roman"/>
              </w:rPr>
              <w:t>25</w:t>
            </w:r>
            <w:r w:rsidR="00D07103" w:rsidRPr="00D07103">
              <w:rPr>
                <w:rFonts w:ascii="Times New Roman" w:eastAsia="宋体" w:hAnsi="Times New Roman" w:cs="Times New Roman" w:hint="eastAsia"/>
              </w:rPr>
              <w:t>%</w:t>
            </w:r>
          </w:p>
        </w:tc>
      </w:tr>
      <w:tr w:rsidR="00D07103" w:rsidRPr="00D07103" w14:paraId="505AAE63" w14:textId="77777777" w:rsidTr="004F1259">
        <w:tc>
          <w:tcPr>
            <w:tcW w:w="2841" w:type="dxa"/>
            <w:vAlign w:val="center"/>
          </w:tcPr>
          <w:p w14:paraId="20B7B3D9" w14:textId="1556ED93"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X</w:t>
            </w:r>
            <w:r w:rsidR="00236C14">
              <w:rPr>
                <w:rFonts w:ascii="Times New Roman" w:eastAsia="宋体" w:hAnsi="Times New Roman" w:cs="Times New Roman"/>
              </w:rPr>
              <w:t>3</w:t>
            </w:r>
          </w:p>
        </w:tc>
        <w:tc>
          <w:tcPr>
            <w:tcW w:w="2840" w:type="dxa"/>
            <w:vAlign w:val="center"/>
          </w:tcPr>
          <w:p w14:paraId="427B61ED"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思维导图</w:t>
            </w:r>
          </w:p>
        </w:tc>
        <w:tc>
          <w:tcPr>
            <w:tcW w:w="2841" w:type="dxa"/>
            <w:vAlign w:val="center"/>
          </w:tcPr>
          <w:p w14:paraId="12688FA0" w14:textId="5E470268" w:rsidR="00D07103" w:rsidRPr="00D07103" w:rsidRDefault="00D2303B" w:rsidP="00D07103">
            <w:pPr>
              <w:jc w:val="center"/>
              <w:rPr>
                <w:rFonts w:ascii="Times New Roman" w:eastAsia="宋体" w:hAnsi="Times New Roman" w:cs="Times New Roman"/>
              </w:rPr>
            </w:pPr>
            <w:r>
              <w:rPr>
                <w:rFonts w:ascii="Times New Roman" w:eastAsia="宋体" w:hAnsi="Times New Roman" w:cs="Times New Roman"/>
              </w:rPr>
              <w:t>20</w:t>
            </w:r>
            <w:r w:rsidR="00D07103" w:rsidRPr="00D07103">
              <w:rPr>
                <w:rFonts w:ascii="Times New Roman" w:eastAsia="宋体" w:hAnsi="Times New Roman" w:cs="Times New Roman" w:hint="eastAsia"/>
              </w:rPr>
              <w:t>%</w:t>
            </w:r>
          </w:p>
        </w:tc>
      </w:tr>
      <w:tr w:rsidR="00D07103" w:rsidRPr="00D07103" w14:paraId="44CA2E52" w14:textId="77777777" w:rsidTr="004F1259">
        <w:tc>
          <w:tcPr>
            <w:tcW w:w="2841" w:type="dxa"/>
            <w:vAlign w:val="center"/>
          </w:tcPr>
          <w:p w14:paraId="41E0EDD2" w14:textId="5F2875D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X</w:t>
            </w:r>
            <w:r w:rsidR="00236C14">
              <w:rPr>
                <w:rFonts w:ascii="Times New Roman" w:eastAsia="宋体" w:hAnsi="Times New Roman" w:cs="Times New Roman"/>
              </w:rPr>
              <w:t>4</w:t>
            </w:r>
          </w:p>
        </w:tc>
        <w:tc>
          <w:tcPr>
            <w:tcW w:w="2840" w:type="dxa"/>
            <w:vAlign w:val="center"/>
          </w:tcPr>
          <w:p w14:paraId="6D1073AB" w14:textId="77777777" w:rsidR="00D07103" w:rsidRPr="00D07103" w:rsidRDefault="00D07103" w:rsidP="00D07103">
            <w:pPr>
              <w:jc w:val="center"/>
              <w:rPr>
                <w:rFonts w:ascii="Times New Roman" w:eastAsia="宋体" w:hAnsi="Times New Roman" w:cs="Times New Roman"/>
              </w:rPr>
            </w:pPr>
            <w:r w:rsidRPr="00D07103">
              <w:rPr>
                <w:rFonts w:ascii="Times New Roman" w:eastAsia="宋体" w:hAnsi="Times New Roman" w:cs="Times New Roman" w:hint="eastAsia"/>
              </w:rPr>
              <w:t>开题报告</w:t>
            </w:r>
          </w:p>
        </w:tc>
        <w:tc>
          <w:tcPr>
            <w:tcW w:w="2841" w:type="dxa"/>
            <w:vAlign w:val="center"/>
          </w:tcPr>
          <w:p w14:paraId="2B3253EB" w14:textId="4C33681D" w:rsidR="00D07103" w:rsidRPr="00D07103" w:rsidRDefault="00D2303B" w:rsidP="00D07103">
            <w:pPr>
              <w:jc w:val="center"/>
              <w:rPr>
                <w:rFonts w:ascii="Times New Roman" w:eastAsia="宋体" w:hAnsi="Times New Roman" w:cs="Times New Roman"/>
              </w:rPr>
            </w:pPr>
            <w:r>
              <w:rPr>
                <w:rFonts w:ascii="Times New Roman" w:eastAsia="宋体" w:hAnsi="Times New Roman" w:cs="Times New Roman"/>
              </w:rPr>
              <w:t>25</w:t>
            </w:r>
            <w:r w:rsidR="00D07103" w:rsidRPr="00D07103">
              <w:rPr>
                <w:rFonts w:ascii="Times New Roman" w:eastAsia="宋体" w:hAnsi="Times New Roman" w:cs="Times New Roman" w:hint="eastAsia"/>
              </w:rPr>
              <w:t>%</w:t>
            </w:r>
          </w:p>
        </w:tc>
      </w:tr>
    </w:tbl>
    <w:p w14:paraId="1B5FD25D" w14:textId="77777777" w:rsidR="00D07103" w:rsidRPr="00D07103" w:rsidRDefault="00D07103" w:rsidP="00D07103">
      <w:pPr>
        <w:ind w:firstLineChars="200" w:firstLine="420"/>
        <w:jc w:val="left"/>
        <w:rPr>
          <w:rFonts w:ascii="Times New Roman" w:eastAsia="宋体" w:hAnsi="Times New Roman" w:cs="Times New Roman"/>
        </w:rPr>
      </w:pPr>
    </w:p>
    <w:p w14:paraId="533329E4" w14:textId="376C278A" w:rsidR="00D07103" w:rsidRPr="00D07103" w:rsidRDefault="00D07103" w:rsidP="00D07103">
      <w:pPr>
        <w:jc w:val="left"/>
        <w:outlineLvl w:val="0"/>
        <w:rPr>
          <w:rFonts w:ascii="Times New Roman" w:eastAsia="宋体" w:hAnsi="Times New Roman" w:cs="Times New Roman"/>
          <w:sz w:val="28"/>
          <w:szCs w:val="28"/>
        </w:rPr>
      </w:pPr>
      <w:bookmarkStart w:id="6" w:name="_Toc12052"/>
      <w:bookmarkStart w:id="7" w:name="_Toc14452"/>
      <w:bookmarkStart w:id="8" w:name="_Toc32346"/>
      <w:r w:rsidRPr="00D07103">
        <w:rPr>
          <w:rFonts w:ascii="Times New Roman" w:eastAsia="宋体" w:hAnsi="Times New Roman" w:cs="Times New Roman" w:hint="eastAsia"/>
          <w:sz w:val="28"/>
          <w:szCs w:val="28"/>
        </w:rPr>
        <w:t>撰写人：</w:t>
      </w:r>
      <w:r w:rsidR="00236C14">
        <w:rPr>
          <w:rFonts w:ascii="Times New Roman" w:eastAsia="宋体" w:hAnsi="Times New Roman" w:cs="Times New Roman" w:hint="eastAsia"/>
          <w:sz w:val="28"/>
          <w:szCs w:val="28"/>
        </w:rPr>
        <w:t>涂彩</w:t>
      </w:r>
      <w:r w:rsidRPr="00D07103">
        <w:rPr>
          <w:rFonts w:ascii="Times New Roman" w:eastAsia="宋体" w:hAnsi="Times New Roman" w:cs="Times New Roman" w:hint="eastAsia"/>
          <w:sz w:val="28"/>
          <w:szCs w:val="28"/>
        </w:rPr>
        <w:t xml:space="preserve">   </w:t>
      </w:r>
      <w:r w:rsidRPr="00D07103">
        <w:rPr>
          <w:rFonts w:ascii="Times New Roman" w:eastAsia="宋体" w:hAnsi="Times New Roman" w:cs="Times New Roman" w:hint="eastAsia"/>
          <w:sz w:val="28"/>
          <w:szCs w:val="28"/>
        </w:rPr>
        <w:t>系主任审核签名：杨天畅</w:t>
      </w:r>
      <w:bookmarkStart w:id="9" w:name="_Toc2348"/>
      <w:bookmarkStart w:id="10" w:name="_Toc29111"/>
      <w:bookmarkEnd w:id="6"/>
      <w:bookmarkEnd w:id="7"/>
      <w:bookmarkEnd w:id="8"/>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sidRPr="00D07103">
        <w:rPr>
          <w:rFonts w:ascii="Times New Roman" w:eastAsia="宋体" w:hAnsi="Times New Roman" w:cs="Times New Roman" w:hint="eastAsia"/>
          <w:sz w:val="28"/>
          <w:szCs w:val="28"/>
        </w:rPr>
        <w:t>审核时间：</w:t>
      </w:r>
      <w:r w:rsidRPr="00D07103">
        <w:rPr>
          <w:rFonts w:ascii="Times New Roman" w:eastAsia="宋体" w:hAnsi="Times New Roman" w:cs="Times New Roman" w:hint="eastAsia"/>
          <w:sz w:val="28"/>
          <w:szCs w:val="28"/>
        </w:rPr>
        <w:t>202</w:t>
      </w:r>
      <w:r w:rsidR="00236C14">
        <w:rPr>
          <w:rFonts w:ascii="Times New Roman" w:eastAsia="宋体" w:hAnsi="Times New Roman" w:cs="Times New Roman"/>
          <w:sz w:val="28"/>
          <w:szCs w:val="28"/>
        </w:rPr>
        <w:t>2</w:t>
      </w:r>
      <w:r w:rsidRPr="00D07103">
        <w:rPr>
          <w:rFonts w:ascii="Times New Roman" w:eastAsia="宋体" w:hAnsi="Times New Roman" w:cs="Times New Roman" w:hint="eastAsia"/>
          <w:sz w:val="28"/>
          <w:szCs w:val="28"/>
        </w:rPr>
        <w:t>.</w:t>
      </w:r>
      <w:r w:rsidR="00236C14">
        <w:rPr>
          <w:rFonts w:ascii="Times New Roman" w:eastAsia="宋体" w:hAnsi="Times New Roman" w:cs="Times New Roman"/>
          <w:sz w:val="28"/>
          <w:szCs w:val="28"/>
        </w:rPr>
        <w:t>0</w:t>
      </w:r>
      <w:r w:rsidRPr="00D07103">
        <w:rPr>
          <w:rFonts w:ascii="Times New Roman" w:eastAsia="宋体" w:hAnsi="Times New Roman" w:cs="Times New Roman" w:hint="eastAsia"/>
          <w:sz w:val="28"/>
          <w:szCs w:val="28"/>
        </w:rPr>
        <w:t>9</w:t>
      </w:r>
      <w:bookmarkEnd w:id="9"/>
      <w:bookmarkEnd w:id="10"/>
    </w:p>
    <w:p w14:paraId="08CAB3A7" w14:textId="77777777" w:rsidR="004E19E5" w:rsidRDefault="004E19E5"/>
    <w:sectPr w:rsidR="004E19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53F2" w14:textId="77777777" w:rsidR="000C5005" w:rsidRDefault="000C5005" w:rsidP="00C04EA9">
      <w:r>
        <w:separator/>
      </w:r>
    </w:p>
  </w:endnote>
  <w:endnote w:type="continuationSeparator" w:id="0">
    <w:p w14:paraId="576E5AF7" w14:textId="77777777" w:rsidR="000C5005" w:rsidRDefault="000C5005" w:rsidP="00C0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8C41" w14:textId="77777777" w:rsidR="000C5005" w:rsidRDefault="000C5005" w:rsidP="00C04EA9">
      <w:r>
        <w:separator/>
      </w:r>
    </w:p>
  </w:footnote>
  <w:footnote w:type="continuationSeparator" w:id="0">
    <w:p w14:paraId="7A7D295E" w14:textId="77777777" w:rsidR="000C5005" w:rsidRDefault="000C5005" w:rsidP="00C04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103"/>
    <w:rsid w:val="000C5005"/>
    <w:rsid w:val="00236C14"/>
    <w:rsid w:val="004E19E5"/>
    <w:rsid w:val="007857BA"/>
    <w:rsid w:val="00855821"/>
    <w:rsid w:val="00C04EA9"/>
    <w:rsid w:val="00D07103"/>
    <w:rsid w:val="00D2303B"/>
    <w:rsid w:val="00F6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2F890"/>
  <w15:chartTrackingRefBased/>
  <w15:docId w15:val="{06A46BA4-039A-4B7D-BCC1-1F16BED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E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4EA9"/>
    <w:rPr>
      <w:sz w:val="18"/>
      <w:szCs w:val="18"/>
    </w:rPr>
  </w:style>
  <w:style w:type="paragraph" w:styleId="a5">
    <w:name w:val="footer"/>
    <w:basedOn w:val="a"/>
    <w:link w:val="a6"/>
    <w:uiPriority w:val="99"/>
    <w:unhideWhenUsed/>
    <w:rsid w:val="00C04EA9"/>
    <w:pPr>
      <w:tabs>
        <w:tab w:val="center" w:pos="4153"/>
        <w:tab w:val="right" w:pos="8306"/>
      </w:tabs>
      <w:snapToGrid w:val="0"/>
      <w:jc w:val="left"/>
    </w:pPr>
    <w:rPr>
      <w:sz w:val="18"/>
      <w:szCs w:val="18"/>
    </w:rPr>
  </w:style>
  <w:style w:type="character" w:customStyle="1" w:styleId="a6">
    <w:name w:val="页脚 字符"/>
    <w:basedOn w:val="a0"/>
    <w:link w:val="a5"/>
    <w:uiPriority w:val="99"/>
    <w:rsid w:val="00C04E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dc:creator>
  <cp:keywords/>
  <dc:description/>
  <cp:lastModifiedBy>T C</cp:lastModifiedBy>
  <cp:revision>5</cp:revision>
  <dcterms:created xsi:type="dcterms:W3CDTF">2022-07-09T07:43:00Z</dcterms:created>
  <dcterms:modified xsi:type="dcterms:W3CDTF">2022-09-21T06:59:00Z</dcterms:modified>
</cp:coreProperties>
</file>