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宝石加工工艺学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2040015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0836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4/64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钱雪雯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09040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宝石B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珠宝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119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一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10：30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11：30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，珠宝楼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230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室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https://my.gench.edu.cn/FAP5.Portal/pc2.html?rnd=201453243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黑体" w:hAnsi="黑体" w:eastAsia="黑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宝石琢型设计及加工工艺学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第二版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周汉利、谢媛、陈瑞虎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编著，978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5625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-5944-3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、中国地质大学出版社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参考教材与资料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《珠宝首饰设计与加工》、</w:t>
            </w:r>
            <w:r>
              <w:rPr>
                <w:rFonts w:hint="default" w:ascii="黑体" w:hAnsi="黑体" w:eastAsia="黑体" w:cs="Times New Roman"/>
                <w:sz w:val="21"/>
                <w:szCs w:val="21"/>
                <w:lang w:val="en-US" w:eastAsia="zh-CN"/>
              </w:rPr>
              <w:t>《宝石款式设计与加工工艺》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、《宝石琢型设计及加工设备》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0FEE0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绪论:介绍本课程的地位、考核方式等</w:t>
            </w:r>
          </w:p>
          <w:p w14:paraId="4BDF5DB3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钻石加工工艺流程：琢型，加工流程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彩色宝石加工工艺：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不同琢型的彩宝加工流程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彩色宝石加工工艺：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刻面型宝石的加工流程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彩色宝石加工工艺：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刻面型宝石的加工流程（结合仪器和样品）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单翻型宝石琢磨：学会圈形，黏杆使用等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单翻型宝石琢磨：学会单翻型宝石的琢磨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标准圆钻形宝石琢磨：学会标准圆钻型宝石的琢磨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标准圆钻形宝石琢磨：学会标准圆钻型宝石的琢磨实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标准圆钻形宝石琢磨：学会标准圆钻型宝石的琢磨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43E24A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标准圆钻形宝石琢磨：学会标准圆钻型宝石的琢磨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标准圆钻形宝石琢磨：学会标准圆钻型宝石的琢磨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宝石研磨机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96E18D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宝石研磨机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50FF9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宝石研磨机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137F58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宝石研磨机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机练习琢磨祖母绿形、马眼形、梨形等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F243EB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规定的时间内完成一颗原石的琢磨（非标准圆钻型宝石）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DCC38A"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是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画图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自学报告（论文）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作品：标准圆钻形宝石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考试作品：规定的时间内完成一颗原石的琢磨（非标准圆钻型宝石）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29920" cy="317500"/>
            <wp:effectExtent l="0" t="0" r="17780" b="6350"/>
            <wp:docPr id="6" name="图片 6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720090" cy="251460"/>
            <wp:effectExtent l="0" t="0" r="3810" b="15240"/>
            <wp:docPr id="7" name="图片 1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徐娅芬-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.9.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7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2540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25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85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3A0FB7"/>
    <w:rsid w:val="0250298D"/>
    <w:rsid w:val="0B02141F"/>
    <w:rsid w:val="0DB76A4A"/>
    <w:rsid w:val="114B2993"/>
    <w:rsid w:val="199D2E85"/>
    <w:rsid w:val="1AEB6048"/>
    <w:rsid w:val="1B9B294B"/>
    <w:rsid w:val="23BA75D3"/>
    <w:rsid w:val="2E59298A"/>
    <w:rsid w:val="37E50B00"/>
    <w:rsid w:val="3ABC7861"/>
    <w:rsid w:val="49DF08B3"/>
    <w:rsid w:val="65310993"/>
    <w:rsid w:val="6A8F6F3D"/>
    <w:rsid w:val="6E256335"/>
    <w:rsid w:val="6FB95E7D"/>
    <w:rsid w:val="700912C5"/>
    <w:rsid w:val="74F62C86"/>
    <w:rsid w:val="7698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6B26DF-9C3F-4B44-98A9-D00320E71F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731</Words>
  <Characters>913</Characters>
  <Lines>7</Lines>
  <Paragraphs>2</Paragraphs>
  <TotalTime>1</TotalTime>
  <ScaleCrop>false</ScaleCrop>
  <LinksUpToDate>false</LinksUpToDate>
  <CharactersWithSpaces>945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清蜜</cp:lastModifiedBy>
  <cp:lastPrinted>2015-03-18T03:45:00Z</cp:lastPrinted>
  <dcterms:modified xsi:type="dcterms:W3CDTF">2025-09-09T07:10:56Z</dcterms:modified>
  <dc:title>上海建桥学院教学进度计划表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eyJoZGlkIjoiZjBjYzFiOThmOGNmOGQwYmJkZDc0MWMxZmQ2ZTNmM2UiLCJ1c2VySWQiOiIyNDE1NzI1MjkifQ==</vt:lpwstr>
  </property>
  <property fmtid="{D5CDD505-2E9C-101B-9397-08002B2CF9AE}" pid="4" name="ICV">
    <vt:lpwstr>0BFCB29A56FC44F2A23DC9C07296EEA9_13</vt:lpwstr>
  </property>
</Properties>
</file>