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45449">
      <w:pPr>
        <w:pStyle w:val="2"/>
        <w:bidi w:val="0"/>
      </w:pPr>
      <w:bookmarkStart w:id="0" w:name="_Toc26545"/>
      <w:bookmarkStart w:id="1" w:name="_Toc28104"/>
      <w:r>
        <w:rPr>
          <w:rFonts w:hint="eastAsia"/>
        </w:rPr>
        <w:t>《科技文献阅读》本科课程教学大纲</w:t>
      </w:r>
      <w:bookmarkEnd w:id="0"/>
      <w:bookmarkEnd w:id="1"/>
    </w:p>
    <w:p w14:paraId="2FA6C7C2">
      <w:pPr>
        <w:widowControl w:val="0"/>
        <w:spacing w:before="326" w:beforeLines="100" w:line="360" w:lineRule="auto"/>
        <w:jc w:val="both"/>
        <w:outlineLvl w:val="0"/>
        <w:rPr>
          <w:rFonts w:ascii="黑体" w:hAnsi="宋体" w:eastAsia="黑体" w:cs="Times New Roman"/>
          <w:kern w:val="2"/>
          <w:sz w:val="28"/>
        </w:rPr>
      </w:pPr>
      <w:bookmarkStart w:id="2" w:name="_Toc13454"/>
      <w:bookmarkStart w:id="3" w:name="_Toc27728"/>
      <w:r>
        <w:rPr>
          <w:rFonts w:ascii="黑体" w:hAnsi="宋体" w:eastAsia="黑体" w:cs="Times New Roman"/>
          <w:kern w:val="2"/>
          <w:sz w:val="28"/>
        </w:rPr>
        <w:t>一</w:t>
      </w:r>
      <w:r>
        <w:rPr>
          <w:rFonts w:hint="eastAsia" w:ascii="黑体" w:hAnsi="宋体" w:eastAsia="黑体" w:cs="Times New Roman"/>
          <w:kern w:val="2"/>
          <w:sz w:val="28"/>
        </w:rPr>
        <w:t>、课程</w:t>
      </w:r>
      <w:r>
        <w:rPr>
          <w:rFonts w:ascii="黑体" w:hAnsi="宋体" w:eastAsia="黑体" w:cs="Times New Roman"/>
          <w:kern w:val="2"/>
          <w:sz w:val="28"/>
        </w:rPr>
        <w:t>基本信息</w:t>
      </w:r>
      <w:bookmarkEnd w:id="2"/>
      <w:bookmarkEnd w:id="3"/>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2313"/>
        <w:gridCol w:w="1302"/>
        <w:gridCol w:w="875"/>
        <w:gridCol w:w="583"/>
        <w:gridCol w:w="863"/>
        <w:gridCol w:w="808"/>
      </w:tblGrid>
      <w:tr w14:paraId="6391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restart"/>
            <w:tcBorders>
              <w:top w:val="single" w:color="auto" w:sz="12" w:space="0"/>
              <w:left w:val="single" w:color="auto" w:sz="12" w:space="0"/>
            </w:tcBorders>
            <w:noWrap w:val="0"/>
            <w:vAlign w:val="center"/>
          </w:tcPr>
          <w:p w14:paraId="0649E5B3">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课程名称</w:t>
            </w:r>
          </w:p>
        </w:tc>
        <w:tc>
          <w:tcPr>
            <w:tcW w:w="3979" w:type="pct"/>
            <w:gridSpan w:val="6"/>
            <w:tcBorders>
              <w:top w:val="single" w:color="auto" w:sz="12" w:space="0"/>
              <w:right w:val="single" w:color="auto" w:sz="12" w:space="0"/>
            </w:tcBorders>
            <w:noWrap w:val="0"/>
            <w:vAlign w:val="center"/>
          </w:tcPr>
          <w:p w14:paraId="1A20CA87">
            <w:pPr>
              <w:widowControl w:val="0"/>
              <w:jc w:val="both"/>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科技文献阅读</w:t>
            </w:r>
          </w:p>
        </w:tc>
      </w:tr>
      <w:tr w14:paraId="0DD9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continue"/>
            <w:tcBorders>
              <w:left w:val="single" w:color="auto" w:sz="12" w:space="0"/>
            </w:tcBorders>
            <w:noWrap w:val="0"/>
            <w:vAlign w:val="center"/>
          </w:tcPr>
          <w:p w14:paraId="4733A251">
            <w:pPr>
              <w:widowControl w:val="0"/>
              <w:jc w:val="center"/>
              <w:rPr>
                <w:rFonts w:ascii="黑体" w:hAnsi="黑体" w:eastAsia="黑体" w:cs="Times New Roman"/>
                <w:color w:val="000000"/>
                <w:kern w:val="2"/>
                <w:sz w:val="21"/>
                <w:szCs w:val="18"/>
              </w:rPr>
            </w:pPr>
          </w:p>
        </w:tc>
        <w:tc>
          <w:tcPr>
            <w:tcW w:w="3978" w:type="pct"/>
            <w:gridSpan w:val="6"/>
            <w:tcBorders>
              <w:right w:val="single" w:color="auto" w:sz="12" w:space="0"/>
            </w:tcBorders>
            <w:noWrap w:val="0"/>
            <w:vAlign w:val="center"/>
          </w:tcPr>
          <w:p w14:paraId="7E04A2EF">
            <w:pPr>
              <w:widowControl w:val="0"/>
              <w:jc w:val="both"/>
              <w:rPr>
                <w:rFonts w:ascii="Calibri" w:hAnsi="Calibri" w:eastAsia="宋体" w:cs="Times New Roman"/>
                <w:color w:val="000000"/>
                <w:kern w:val="2"/>
                <w:sz w:val="21"/>
                <w:szCs w:val="21"/>
              </w:rPr>
            </w:pPr>
            <w:r>
              <w:rPr>
                <w:rFonts w:ascii="黑体" w:hAnsi="黑体" w:eastAsia="黑体" w:cs="Times New Roman"/>
                <w:color w:val="000000"/>
                <w:kern w:val="2"/>
                <w:sz w:val="21"/>
                <w:szCs w:val="21"/>
              </w:rPr>
              <w:t>Science and technology literature reading</w:t>
            </w:r>
          </w:p>
        </w:tc>
      </w:tr>
      <w:tr w14:paraId="2091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0F7BAEF6">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课程代码</w:t>
            </w:r>
          </w:p>
        </w:tc>
        <w:tc>
          <w:tcPr>
            <w:tcW w:w="1365" w:type="pct"/>
            <w:noWrap w:val="0"/>
            <w:vAlign w:val="center"/>
          </w:tcPr>
          <w:p w14:paraId="6C12B828">
            <w:pPr>
              <w:widowControl w:val="0"/>
              <w:jc w:val="center"/>
              <w:rPr>
                <w:rFonts w:ascii="黑体" w:hAnsi="黑体" w:eastAsia="黑体" w:cs="Times New Roman"/>
                <w:color w:val="000000"/>
                <w:kern w:val="2"/>
                <w:sz w:val="21"/>
                <w:szCs w:val="21"/>
              </w:rPr>
            </w:pPr>
            <w:r>
              <w:rPr>
                <w:rFonts w:ascii="黑体" w:hAnsi="黑体" w:eastAsia="黑体" w:cs="Times New Roman"/>
                <w:color w:val="000000"/>
                <w:kern w:val="2"/>
                <w:sz w:val="21"/>
                <w:szCs w:val="21"/>
              </w:rPr>
              <w:t>2120023</w:t>
            </w:r>
          </w:p>
        </w:tc>
        <w:tc>
          <w:tcPr>
            <w:tcW w:w="1284" w:type="pct"/>
            <w:gridSpan w:val="2"/>
            <w:noWrap w:val="0"/>
            <w:vAlign w:val="center"/>
          </w:tcPr>
          <w:p w14:paraId="66ACD25F">
            <w:pPr>
              <w:widowControl w:val="0"/>
              <w:jc w:val="center"/>
              <w:rPr>
                <w:rFonts w:ascii="黑体" w:hAnsi="黑体" w:eastAsia="黑体" w:cs="Times New Roman"/>
                <w:color w:val="000000"/>
                <w:kern w:val="2"/>
                <w:sz w:val="21"/>
                <w:szCs w:val="21"/>
              </w:rPr>
            </w:pPr>
            <w:r>
              <w:rPr>
                <w:rFonts w:ascii="黑体" w:hAnsi="黑体" w:eastAsia="黑体" w:cs="Times New Roman"/>
                <w:color w:val="000000"/>
                <w:kern w:val="2"/>
                <w:sz w:val="21"/>
                <w:szCs w:val="21"/>
              </w:rPr>
              <w:t>课程学分</w:t>
            </w:r>
          </w:p>
        </w:tc>
        <w:tc>
          <w:tcPr>
            <w:tcW w:w="1328" w:type="pct"/>
            <w:gridSpan w:val="3"/>
            <w:tcBorders>
              <w:right w:val="single" w:color="auto" w:sz="12" w:space="0"/>
            </w:tcBorders>
            <w:noWrap w:val="0"/>
            <w:vAlign w:val="center"/>
          </w:tcPr>
          <w:p w14:paraId="65686A4B">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2</w:t>
            </w:r>
          </w:p>
        </w:tc>
      </w:tr>
      <w:tr w14:paraId="0F18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58EE2C76">
            <w:pPr>
              <w:widowControl w:val="0"/>
              <w:jc w:val="center"/>
              <w:rPr>
                <w:rFonts w:ascii="Calibri" w:hAnsi="Calibri" w:eastAsia="宋体" w:cs="Times New Roman"/>
                <w:kern w:val="2"/>
                <w:sz w:val="21"/>
                <w:szCs w:val="18"/>
              </w:rPr>
            </w:pPr>
            <w:r>
              <w:rPr>
                <w:rFonts w:hint="eastAsia" w:ascii="黑体" w:hAnsi="黑体" w:eastAsia="黑体" w:cs="Times New Roman"/>
                <w:color w:val="000000"/>
                <w:kern w:val="2"/>
                <w:sz w:val="21"/>
                <w:szCs w:val="18"/>
              </w:rPr>
              <w:t>课程学时</w:t>
            </w:r>
            <w:r>
              <w:rPr>
                <w:rFonts w:hint="eastAsia" w:ascii="Calibri" w:hAnsi="Calibri" w:eastAsia="宋体" w:cs="Times New Roman"/>
                <w:kern w:val="2"/>
                <w:sz w:val="21"/>
                <w:szCs w:val="18"/>
              </w:rPr>
              <w:t xml:space="preserve"> </w:t>
            </w:r>
          </w:p>
        </w:tc>
        <w:tc>
          <w:tcPr>
            <w:tcW w:w="1365" w:type="pct"/>
            <w:noWrap w:val="0"/>
            <w:vAlign w:val="center"/>
          </w:tcPr>
          <w:p w14:paraId="2502BAA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r>
              <w:rPr>
                <w:rFonts w:ascii="Times New Roman" w:hAnsi="Times New Roman" w:eastAsia="宋体" w:cs="Times New Roman"/>
                <w:color w:val="000000"/>
                <w:kern w:val="2"/>
                <w:sz w:val="21"/>
                <w:szCs w:val="21"/>
              </w:rPr>
              <w:t>2</w:t>
            </w:r>
          </w:p>
        </w:tc>
        <w:tc>
          <w:tcPr>
            <w:tcW w:w="768" w:type="pct"/>
            <w:noWrap w:val="0"/>
            <w:vAlign w:val="center"/>
          </w:tcPr>
          <w:p w14:paraId="76C55A4D">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理论学时</w:t>
            </w:r>
          </w:p>
        </w:tc>
        <w:tc>
          <w:tcPr>
            <w:tcW w:w="515" w:type="pct"/>
            <w:noWrap w:val="0"/>
            <w:vAlign w:val="center"/>
          </w:tcPr>
          <w:p w14:paraId="3A29A6DD">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3</w:t>
            </w:r>
            <w:r>
              <w:rPr>
                <w:rFonts w:ascii="Calibri" w:hAnsi="Calibri" w:eastAsia="宋体" w:cs="Times New Roman"/>
                <w:color w:val="000000"/>
                <w:kern w:val="2"/>
                <w:sz w:val="21"/>
                <w:szCs w:val="21"/>
              </w:rPr>
              <w:t>2</w:t>
            </w:r>
          </w:p>
        </w:tc>
        <w:tc>
          <w:tcPr>
            <w:tcW w:w="853" w:type="pct"/>
            <w:gridSpan w:val="2"/>
            <w:noWrap w:val="0"/>
            <w:vAlign w:val="center"/>
          </w:tcPr>
          <w:p w14:paraId="29757326">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实践学时</w:t>
            </w:r>
          </w:p>
        </w:tc>
        <w:tc>
          <w:tcPr>
            <w:tcW w:w="475" w:type="pct"/>
            <w:tcBorders>
              <w:right w:val="single" w:color="auto" w:sz="12" w:space="0"/>
            </w:tcBorders>
            <w:noWrap w:val="0"/>
            <w:vAlign w:val="center"/>
          </w:tcPr>
          <w:p w14:paraId="205B7D57">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0</w:t>
            </w:r>
          </w:p>
        </w:tc>
      </w:tr>
      <w:tr w14:paraId="4737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18E933A1">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开课</w:t>
            </w:r>
            <w:r>
              <w:rPr>
                <w:rFonts w:hint="eastAsia" w:ascii="黑体" w:hAnsi="黑体" w:eastAsia="黑体" w:cs="Times New Roman"/>
                <w:color w:val="000000"/>
                <w:kern w:val="2"/>
                <w:sz w:val="21"/>
                <w:szCs w:val="18"/>
              </w:rPr>
              <w:t>学院</w:t>
            </w:r>
          </w:p>
        </w:tc>
        <w:tc>
          <w:tcPr>
            <w:tcW w:w="1365" w:type="pct"/>
            <w:noWrap w:val="0"/>
            <w:vAlign w:val="center"/>
          </w:tcPr>
          <w:p w14:paraId="6F8A22C1">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珠宝学院</w:t>
            </w:r>
          </w:p>
        </w:tc>
        <w:tc>
          <w:tcPr>
            <w:tcW w:w="1284" w:type="pct"/>
            <w:gridSpan w:val="2"/>
            <w:noWrap w:val="0"/>
            <w:vAlign w:val="center"/>
          </w:tcPr>
          <w:p w14:paraId="6A7E3230">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适用</w:t>
            </w:r>
            <w:r>
              <w:rPr>
                <w:rFonts w:ascii="黑体" w:hAnsi="黑体" w:eastAsia="黑体" w:cs="Times New Roman"/>
                <w:color w:val="000000"/>
                <w:kern w:val="2"/>
                <w:sz w:val="21"/>
                <w:szCs w:val="21"/>
              </w:rPr>
              <w:t>专业</w:t>
            </w:r>
            <w:r>
              <w:rPr>
                <w:rFonts w:hint="eastAsia" w:ascii="黑体" w:hAnsi="黑体" w:eastAsia="黑体" w:cs="Times New Roman"/>
                <w:color w:val="000000"/>
                <w:kern w:val="2"/>
                <w:sz w:val="21"/>
                <w:szCs w:val="21"/>
              </w:rPr>
              <w:t>与年级</w:t>
            </w:r>
          </w:p>
        </w:tc>
        <w:tc>
          <w:tcPr>
            <w:tcW w:w="1328" w:type="pct"/>
            <w:gridSpan w:val="3"/>
            <w:tcBorders>
              <w:right w:val="single" w:color="auto" w:sz="12" w:space="0"/>
            </w:tcBorders>
            <w:noWrap w:val="0"/>
            <w:vAlign w:val="center"/>
          </w:tcPr>
          <w:p w14:paraId="330AD8D0">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宝石及材料工艺学专业三年级</w:t>
            </w:r>
          </w:p>
        </w:tc>
      </w:tr>
      <w:tr w14:paraId="09C6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25362672">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课程类别与性质</w:t>
            </w:r>
          </w:p>
        </w:tc>
        <w:tc>
          <w:tcPr>
            <w:tcW w:w="1365" w:type="pct"/>
            <w:noWrap w:val="0"/>
            <w:vAlign w:val="center"/>
          </w:tcPr>
          <w:p w14:paraId="41087722">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专业基础选修</w:t>
            </w:r>
          </w:p>
        </w:tc>
        <w:tc>
          <w:tcPr>
            <w:tcW w:w="1284" w:type="pct"/>
            <w:gridSpan w:val="2"/>
            <w:noWrap w:val="0"/>
            <w:vAlign w:val="center"/>
          </w:tcPr>
          <w:p w14:paraId="570C8D3D">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考核方式</w:t>
            </w:r>
          </w:p>
        </w:tc>
        <w:tc>
          <w:tcPr>
            <w:tcW w:w="1328" w:type="pct"/>
            <w:gridSpan w:val="3"/>
            <w:tcBorders>
              <w:right w:val="single" w:color="auto" w:sz="12" w:space="0"/>
            </w:tcBorders>
            <w:noWrap w:val="0"/>
            <w:vAlign w:val="center"/>
          </w:tcPr>
          <w:p w14:paraId="6DDDF1E6">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考查</w:t>
            </w:r>
          </w:p>
        </w:tc>
      </w:tr>
      <w:tr w14:paraId="4A63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6AB2A545">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选</w:t>
            </w:r>
            <w:r>
              <w:rPr>
                <w:rFonts w:ascii="黑体" w:hAnsi="黑体" w:eastAsia="黑体" w:cs="Times New Roman"/>
                <w:color w:val="000000"/>
                <w:kern w:val="2"/>
                <w:sz w:val="21"/>
                <w:szCs w:val="18"/>
              </w:rPr>
              <w:t>用教材</w:t>
            </w:r>
          </w:p>
        </w:tc>
        <w:tc>
          <w:tcPr>
            <w:tcW w:w="2649" w:type="pct"/>
            <w:gridSpan w:val="3"/>
            <w:noWrap w:val="0"/>
            <w:vAlign w:val="center"/>
          </w:tcPr>
          <w:p w14:paraId="06D2277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科技写作与文献检索（第三版），孙平、伊雪峰、田芳、魏子淇，清华大学出版社，</w:t>
            </w:r>
            <w:r>
              <w:rPr>
                <w:rFonts w:ascii="Times New Roman" w:hAnsi="Times New Roman" w:eastAsia="宋体" w:cs="Times New Roman"/>
                <w:color w:val="000000"/>
                <w:kern w:val="2"/>
                <w:sz w:val="21"/>
                <w:szCs w:val="21"/>
              </w:rPr>
              <w:t>2023.01</w:t>
            </w:r>
          </w:p>
        </w:tc>
        <w:tc>
          <w:tcPr>
            <w:tcW w:w="853" w:type="pct"/>
            <w:gridSpan w:val="2"/>
            <w:noWrap w:val="0"/>
            <w:vAlign w:val="center"/>
          </w:tcPr>
          <w:p w14:paraId="63BE9E7E">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是否为</w:t>
            </w:r>
          </w:p>
          <w:p w14:paraId="00B33FBD">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马工程教材</w:t>
            </w:r>
          </w:p>
        </w:tc>
        <w:tc>
          <w:tcPr>
            <w:tcW w:w="475" w:type="pct"/>
            <w:tcBorders>
              <w:right w:val="single" w:color="auto" w:sz="12" w:space="0"/>
            </w:tcBorders>
            <w:noWrap w:val="0"/>
            <w:vAlign w:val="center"/>
          </w:tcPr>
          <w:p w14:paraId="3ED06CD1">
            <w:pPr>
              <w:widowControl w:val="0"/>
              <w:ind w:left="105" w:leftChars="5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否</w:t>
            </w:r>
          </w:p>
        </w:tc>
      </w:tr>
      <w:tr w14:paraId="5ECF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021" w:type="pct"/>
            <w:tcBorders>
              <w:left w:val="single" w:color="auto" w:sz="12" w:space="0"/>
            </w:tcBorders>
            <w:noWrap w:val="0"/>
            <w:vAlign w:val="center"/>
          </w:tcPr>
          <w:p w14:paraId="6F99AFDB">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先修课程</w:t>
            </w:r>
          </w:p>
        </w:tc>
        <w:tc>
          <w:tcPr>
            <w:tcW w:w="3978" w:type="pct"/>
            <w:gridSpan w:val="6"/>
            <w:tcBorders>
              <w:right w:val="single" w:color="auto" w:sz="12" w:space="0"/>
            </w:tcBorders>
            <w:noWrap w:val="0"/>
            <w:vAlign w:val="center"/>
          </w:tcPr>
          <w:p w14:paraId="374E3443">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宝石学</w:t>
            </w:r>
            <w:r>
              <w:rPr>
                <w:rFonts w:ascii="Times New Roman" w:hAnsi="Times New Roman" w:eastAsia="宋体" w:cs="Times New Roman"/>
                <w:color w:val="000000"/>
                <w:kern w:val="2"/>
                <w:sz w:val="21"/>
                <w:szCs w:val="21"/>
              </w:rPr>
              <w:t xml:space="preserve"> 2040020</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宝石鉴定 2040016</w:t>
            </w:r>
          </w:p>
        </w:tc>
      </w:tr>
      <w:tr w14:paraId="6357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91" w:hRule="atLeast"/>
        </w:trPr>
        <w:tc>
          <w:tcPr>
            <w:tcW w:w="1021" w:type="pct"/>
            <w:tcBorders>
              <w:left w:val="single" w:color="auto" w:sz="12" w:space="0"/>
            </w:tcBorders>
            <w:noWrap w:val="0"/>
            <w:vAlign w:val="center"/>
          </w:tcPr>
          <w:p w14:paraId="4419EF11">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课程简介</w:t>
            </w:r>
          </w:p>
        </w:tc>
        <w:tc>
          <w:tcPr>
            <w:tcW w:w="3978" w:type="pct"/>
            <w:gridSpan w:val="6"/>
            <w:tcBorders>
              <w:right w:val="single" w:color="auto" w:sz="12" w:space="0"/>
            </w:tcBorders>
            <w:noWrap w:val="0"/>
            <w:vAlign w:val="top"/>
          </w:tcPr>
          <w:p w14:paraId="0345A9BA">
            <w:pPr>
              <w:widowControl w:val="0"/>
              <w:ind w:firstLine="420" w:firstLineChars="20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科技写作是人类从事科学技术信息书面存储的社会实践活动的全过程，也是科学研究工作者毕生都要从事的工作。因此，科技写作能力是大学生必须具备的能力，是衡量当代大学生才智的重要素质之一。大学生的自学能力、独立研究能力和创造能力，离不开对信息的综合利用，而大量的信息都储存在文献中，要培养学生的科学研究能力，必须要善于检索和利用文献。</w:t>
            </w:r>
          </w:p>
        </w:tc>
      </w:tr>
      <w:tr w14:paraId="696F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021" w:type="pct"/>
            <w:tcBorders>
              <w:left w:val="single" w:color="auto" w:sz="12" w:space="0"/>
              <w:bottom w:val="double" w:color="auto" w:sz="4" w:space="0"/>
            </w:tcBorders>
            <w:noWrap w:val="0"/>
            <w:vAlign w:val="center"/>
          </w:tcPr>
          <w:p w14:paraId="3A840DB1">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选课建议</w:t>
            </w:r>
            <w:r>
              <w:rPr>
                <w:rFonts w:hint="eastAsia" w:ascii="黑体" w:hAnsi="黑体" w:eastAsia="黑体" w:cs="Times New Roman"/>
                <w:color w:val="000000"/>
                <w:kern w:val="2"/>
                <w:sz w:val="21"/>
                <w:szCs w:val="18"/>
              </w:rPr>
              <w:t>与学习要求</w:t>
            </w:r>
          </w:p>
        </w:tc>
        <w:tc>
          <w:tcPr>
            <w:tcW w:w="3978" w:type="pct"/>
            <w:gridSpan w:val="6"/>
            <w:tcBorders>
              <w:bottom w:val="double" w:color="auto" w:sz="4" w:space="0"/>
              <w:right w:val="single" w:color="auto" w:sz="12" w:space="0"/>
            </w:tcBorders>
            <w:noWrap w:val="0"/>
            <w:vAlign w:val="top"/>
          </w:tcPr>
          <w:p w14:paraId="24FBC16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本课程适合宝石及材料工艺学专业学生三年级第一学期学习。</w:t>
            </w:r>
          </w:p>
        </w:tc>
      </w:tr>
      <w:tr w14:paraId="6F77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1" w:type="pct"/>
            <w:tcBorders>
              <w:top w:val="double" w:color="auto" w:sz="4" w:space="0"/>
              <w:left w:val="single" w:color="auto" w:sz="12" w:space="0"/>
            </w:tcBorders>
            <w:noWrap w:val="0"/>
            <w:vAlign w:val="center"/>
          </w:tcPr>
          <w:p w14:paraId="36178521">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大纲编写人</w:t>
            </w:r>
          </w:p>
        </w:tc>
        <w:tc>
          <w:tcPr>
            <w:tcW w:w="2133" w:type="pct"/>
            <w:gridSpan w:val="2"/>
            <w:tcBorders>
              <w:top w:val="double" w:color="auto" w:sz="4" w:space="0"/>
            </w:tcBorders>
            <w:noWrap w:val="0"/>
            <w:vAlign w:val="center"/>
          </w:tcPr>
          <w:p w14:paraId="43A2B5FB">
            <w:pPr>
              <w:widowControl w:val="0"/>
              <w:jc w:val="right"/>
              <w:rPr>
                <w:rFonts w:ascii="黑体" w:hAnsi="黑体" w:eastAsia="黑体" w:cs="Times New Roman"/>
                <w:color w:val="000000"/>
                <w:kern w:val="2"/>
                <w:sz w:val="21"/>
                <w:szCs w:val="21"/>
              </w:rPr>
            </w:pPr>
            <w:r>
              <w:rPr>
                <w:rFonts w:ascii="Calibri" w:hAnsi="Calibri" w:eastAsia="宋体" w:cs="Times New Roman"/>
                <w:kern w:val="2"/>
                <w:sz w:val="21"/>
                <w:szCs w:val="21"/>
              </w:rPr>
              <w:drawing>
                <wp:inline distT="0" distB="0" distL="114300" distR="114300">
                  <wp:extent cx="402590" cy="311150"/>
                  <wp:effectExtent l="0" t="0" r="0" b="9525"/>
                  <wp:docPr id="83" name="图片 43"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3" descr="涂彩"/>
                          <pic:cNvPicPr>
                            <a:picLocks noChangeAspect="1"/>
                          </pic:cNvPicPr>
                        </pic:nvPicPr>
                        <pic:blipFill>
                          <a:blip r:embed="rId4"/>
                          <a:stretch>
                            <a:fillRect/>
                          </a:stretch>
                        </pic:blipFill>
                        <pic:spPr>
                          <a:xfrm>
                            <a:off x="0" y="0"/>
                            <a:ext cx="402590" cy="311150"/>
                          </a:xfrm>
                          <a:prstGeom prst="rect">
                            <a:avLst/>
                          </a:prstGeom>
                          <a:noFill/>
                          <a:ln>
                            <a:noFill/>
                          </a:ln>
                        </pic:spPr>
                      </pic:pic>
                    </a:graphicData>
                  </a:graphic>
                </wp:inline>
              </w:drawing>
            </w:r>
            <w:r>
              <w:rPr>
                <w:rFonts w:hint="eastAsia" w:ascii="Calibri" w:hAnsi="Calibri" w:eastAsia="宋体" w:cs="Times New Roman"/>
                <w:kern w:val="2"/>
                <w:sz w:val="21"/>
                <w:szCs w:val="21"/>
              </w:rPr>
              <w:t>（签名）</w:t>
            </w:r>
          </w:p>
        </w:tc>
        <w:tc>
          <w:tcPr>
            <w:tcW w:w="860" w:type="pct"/>
            <w:gridSpan w:val="2"/>
            <w:tcBorders>
              <w:top w:val="double" w:color="auto" w:sz="4" w:space="0"/>
            </w:tcBorders>
            <w:noWrap w:val="0"/>
            <w:vAlign w:val="center"/>
          </w:tcPr>
          <w:p w14:paraId="26EA0287">
            <w:pPr>
              <w:widowControl w:val="0"/>
              <w:jc w:val="center"/>
              <w:rPr>
                <w:rFonts w:ascii="Calibri" w:hAnsi="Calibri" w:eastAsia="宋体" w:cs="Times New Roman"/>
                <w:kern w:val="2"/>
                <w:sz w:val="21"/>
                <w:szCs w:val="21"/>
              </w:rPr>
            </w:pPr>
            <w:r>
              <w:rPr>
                <w:rFonts w:hint="eastAsia" w:ascii="黑体" w:hAnsi="黑体" w:eastAsia="黑体" w:cs="Times New Roman"/>
                <w:color w:val="000000"/>
                <w:kern w:val="2"/>
                <w:sz w:val="21"/>
                <w:szCs w:val="21"/>
              </w:rPr>
              <w:t>制/修订时间</w:t>
            </w:r>
          </w:p>
        </w:tc>
        <w:tc>
          <w:tcPr>
            <w:tcW w:w="983" w:type="pct"/>
            <w:gridSpan w:val="2"/>
            <w:tcBorders>
              <w:top w:val="double" w:color="auto" w:sz="4" w:space="0"/>
              <w:right w:val="single" w:color="auto" w:sz="12" w:space="0"/>
            </w:tcBorders>
            <w:noWrap w:val="0"/>
            <w:vAlign w:val="center"/>
          </w:tcPr>
          <w:p w14:paraId="5A2CF1D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2024-1-17</w:t>
            </w:r>
          </w:p>
        </w:tc>
      </w:tr>
      <w:tr w14:paraId="125B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tcBorders>
            <w:noWrap w:val="0"/>
            <w:vAlign w:val="center"/>
          </w:tcPr>
          <w:p w14:paraId="70EBF7B3">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专业负责人</w:t>
            </w:r>
          </w:p>
        </w:tc>
        <w:tc>
          <w:tcPr>
            <w:tcW w:w="3615" w:type="dxa"/>
            <w:gridSpan w:val="2"/>
            <w:noWrap w:val="0"/>
            <w:vAlign w:val="center"/>
          </w:tcPr>
          <w:p w14:paraId="60863DB2">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2"/>
                <w:sz w:val="21"/>
                <w:szCs w:val="21"/>
              </w:rPr>
              <w:drawing>
                <wp:inline distT="0" distB="0" distL="114300" distR="114300">
                  <wp:extent cx="720090" cy="251460"/>
                  <wp:effectExtent l="0" t="0" r="11430" b="7620"/>
                  <wp:docPr id="79" name="图片 44"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4" descr="徐娅芬-签名"/>
                          <pic:cNvPicPr>
                            <a:picLocks noChangeAspect="1"/>
                          </pic:cNvPicPr>
                        </pic:nvPicPr>
                        <pic:blipFill>
                          <a:blip r:embed="rId5"/>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rPr>
              <w:t xml:space="preserve">  </w:t>
            </w:r>
            <w:r>
              <w:rPr>
                <w:rFonts w:ascii="宋体" w:hAnsi="宋体" w:eastAsia="宋体" w:cs="宋体"/>
                <w:kern w:val="0"/>
                <w:sz w:val="24"/>
              </w:rPr>
              <w:drawing>
                <wp:inline distT="0" distB="0" distL="114300" distR="114300">
                  <wp:extent cx="676910" cy="349250"/>
                  <wp:effectExtent l="0" t="0" r="8890" b="1270"/>
                  <wp:docPr id="80" name="图片 45"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5" descr="835e000d6b9b420beccf3c23e3c29bb"/>
                          <pic:cNvPicPr>
                            <a:picLocks noChangeAspect="1"/>
                          </pic:cNvPicPr>
                        </pic:nvPicPr>
                        <pic:blipFill>
                          <a:blip r:embed="rId6"/>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58" w:type="dxa"/>
            <w:gridSpan w:val="2"/>
            <w:noWrap w:val="0"/>
            <w:vAlign w:val="center"/>
          </w:tcPr>
          <w:p w14:paraId="38D5EF15">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审定时间</w:t>
            </w:r>
          </w:p>
        </w:tc>
        <w:tc>
          <w:tcPr>
            <w:tcW w:w="1671" w:type="dxa"/>
            <w:gridSpan w:val="2"/>
            <w:tcBorders>
              <w:right w:val="single" w:color="auto" w:sz="12" w:space="0"/>
            </w:tcBorders>
            <w:noWrap w:val="0"/>
            <w:vAlign w:val="center"/>
          </w:tcPr>
          <w:p w14:paraId="2E150BF1">
            <w:pPr>
              <w:widowControl w:val="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2024-1-18</w:t>
            </w:r>
          </w:p>
        </w:tc>
      </w:tr>
      <w:tr w14:paraId="2E66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bottom w:val="single" w:color="auto" w:sz="12" w:space="0"/>
            </w:tcBorders>
            <w:noWrap w:val="0"/>
            <w:vAlign w:val="center"/>
          </w:tcPr>
          <w:p w14:paraId="01AE8526">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学院负责人</w:t>
            </w:r>
          </w:p>
        </w:tc>
        <w:tc>
          <w:tcPr>
            <w:tcW w:w="3615" w:type="dxa"/>
            <w:gridSpan w:val="2"/>
            <w:tcBorders>
              <w:bottom w:val="single" w:color="auto" w:sz="12" w:space="0"/>
            </w:tcBorders>
            <w:noWrap w:val="0"/>
            <w:vAlign w:val="center"/>
          </w:tcPr>
          <w:p w14:paraId="708F7222">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0"/>
                <w:sz w:val="21"/>
                <w:szCs w:val="21"/>
              </w:rPr>
              <w:drawing>
                <wp:inline distT="0" distB="0" distL="114300" distR="114300">
                  <wp:extent cx="780415" cy="354965"/>
                  <wp:effectExtent l="0" t="0" r="12065" b="10795"/>
                  <wp:docPr id="81" name="图片 46"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6" descr="a0e6149d95f587e4576ab22bc7750ec"/>
                          <pic:cNvPicPr>
                            <a:picLocks noChangeAspect="1"/>
                          </pic:cNvPicPr>
                        </pic:nvPicPr>
                        <pic:blipFill>
                          <a:blip r:embed="rId7"/>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58" w:type="dxa"/>
            <w:gridSpan w:val="2"/>
            <w:tcBorders>
              <w:bottom w:val="single" w:color="auto" w:sz="12" w:space="0"/>
            </w:tcBorders>
            <w:noWrap w:val="0"/>
            <w:vAlign w:val="center"/>
          </w:tcPr>
          <w:p w14:paraId="110499C0">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批准时间</w:t>
            </w:r>
          </w:p>
        </w:tc>
        <w:tc>
          <w:tcPr>
            <w:tcW w:w="1671" w:type="dxa"/>
            <w:gridSpan w:val="2"/>
            <w:tcBorders>
              <w:bottom w:val="single" w:color="auto" w:sz="12" w:space="0"/>
              <w:right w:val="single" w:color="auto" w:sz="12" w:space="0"/>
            </w:tcBorders>
            <w:noWrap w:val="0"/>
            <w:vAlign w:val="center"/>
          </w:tcPr>
          <w:p w14:paraId="2F5B3E0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2024-1-20</w:t>
            </w:r>
          </w:p>
        </w:tc>
      </w:tr>
    </w:tbl>
    <w:p w14:paraId="125A1CC1">
      <w:pPr>
        <w:widowControl w:val="0"/>
        <w:spacing w:line="100" w:lineRule="exact"/>
        <w:jc w:val="both"/>
        <w:rPr>
          <w:rFonts w:ascii="Arial" w:hAnsi="Arial" w:eastAsia="黑体" w:cs="Times New Roman"/>
          <w:kern w:val="2"/>
          <w:sz w:val="21"/>
        </w:rPr>
      </w:pPr>
    </w:p>
    <w:p w14:paraId="07019E75">
      <w:pPr>
        <w:widowControl w:val="0"/>
        <w:spacing w:before="326" w:beforeLines="100" w:line="360" w:lineRule="auto"/>
        <w:jc w:val="both"/>
        <w:outlineLvl w:val="0"/>
        <w:rPr>
          <w:rFonts w:ascii="黑体" w:hAnsi="宋体" w:eastAsia="黑体" w:cs="Times New Roman"/>
          <w:kern w:val="2"/>
          <w:sz w:val="28"/>
        </w:rPr>
      </w:pPr>
      <w:bookmarkStart w:id="4" w:name="_Toc12598"/>
      <w:bookmarkStart w:id="5" w:name="_Toc24050"/>
      <w:r>
        <w:rPr>
          <w:rFonts w:hint="eastAsia" w:ascii="黑体" w:hAnsi="宋体" w:eastAsia="黑体" w:cs="Times New Roman"/>
          <w:kern w:val="2"/>
          <w:sz w:val="28"/>
        </w:rPr>
        <w:t>二、课程目标与毕业要求</w:t>
      </w:r>
      <w:bookmarkEnd w:id="4"/>
      <w:bookmarkEnd w:id="5"/>
    </w:p>
    <w:p w14:paraId="2A92AFFD">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（一）课程目标 </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4E723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noWrap w:val="0"/>
            <w:vAlign w:val="center"/>
          </w:tcPr>
          <w:p w14:paraId="3C76108D">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类型</w:t>
            </w:r>
          </w:p>
        </w:tc>
        <w:tc>
          <w:tcPr>
            <w:tcW w:w="764" w:type="dxa"/>
            <w:noWrap w:val="0"/>
            <w:vAlign w:val="center"/>
          </w:tcPr>
          <w:p w14:paraId="0541AABB">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序号</w:t>
            </w:r>
          </w:p>
        </w:tc>
        <w:tc>
          <w:tcPr>
            <w:tcW w:w="6306" w:type="dxa"/>
            <w:noWrap w:val="0"/>
            <w:vAlign w:val="center"/>
          </w:tcPr>
          <w:p w14:paraId="26064137">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内容</w:t>
            </w:r>
          </w:p>
        </w:tc>
      </w:tr>
      <w:tr w14:paraId="3149F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4F6FC472">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知识目标</w:t>
            </w:r>
          </w:p>
        </w:tc>
        <w:tc>
          <w:tcPr>
            <w:tcW w:w="764" w:type="dxa"/>
            <w:noWrap w:val="0"/>
            <w:vAlign w:val="center"/>
          </w:tcPr>
          <w:p w14:paraId="213F0C9F">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1</w:t>
            </w:r>
          </w:p>
        </w:tc>
        <w:tc>
          <w:tcPr>
            <w:tcW w:w="6306" w:type="dxa"/>
            <w:noWrap w:val="0"/>
            <w:vAlign w:val="center"/>
          </w:tcPr>
          <w:p w14:paraId="028A0E3E">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掌握科技文献检索和阅读的基本理论知识和方法。</w:t>
            </w:r>
          </w:p>
        </w:tc>
      </w:tr>
      <w:tr w14:paraId="52F20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113FA4F3">
            <w:pPr>
              <w:widowControl w:val="0"/>
              <w:jc w:val="center"/>
              <w:rPr>
                <w:rFonts w:ascii="Times New Roman" w:hAnsi="Times New Roman" w:eastAsia="宋体" w:cs="Times New Roman"/>
                <w:bCs/>
                <w:color w:val="000000"/>
                <w:kern w:val="2"/>
                <w:sz w:val="21"/>
                <w:szCs w:val="21"/>
              </w:rPr>
            </w:pPr>
          </w:p>
        </w:tc>
        <w:tc>
          <w:tcPr>
            <w:tcW w:w="764" w:type="dxa"/>
            <w:noWrap w:val="0"/>
            <w:vAlign w:val="center"/>
          </w:tcPr>
          <w:p w14:paraId="33ECE1EA">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2</w:t>
            </w:r>
          </w:p>
        </w:tc>
        <w:tc>
          <w:tcPr>
            <w:tcW w:w="6306" w:type="dxa"/>
            <w:noWrap w:val="0"/>
            <w:vAlign w:val="center"/>
          </w:tcPr>
          <w:p w14:paraId="485B7994">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掌握科技文献写作的基本方法和要求。</w:t>
            </w:r>
          </w:p>
        </w:tc>
      </w:tr>
      <w:tr w14:paraId="6746B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176ED062">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技能目标</w:t>
            </w:r>
          </w:p>
        </w:tc>
        <w:tc>
          <w:tcPr>
            <w:tcW w:w="764" w:type="dxa"/>
            <w:noWrap w:val="0"/>
            <w:vAlign w:val="center"/>
          </w:tcPr>
          <w:p w14:paraId="0DF6AAB3">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3</w:t>
            </w:r>
          </w:p>
        </w:tc>
        <w:tc>
          <w:tcPr>
            <w:tcW w:w="6306" w:type="dxa"/>
            <w:noWrap w:val="0"/>
            <w:vAlign w:val="center"/>
          </w:tcPr>
          <w:p w14:paraId="2D13B7E1">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学生能根据自身需要和岗位需求，结合社会背景下，新知识、新技术、新器械、新材料的发展趋势，确定自己的学习目标，并主动自觉地通过搜集、分析信息、讨论、实践、质疑、创造等方法来实现学习目标。能够根据需要进行专业文献检索。</w:t>
            </w:r>
          </w:p>
        </w:tc>
      </w:tr>
      <w:tr w14:paraId="220D4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6E72786D">
            <w:pPr>
              <w:widowControl w:val="0"/>
              <w:jc w:val="center"/>
              <w:rPr>
                <w:rFonts w:ascii="宋体" w:hAnsi="宋体" w:eastAsia="宋体" w:cs="Times New Roman"/>
                <w:color w:val="000000"/>
                <w:kern w:val="2"/>
                <w:sz w:val="21"/>
                <w:szCs w:val="21"/>
              </w:rPr>
            </w:pPr>
          </w:p>
        </w:tc>
        <w:tc>
          <w:tcPr>
            <w:tcW w:w="764" w:type="dxa"/>
            <w:noWrap w:val="0"/>
            <w:vAlign w:val="center"/>
          </w:tcPr>
          <w:p w14:paraId="6C91AE3B">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4</w:t>
            </w:r>
          </w:p>
        </w:tc>
        <w:tc>
          <w:tcPr>
            <w:tcW w:w="6306" w:type="dxa"/>
            <w:noWrap w:val="0"/>
            <w:vAlign w:val="center"/>
          </w:tcPr>
          <w:p w14:paraId="04A5FA07">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能够根据实际需要选择适合的检索方法搜集信息，并能够准确的对信息加以分析、鉴别、判断与整合。</w:t>
            </w:r>
          </w:p>
        </w:tc>
      </w:tr>
      <w:tr w14:paraId="37114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03B089C8">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素养目标</w:t>
            </w:r>
          </w:p>
          <w:p w14:paraId="29AD525B">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(含课程思政目标</w:t>
            </w:r>
            <w:r>
              <w:rPr>
                <w:rFonts w:ascii="黑体" w:hAnsi="黑体" w:eastAsia="黑体" w:cs="Times New Roman"/>
                <w:bCs/>
                <w:color w:val="000000"/>
                <w:kern w:val="2"/>
                <w:sz w:val="21"/>
                <w:szCs w:val="18"/>
              </w:rPr>
              <w:t>)</w:t>
            </w:r>
          </w:p>
        </w:tc>
        <w:tc>
          <w:tcPr>
            <w:tcW w:w="764" w:type="dxa"/>
            <w:noWrap w:val="0"/>
            <w:vAlign w:val="center"/>
          </w:tcPr>
          <w:p w14:paraId="6CA5F8C6">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5</w:t>
            </w:r>
          </w:p>
        </w:tc>
        <w:tc>
          <w:tcPr>
            <w:tcW w:w="6306" w:type="dxa"/>
            <w:noWrap w:val="0"/>
            <w:vAlign w:val="center"/>
          </w:tcPr>
          <w:p w14:paraId="77530111">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爱岗敬业，勤奋刻苦，在实习实践中自觉遵守职业规范，具备职业道德操守。</w:t>
            </w:r>
          </w:p>
        </w:tc>
      </w:tr>
      <w:tr w14:paraId="7CB6B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437F664A">
            <w:pPr>
              <w:widowControl w:val="0"/>
              <w:jc w:val="center"/>
              <w:rPr>
                <w:rFonts w:ascii="宋体" w:hAnsi="宋体" w:eastAsia="宋体" w:cs="Times New Roman"/>
                <w:color w:val="000000"/>
                <w:kern w:val="2"/>
                <w:sz w:val="21"/>
                <w:szCs w:val="21"/>
              </w:rPr>
            </w:pPr>
          </w:p>
        </w:tc>
        <w:tc>
          <w:tcPr>
            <w:tcW w:w="764" w:type="dxa"/>
            <w:noWrap w:val="0"/>
            <w:vAlign w:val="center"/>
          </w:tcPr>
          <w:p w14:paraId="609B6C76">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6</w:t>
            </w:r>
          </w:p>
        </w:tc>
        <w:tc>
          <w:tcPr>
            <w:tcW w:w="6306" w:type="dxa"/>
            <w:noWrap w:val="0"/>
            <w:vAlign w:val="center"/>
          </w:tcPr>
          <w:p w14:paraId="332EC913">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愿意服务他人、服务企业、服务社会；为人热忱，富于爱心，懂得感恩，甘于奉献。同工作学习伙伴保持良好的关系，团结互助、齐心协力，做团队或集体中的积极成员；善于从多个维度思考问题，善于利用自己掌握的知识与技能，在工作实践中提出新颖的构思和设想。</w:t>
            </w:r>
          </w:p>
        </w:tc>
      </w:tr>
    </w:tbl>
    <w:p w14:paraId="0E286077">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（二）课程支撑的毕业要求</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0DEE224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257CE5FA">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D83D97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⑤爱岗敬业，热爱所学专业，勤学多练，锤炼技能。熟悉本专业相关的法律法规，在实习实践中自觉遵守职业规范，具备职业道德操守。</w:t>
            </w:r>
          </w:p>
        </w:tc>
      </w:tr>
      <w:tr w14:paraId="7BB2A47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254A883F">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LO2专业能力：具有人文科学素养，具备从事宝石鉴定相关工作或专业的理论知识、实践能力。</w:t>
            </w:r>
          </w:p>
          <w:p w14:paraId="01A0417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③掌握珠宝首饰加工技能和工艺的基本理论知识。</w:t>
            </w:r>
          </w:p>
        </w:tc>
      </w:tr>
      <w:tr w14:paraId="1930CDE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45DAB21B">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LO7信息应用：具备一定的信息素养，并能在工作中应用信息技术和工具解决问题。</w:t>
            </w:r>
          </w:p>
          <w:p w14:paraId="210A26C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①能够根据需要进行专业文献检索。</w:t>
            </w:r>
          </w:p>
          <w:p w14:paraId="718074D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②能够使用适合的工具来搜集信息，并对信息加以分析、鉴别、判断与整合。</w:t>
            </w:r>
          </w:p>
        </w:tc>
      </w:tr>
    </w:tbl>
    <w:p w14:paraId="5B99F23B">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（三）毕业要求与课程目标的关系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DB3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noWrap w:val="0"/>
            <w:vAlign w:val="center"/>
          </w:tcPr>
          <w:p w14:paraId="7E4CA93C">
            <w:pPr>
              <w:widowControl w:val="0"/>
              <w:snapToGrid w:val="0"/>
              <w:jc w:val="center"/>
              <w:rPr>
                <w:rFonts w:ascii="Arial" w:hAnsi="Arial" w:eastAsia="黑体" w:cs="Times New Roman"/>
                <w:bCs/>
                <w:color w:val="000000"/>
                <w:kern w:val="2"/>
                <w:sz w:val="21"/>
                <w:szCs w:val="16"/>
              </w:rPr>
            </w:pPr>
            <w:r>
              <w:rPr>
                <w:rFonts w:hint="eastAsia" w:ascii="黑体" w:hAnsi="黑体" w:eastAsia="黑体" w:cs="Times New Roman"/>
                <w:bCs/>
                <w:color w:val="000000"/>
                <w:kern w:val="2"/>
                <w:sz w:val="21"/>
                <w:szCs w:val="18"/>
              </w:rPr>
              <w:t>毕业要求</w:t>
            </w:r>
          </w:p>
        </w:tc>
        <w:tc>
          <w:tcPr>
            <w:tcW w:w="775" w:type="dxa"/>
            <w:tcBorders>
              <w:top w:val="single" w:color="auto" w:sz="12" w:space="0"/>
              <w:left w:val="single" w:color="auto" w:sz="4" w:space="0"/>
            </w:tcBorders>
            <w:noWrap w:val="0"/>
            <w:vAlign w:val="center"/>
          </w:tcPr>
          <w:p w14:paraId="26556976">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指标点</w:t>
            </w:r>
          </w:p>
        </w:tc>
        <w:tc>
          <w:tcPr>
            <w:tcW w:w="775" w:type="dxa"/>
            <w:tcBorders>
              <w:top w:val="single" w:color="auto" w:sz="12" w:space="0"/>
              <w:right w:val="double" w:color="auto" w:sz="4" w:space="0"/>
            </w:tcBorders>
            <w:noWrap w:val="0"/>
            <w:vAlign w:val="center"/>
          </w:tcPr>
          <w:p w14:paraId="68E042D0">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支撑度</w:t>
            </w:r>
          </w:p>
        </w:tc>
        <w:tc>
          <w:tcPr>
            <w:tcW w:w="4651" w:type="dxa"/>
            <w:tcBorders>
              <w:top w:val="single" w:color="auto" w:sz="12" w:space="0"/>
            </w:tcBorders>
            <w:noWrap w:val="0"/>
            <w:vAlign w:val="center"/>
          </w:tcPr>
          <w:p w14:paraId="203127E6">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tc>
        <w:tc>
          <w:tcPr>
            <w:tcW w:w="1316" w:type="dxa"/>
            <w:tcBorders>
              <w:top w:val="single" w:color="auto" w:sz="12" w:space="0"/>
              <w:right w:val="single" w:color="auto" w:sz="12" w:space="0"/>
            </w:tcBorders>
            <w:noWrap w:val="0"/>
            <w:vAlign w:val="center"/>
          </w:tcPr>
          <w:p w14:paraId="5F347AC6">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对指标点的贡献度</w:t>
            </w:r>
          </w:p>
        </w:tc>
      </w:tr>
      <w:tr w14:paraId="7BF2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3375FE7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L01</w:t>
            </w:r>
          </w:p>
        </w:tc>
        <w:tc>
          <w:tcPr>
            <w:tcW w:w="775" w:type="dxa"/>
            <w:vMerge w:val="restart"/>
            <w:tcBorders>
              <w:left w:val="single" w:color="auto" w:sz="4" w:space="0"/>
            </w:tcBorders>
            <w:noWrap w:val="0"/>
            <w:vAlign w:val="center"/>
          </w:tcPr>
          <w:p w14:paraId="1F0A754D">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⑤</w:t>
            </w:r>
          </w:p>
        </w:tc>
        <w:tc>
          <w:tcPr>
            <w:tcW w:w="775" w:type="dxa"/>
            <w:vMerge w:val="restart"/>
            <w:tcBorders>
              <w:right w:val="double" w:color="auto" w:sz="4" w:space="0"/>
            </w:tcBorders>
            <w:noWrap w:val="0"/>
            <w:vAlign w:val="center"/>
          </w:tcPr>
          <w:p w14:paraId="7999F31A">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L</w:t>
            </w:r>
          </w:p>
        </w:tc>
        <w:tc>
          <w:tcPr>
            <w:tcW w:w="4651" w:type="dxa"/>
            <w:noWrap w:val="0"/>
            <w:vAlign w:val="center"/>
          </w:tcPr>
          <w:p w14:paraId="3F2E3D4F">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5爱岗敬业，勤奋刻苦，在实习实践中自觉遵守职业规范，具备职业道德操守。</w:t>
            </w:r>
          </w:p>
        </w:tc>
        <w:tc>
          <w:tcPr>
            <w:tcW w:w="1316" w:type="dxa"/>
            <w:tcBorders>
              <w:right w:val="single" w:color="auto" w:sz="12" w:space="0"/>
            </w:tcBorders>
            <w:noWrap w:val="0"/>
            <w:vAlign w:val="center"/>
          </w:tcPr>
          <w:p w14:paraId="4E016950">
            <w:pPr>
              <w:widowControl w:val="0"/>
              <w:jc w:val="center"/>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60%</w:t>
            </w:r>
          </w:p>
        </w:tc>
      </w:tr>
      <w:tr w14:paraId="0C26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noWrap w:val="0"/>
            <w:vAlign w:val="center"/>
          </w:tcPr>
          <w:p w14:paraId="1E4AE321">
            <w:pPr>
              <w:widowControl w:val="0"/>
              <w:jc w:val="center"/>
              <w:rPr>
                <w:rFonts w:ascii="Times New Roman" w:hAnsi="Times New Roman" w:eastAsia="宋体" w:cs="Times New Roman"/>
                <w:b/>
                <w:color w:val="000000"/>
                <w:kern w:val="2"/>
                <w:sz w:val="21"/>
                <w:szCs w:val="21"/>
              </w:rPr>
            </w:pPr>
          </w:p>
        </w:tc>
        <w:tc>
          <w:tcPr>
            <w:tcW w:w="775" w:type="dxa"/>
            <w:vMerge w:val="continue"/>
            <w:tcBorders>
              <w:left w:val="single" w:color="auto" w:sz="4" w:space="0"/>
            </w:tcBorders>
            <w:noWrap w:val="0"/>
            <w:vAlign w:val="center"/>
          </w:tcPr>
          <w:p w14:paraId="2617C7CE">
            <w:pPr>
              <w:widowControl w:val="0"/>
              <w:jc w:val="center"/>
              <w:rPr>
                <w:rFonts w:ascii="Times New Roman" w:hAnsi="Times New Roman" w:eastAsia="宋体" w:cs="Times New Roman"/>
                <w:bCs/>
                <w:color w:val="000000"/>
                <w:kern w:val="2"/>
                <w:sz w:val="21"/>
                <w:szCs w:val="21"/>
              </w:rPr>
            </w:pPr>
          </w:p>
        </w:tc>
        <w:tc>
          <w:tcPr>
            <w:tcW w:w="775" w:type="dxa"/>
            <w:vMerge w:val="continue"/>
            <w:tcBorders>
              <w:right w:val="double" w:color="auto" w:sz="4" w:space="0"/>
            </w:tcBorders>
            <w:noWrap w:val="0"/>
            <w:vAlign w:val="center"/>
          </w:tcPr>
          <w:p w14:paraId="3F41A902">
            <w:pPr>
              <w:widowControl w:val="0"/>
              <w:jc w:val="center"/>
              <w:rPr>
                <w:rFonts w:ascii="宋体" w:hAnsi="宋体" w:eastAsia="宋体" w:cs="Times New Roman"/>
                <w:color w:val="000000"/>
                <w:kern w:val="2"/>
                <w:sz w:val="21"/>
                <w:szCs w:val="21"/>
              </w:rPr>
            </w:pPr>
          </w:p>
        </w:tc>
        <w:tc>
          <w:tcPr>
            <w:tcW w:w="4651" w:type="dxa"/>
            <w:noWrap w:val="0"/>
            <w:vAlign w:val="center"/>
          </w:tcPr>
          <w:p w14:paraId="5A1AF647">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愿意服务他人、服务企业、服务社会；为人热忱，富于爱心，懂得感恩，甘于奉献。同工作学习伙伴保持良好的关系，团结互助、齐心协力，做团队或集体中的积极成员；善于从多个维度思考问题，善于利用自己掌握的知识与技能，在工作实践中提出新颖的构思和设想。</w:t>
            </w:r>
          </w:p>
        </w:tc>
        <w:tc>
          <w:tcPr>
            <w:tcW w:w="1316" w:type="dxa"/>
            <w:tcBorders>
              <w:right w:val="single" w:color="auto" w:sz="12" w:space="0"/>
            </w:tcBorders>
            <w:noWrap w:val="0"/>
            <w:vAlign w:val="center"/>
          </w:tcPr>
          <w:p w14:paraId="1B7D0EAB">
            <w:pPr>
              <w:widowControl w:val="0"/>
              <w:jc w:val="center"/>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40%</w:t>
            </w:r>
          </w:p>
        </w:tc>
      </w:tr>
      <w:tr w14:paraId="27BD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noWrap w:val="0"/>
            <w:vAlign w:val="center"/>
          </w:tcPr>
          <w:p w14:paraId="0FA2B6B1">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L02</w:t>
            </w:r>
          </w:p>
        </w:tc>
        <w:tc>
          <w:tcPr>
            <w:tcW w:w="775" w:type="dxa"/>
            <w:vMerge w:val="restart"/>
            <w:tcBorders>
              <w:left w:val="single" w:color="auto" w:sz="4" w:space="0"/>
            </w:tcBorders>
            <w:noWrap w:val="0"/>
            <w:vAlign w:val="center"/>
          </w:tcPr>
          <w:p w14:paraId="4E78DAE5">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③</w:t>
            </w:r>
          </w:p>
        </w:tc>
        <w:tc>
          <w:tcPr>
            <w:tcW w:w="775" w:type="dxa"/>
            <w:vMerge w:val="restart"/>
            <w:tcBorders>
              <w:right w:val="double" w:color="auto" w:sz="4" w:space="0"/>
            </w:tcBorders>
            <w:noWrap w:val="0"/>
            <w:vAlign w:val="center"/>
          </w:tcPr>
          <w:p w14:paraId="57AF0C4A">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M</w:t>
            </w:r>
          </w:p>
        </w:tc>
        <w:tc>
          <w:tcPr>
            <w:tcW w:w="4651" w:type="dxa"/>
            <w:noWrap w:val="0"/>
            <w:vAlign w:val="center"/>
          </w:tcPr>
          <w:p w14:paraId="02D104B6">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1掌握科技文献检索和阅读的基本理论知识和方法。</w:t>
            </w:r>
          </w:p>
        </w:tc>
        <w:tc>
          <w:tcPr>
            <w:tcW w:w="1316" w:type="dxa"/>
            <w:tcBorders>
              <w:right w:val="single" w:color="auto" w:sz="12" w:space="0"/>
            </w:tcBorders>
            <w:noWrap w:val="0"/>
            <w:vAlign w:val="center"/>
          </w:tcPr>
          <w:p w14:paraId="7DDBDED1">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0%</w:t>
            </w:r>
          </w:p>
        </w:tc>
      </w:tr>
      <w:tr w14:paraId="0B46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noWrap w:val="0"/>
            <w:vAlign w:val="center"/>
          </w:tcPr>
          <w:p w14:paraId="29789259">
            <w:pPr>
              <w:widowControl w:val="0"/>
              <w:jc w:val="center"/>
              <w:rPr>
                <w:rFonts w:ascii="Times New Roman" w:hAnsi="Times New Roman" w:eastAsia="宋体" w:cs="Times New Roman"/>
                <w:color w:val="000000"/>
                <w:kern w:val="2"/>
                <w:sz w:val="21"/>
                <w:szCs w:val="21"/>
              </w:rPr>
            </w:pPr>
          </w:p>
        </w:tc>
        <w:tc>
          <w:tcPr>
            <w:tcW w:w="775" w:type="dxa"/>
            <w:vMerge w:val="continue"/>
            <w:tcBorders>
              <w:left w:val="single" w:color="auto" w:sz="4" w:space="0"/>
            </w:tcBorders>
            <w:noWrap w:val="0"/>
            <w:vAlign w:val="center"/>
          </w:tcPr>
          <w:p w14:paraId="062727DB">
            <w:pPr>
              <w:widowControl w:val="0"/>
              <w:jc w:val="center"/>
              <w:rPr>
                <w:rFonts w:ascii="Times New Roman" w:hAnsi="Times New Roman" w:eastAsia="宋体" w:cs="Times New Roman"/>
                <w:bCs/>
                <w:color w:val="000000"/>
                <w:kern w:val="2"/>
                <w:sz w:val="21"/>
                <w:szCs w:val="21"/>
              </w:rPr>
            </w:pPr>
          </w:p>
        </w:tc>
        <w:tc>
          <w:tcPr>
            <w:tcW w:w="775" w:type="dxa"/>
            <w:vMerge w:val="continue"/>
            <w:tcBorders>
              <w:right w:val="double" w:color="auto" w:sz="4" w:space="0"/>
            </w:tcBorders>
            <w:noWrap w:val="0"/>
            <w:vAlign w:val="center"/>
          </w:tcPr>
          <w:p w14:paraId="5EEB094D">
            <w:pPr>
              <w:widowControl w:val="0"/>
              <w:jc w:val="center"/>
              <w:rPr>
                <w:rFonts w:ascii="宋体" w:hAnsi="宋体" w:eastAsia="宋体" w:cs="Times New Roman"/>
                <w:color w:val="000000"/>
                <w:kern w:val="2"/>
                <w:sz w:val="21"/>
                <w:szCs w:val="21"/>
              </w:rPr>
            </w:pPr>
          </w:p>
        </w:tc>
        <w:tc>
          <w:tcPr>
            <w:tcW w:w="4651" w:type="dxa"/>
            <w:noWrap w:val="0"/>
            <w:vAlign w:val="center"/>
          </w:tcPr>
          <w:p w14:paraId="2615F829">
            <w:pPr>
              <w:widowControl w:val="0"/>
              <w:jc w:val="left"/>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w:t>
            </w:r>
            <w:r>
              <w:rPr>
                <w:rFonts w:hint="eastAsia" w:ascii="宋体" w:hAnsi="宋体" w:eastAsia="宋体" w:cs="Times New Roman"/>
                <w:bCs/>
                <w:color w:val="000000"/>
                <w:kern w:val="2"/>
                <w:sz w:val="21"/>
                <w:szCs w:val="21"/>
              </w:rPr>
              <w:t>掌握科技文献写作的基本方法和要求。</w:t>
            </w:r>
          </w:p>
        </w:tc>
        <w:tc>
          <w:tcPr>
            <w:tcW w:w="1316" w:type="dxa"/>
            <w:tcBorders>
              <w:right w:val="single" w:color="auto" w:sz="12" w:space="0"/>
            </w:tcBorders>
            <w:noWrap w:val="0"/>
            <w:vAlign w:val="center"/>
          </w:tcPr>
          <w:p w14:paraId="47939A32">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0%</w:t>
            </w:r>
          </w:p>
        </w:tc>
      </w:tr>
      <w:tr w14:paraId="7C83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jc w:val="center"/>
        </w:trPr>
        <w:tc>
          <w:tcPr>
            <w:tcW w:w="759" w:type="dxa"/>
            <w:vMerge w:val="restart"/>
            <w:tcBorders>
              <w:left w:val="single" w:color="auto" w:sz="12" w:space="0"/>
              <w:right w:val="single" w:color="auto" w:sz="4" w:space="0"/>
            </w:tcBorders>
            <w:noWrap w:val="0"/>
            <w:vAlign w:val="center"/>
          </w:tcPr>
          <w:p w14:paraId="514EE3C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L07</w:t>
            </w:r>
          </w:p>
        </w:tc>
        <w:tc>
          <w:tcPr>
            <w:tcW w:w="775" w:type="dxa"/>
            <w:tcBorders>
              <w:left w:val="single" w:color="auto" w:sz="4" w:space="0"/>
            </w:tcBorders>
            <w:noWrap w:val="0"/>
            <w:vAlign w:val="center"/>
          </w:tcPr>
          <w:p w14:paraId="564901CE">
            <w:pPr>
              <w:widowControl w:val="0"/>
              <w:ind w:firstLine="210" w:firstLineChars="100"/>
              <w:jc w:val="left"/>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①</w:t>
            </w:r>
          </w:p>
        </w:tc>
        <w:tc>
          <w:tcPr>
            <w:tcW w:w="775" w:type="dxa"/>
            <w:tcBorders>
              <w:right w:val="double" w:color="auto" w:sz="4" w:space="0"/>
            </w:tcBorders>
            <w:noWrap w:val="0"/>
            <w:vAlign w:val="center"/>
          </w:tcPr>
          <w:p w14:paraId="12B66425">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H</w:t>
            </w:r>
          </w:p>
        </w:tc>
        <w:tc>
          <w:tcPr>
            <w:tcW w:w="4651" w:type="dxa"/>
            <w:noWrap w:val="0"/>
            <w:vAlign w:val="center"/>
          </w:tcPr>
          <w:p w14:paraId="49E84D06">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学生能根据自身需要和岗位需求，结合社会背景下，新知识、新技术、新器械、新材料的发展趋势，确定自己的学习目标，并主动自觉地通过搜集、分析信息、讨论、实践、质疑、创造等方法来实现学习目标。能够根据需要进行专业文献检索。</w:t>
            </w:r>
          </w:p>
        </w:tc>
        <w:tc>
          <w:tcPr>
            <w:tcW w:w="1316" w:type="dxa"/>
            <w:tcBorders>
              <w:right w:val="single" w:color="auto" w:sz="12" w:space="0"/>
            </w:tcBorders>
            <w:noWrap w:val="0"/>
            <w:vAlign w:val="center"/>
          </w:tcPr>
          <w:p w14:paraId="30435988">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00%</w:t>
            </w:r>
          </w:p>
        </w:tc>
      </w:tr>
      <w:tr w14:paraId="4EA7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2" w:hRule="atLeast"/>
          <w:jc w:val="center"/>
        </w:trPr>
        <w:tc>
          <w:tcPr>
            <w:tcW w:w="759" w:type="dxa"/>
            <w:vMerge w:val="continue"/>
            <w:tcBorders>
              <w:left w:val="single" w:color="auto" w:sz="12" w:space="0"/>
              <w:bottom w:val="single" w:color="auto" w:sz="12" w:space="0"/>
              <w:right w:val="single" w:color="auto" w:sz="4" w:space="0"/>
            </w:tcBorders>
            <w:noWrap w:val="0"/>
            <w:vAlign w:val="top"/>
          </w:tcPr>
          <w:p w14:paraId="6AE91AB5">
            <w:pPr>
              <w:widowControl w:val="0"/>
              <w:jc w:val="center"/>
              <w:rPr>
                <w:rFonts w:ascii="Times New Roman" w:hAnsi="Times New Roman" w:eastAsia="宋体" w:cs="Times New Roman"/>
                <w:color w:val="000000"/>
                <w:kern w:val="2"/>
                <w:sz w:val="21"/>
                <w:szCs w:val="21"/>
              </w:rPr>
            </w:pPr>
          </w:p>
        </w:tc>
        <w:tc>
          <w:tcPr>
            <w:tcW w:w="775" w:type="dxa"/>
            <w:tcBorders>
              <w:left w:val="single" w:color="auto" w:sz="4" w:space="0"/>
              <w:bottom w:val="single" w:color="auto" w:sz="12" w:space="0"/>
            </w:tcBorders>
            <w:noWrap w:val="0"/>
            <w:vAlign w:val="center"/>
          </w:tcPr>
          <w:p w14:paraId="038D22D3">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②</w:t>
            </w:r>
          </w:p>
        </w:tc>
        <w:tc>
          <w:tcPr>
            <w:tcW w:w="775" w:type="dxa"/>
            <w:tcBorders>
              <w:bottom w:val="single" w:color="auto" w:sz="12" w:space="0"/>
              <w:right w:val="double" w:color="auto" w:sz="4" w:space="0"/>
            </w:tcBorders>
            <w:noWrap w:val="0"/>
            <w:vAlign w:val="center"/>
          </w:tcPr>
          <w:p w14:paraId="37795C97">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H</w:t>
            </w:r>
          </w:p>
        </w:tc>
        <w:tc>
          <w:tcPr>
            <w:tcW w:w="4651" w:type="dxa"/>
            <w:tcBorders>
              <w:bottom w:val="single" w:color="auto" w:sz="12" w:space="0"/>
            </w:tcBorders>
            <w:noWrap w:val="0"/>
            <w:vAlign w:val="center"/>
          </w:tcPr>
          <w:p w14:paraId="4E58A318">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4能够根据实际需要选择适合的检索方法搜集信息，并能够准确的对信息加以分析、鉴别、判断与整合。</w:t>
            </w:r>
          </w:p>
        </w:tc>
        <w:tc>
          <w:tcPr>
            <w:tcW w:w="1316" w:type="dxa"/>
            <w:tcBorders>
              <w:bottom w:val="single" w:color="auto" w:sz="12" w:space="0"/>
              <w:right w:val="single" w:color="auto" w:sz="12" w:space="0"/>
            </w:tcBorders>
            <w:noWrap w:val="0"/>
            <w:vAlign w:val="center"/>
          </w:tcPr>
          <w:p w14:paraId="7A8C79C6">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00%</w:t>
            </w:r>
          </w:p>
        </w:tc>
      </w:tr>
    </w:tbl>
    <w:p w14:paraId="1EADBC42">
      <w:pPr>
        <w:widowControl w:val="0"/>
        <w:spacing w:before="326" w:beforeLines="100" w:line="360" w:lineRule="auto"/>
        <w:jc w:val="both"/>
        <w:outlineLvl w:val="0"/>
        <w:rPr>
          <w:rFonts w:ascii="黑体" w:hAnsi="宋体" w:eastAsia="黑体" w:cs="Times New Roman"/>
          <w:kern w:val="2"/>
          <w:sz w:val="28"/>
        </w:rPr>
      </w:pPr>
      <w:bookmarkStart w:id="6" w:name="_Toc22608"/>
      <w:bookmarkStart w:id="7" w:name="_Toc12468"/>
      <w:r>
        <w:rPr>
          <w:rFonts w:hint="eastAsia" w:ascii="黑体" w:hAnsi="宋体" w:eastAsia="黑体" w:cs="Times New Roman"/>
          <w:kern w:val="2"/>
          <w:sz w:val="28"/>
        </w:rPr>
        <w:t>三、</w:t>
      </w:r>
      <w:r>
        <w:rPr>
          <w:rFonts w:ascii="黑体" w:hAnsi="宋体" w:eastAsia="黑体" w:cs="Times New Roman"/>
          <w:kern w:val="2"/>
          <w:sz w:val="28"/>
        </w:rPr>
        <w:t>课程内容</w:t>
      </w:r>
      <w:r>
        <w:rPr>
          <w:rFonts w:hint="eastAsia" w:ascii="黑体" w:hAnsi="宋体" w:eastAsia="黑体" w:cs="Times New Roman"/>
          <w:kern w:val="2"/>
          <w:sz w:val="28"/>
        </w:rPr>
        <w:t>与教学设计</w:t>
      </w:r>
      <w:bookmarkEnd w:id="6"/>
      <w:bookmarkEnd w:id="7"/>
    </w:p>
    <w:p w14:paraId="53F6466F">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（一）各教学单元预期学习成果与教学内容</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7BBE7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noWrap w:val="0"/>
            <w:vAlign w:val="top"/>
          </w:tcPr>
          <w:p w14:paraId="24258AE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科技论文写作的基本问题</w:t>
            </w:r>
            <w:r>
              <w:rPr>
                <w:rFonts w:hint="eastAsia" w:ascii="宋体" w:hAnsi="宋体" w:eastAsia="宋体" w:cs="Times New Roman"/>
                <w:bCs/>
                <w:color w:val="000000"/>
                <w:kern w:val="2"/>
                <w:sz w:val="21"/>
                <w:szCs w:val="21"/>
              </w:rPr>
              <w:t>（理论2课时）</w:t>
            </w:r>
          </w:p>
          <w:p w14:paraId="6DEB661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科技论文写作与发表的意义</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科技论文的定义和分类</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科技论文的特点</w:t>
            </w:r>
            <w:r>
              <w:rPr>
                <w:rFonts w:hint="eastAsia" w:ascii="宋体" w:hAnsi="宋体" w:eastAsia="宋体" w:cs="Times New Roman"/>
                <w:bCs/>
                <w:color w:val="000000"/>
                <w:kern w:val="2"/>
                <w:sz w:val="21"/>
                <w:szCs w:val="21"/>
              </w:rPr>
              <w:t>，选题的意义、</w:t>
            </w:r>
            <w:r>
              <w:rPr>
                <w:rFonts w:ascii="宋体" w:hAnsi="宋体" w:eastAsia="宋体" w:cs="Times New Roman"/>
                <w:bCs/>
                <w:color w:val="000000"/>
                <w:kern w:val="2"/>
                <w:sz w:val="21"/>
                <w:szCs w:val="21"/>
              </w:rPr>
              <w:t>基本要求</w:t>
            </w:r>
            <w:r>
              <w:rPr>
                <w:rFonts w:hint="eastAsia" w:ascii="宋体" w:hAnsi="宋体" w:eastAsia="宋体" w:cs="Times New Roman"/>
                <w:bCs/>
                <w:color w:val="000000"/>
                <w:kern w:val="2"/>
                <w:sz w:val="21"/>
                <w:szCs w:val="21"/>
              </w:rPr>
              <w:t>及</w:t>
            </w:r>
            <w:r>
              <w:rPr>
                <w:rFonts w:ascii="宋体" w:hAnsi="宋体" w:eastAsia="宋体" w:cs="Times New Roman"/>
                <w:bCs/>
                <w:color w:val="000000"/>
                <w:kern w:val="2"/>
                <w:sz w:val="21"/>
                <w:szCs w:val="21"/>
              </w:rPr>
              <w:t>程序和途径</w:t>
            </w:r>
            <w:r>
              <w:rPr>
                <w:rFonts w:hint="eastAsia" w:ascii="宋体" w:hAnsi="宋体" w:eastAsia="宋体" w:cs="Times New Roman"/>
                <w:bCs/>
                <w:color w:val="000000"/>
                <w:kern w:val="2"/>
                <w:sz w:val="21"/>
                <w:szCs w:val="21"/>
              </w:rPr>
              <w:t>，资料收集方法，研究试验方案设计及方法分析。</w:t>
            </w:r>
          </w:p>
          <w:p w14:paraId="79A3FC4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能力要求：了解科研选题的意义，掌握科研选题的要求和方法，了解资料收集的意义，掌握资料收集的方法，掌握实验研究的方案设计和分析要求。</w:t>
            </w:r>
          </w:p>
          <w:p w14:paraId="707B86F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教学重点：科技论文的定义，科技论文写作的定义，科技论文的分类，科研选题的方法和要求、资料收集的方法、实验研究的方案设计和分析要求。</w:t>
            </w:r>
          </w:p>
          <w:p w14:paraId="5FAD2B7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教学难点：科技论文的分类，科研选题的方法、实验研究的方案设计要求。</w:t>
            </w:r>
          </w:p>
          <w:p w14:paraId="1946B05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2</w:t>
            </w:r>
            <w:r>
              <w:rPr>
                <w:rFonts w:ascii="宋体" w:hAnsi="宋体" w:eastAsia="宋体" w:cs="Times New Roman"/>
                <w:bCs/>
                <w:color w:val="000000"/>
                <w:kern w:val="2"/>
                <w:sz w:val="21"/>
                <w:szCs w:val="21"/>
              </w:rPr>
              <w:t>科技论文写作的步骤</w:t>
            </w:r>
            <w:r>
              <w:rPr>
                <w:rFonts w:hint="eastAsia" w:ascii="宋体" w:hAnsi="宋体" w:eastAsia="宋体" w:cs="Times New Roman"/>
                <w:bCs/>
                <w:color w:val="000000"/>
                <w:kern w:val="2"/>
                <w:sz w:val="21"/>
                <w:szCs w:val="21"/>
              </w:rPr>
              <w:t>（理论</w:t>
            </w:r>
            <w:r>
              <w:rPr>
                <w:rFonts w:ascii="宋体" w:hAnsi="宋体" w:eastAsia="宋体" w:cs="Times New Roman"/>
                <w:bCs/>
                <w:color w:val="000000"/>
                <w:kern w:val="2"/>
                <w:sz w:val="21"/>
                <w:szCs w:val="21"/>
              </w:rPr>
              <w:t>2</w:t>
            </w:r>
            <w:r>
              <w:rPr>
                <w:rFonts w:hint="eastAsia" w:ascii="宋体" w:hAnsi="宋体" w:eastAsia="宋体" w:cs="Times New Roman"/>
                <w:bCs/>
                <w:color w:val="000000"/>
                <w:kern w:val="2"/>
                <w:sz w:val="21"/>
                <w:szCs w:val="21"/>
              </w:rPr>
              <w:t>课时）</w:t>
            </w:r>
          </w:p>
          <w:p w14:paraId="275C57D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论文撰写</w:t>
            </w:r>
            <w:r>
              <w:rPr>
                <w:rFonts w:hint="eastAsia" w:ascii="宋体" w:hAnsi="宋体" w:eastAsia="宋体" w:cs="Times New Roman"/>
                <w:bCs/>
                <w:color w:val="000000"/>
                <w:kern w:val="2"/>
                <w:sz w:val="21"/>
                <w:szCs w:val="21"/>
              </w:rPr>
              <w:t>步骤，提纲编写、拟定方法和要求。</w:t>
            </w:r>
          </w:p>
          <w:p w14:paraId="783F702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能力要求：掌握科技论文撰写的基本步骤，</w:t>
            </w:r>
            <w:r>
              <w:rPr>
                <w:rFonts w:ascii="宋体" w:hAnsi="宋体" w:eastAsia="宋体" w:cs="Times New Roman"/>
                <w:bCs/>
                <w:color w:val="000000"/>
                <w:kern w:val="2"/>
                <w:sz w:val="21"/>
                <w:szCs w:val="21"/>
              </w:rPr>
              <w:t>了解</w:t>
            </w:r>
            <w:r>
              <w:rPr>
                <w:rFonts w:hint="eastAsia" w:ascii="宋体" w:hAnsi="宋体" w:eastAsia="宋体" w:cs="Times New Roman"/>
                <w:bCs/>
                <w:color w:val="000000"/>
                <w:kern w:val="2"/>
                <w:sz w:val="21"/>
                <w:szCs w:val="21"/>
              </w:rPr>
              <w:t>提纲编写、拟定方法和要求</w:t>
            </w:r>
            <w:r>
              <w:rPr>
                <w:rFonts w:ascii="宋体" w:hAnsi="宋体" w:eastAsia="宋体" w:cs="Times New Roman"/>
                <w:bCs/>
                <w:color w:val="000000"/>
                <w:kern w:val="2"/>
                <w:sz w:val="21"/>
                <w:szCs w:val="21"/>
              </w:rPr>
              <w:t>。</w:t>
            </w:r>
          </w:p>
          <w:p w14:paraId="2C5C7C1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论文撰写</w:t>
            </w:r>
            <w:r>
              <w:rPr>
                <w:rFonts w:hint="eastAsia" w:ascii="宋体" w:hAnsi="宋体" w:eastAsia="宋体" w:cs="Times New Roman"/>
                <w:bCs/>
                <w:color w:val="000000"/>
                <w:kern w:val="2"/>
                <w:sz w:val="21"/>
                <w:szCs w:val="21"/>
              </w:rPr>
              <w:t>步骤，提纲编写、拟定方法和要求。</w:t>
            </w:r>
          </w:p>
          <w:p w14:paraId="5D5AB61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论文撰写</w:t>
            </w:r>
            <w:r>
              <w:rPr>
                <w:rFonts w:hint="eastAsia" w:ascii="宋体" w:hAnsi="宋体" w:eastAsia="宋体" w:cs="Times New Roman"/>
                <w:bCs/>
                <w:color w:val="000000"/>
                <w:kern w:val="2"/>
                <w:sz w:val="21"/>
                <w:szCs w:val="21"/>
              </w:rPr>
              <w:t>步骤，提纲编写、拟定要求。</w:t>
            </w:r>
          </w:p>
          <w:p w14:paraId="5BBEF7F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w:t>
            </w:r>
            <w:r>
              <w:rPr>
                <w:rFonts w:ascii="宋体" w:hAnsi="宋体" w:eastAsia="宋体" w:cs="Times New Roman"/>
                <w:bCs/>
                <w:color w:val="000000"/>
                <w:kern w:val="2"/>
                <w:sz w:val="21"/>
                <w:szCs w:val="21"/>
              </w:rPr>
              <w:t>信息检索基础知识</w:t>
            </w:r>
            <w:r>
              <w:rPr>
                <w:rFonts w:hint="eastAsia" w:ascii="宋体" w:hAnsi="宋体" w:eastAsia="宋体" w:cs="Times New Roman"/>
                <w:bCs/>
                <w:color w:val="000000"/>
                <w:kern w:val="2"/>
                <w:sz w:val="21"/>
                <w:szCs w:val="21"/>
              </w:rPr>
              <w:t>（理论</w:t>
            </w:r>
            <w:r>
              <w:rPr>
                <w:rFonts w:ascii="宋体" w:hAnsi="宋体" w:eastAsia="宋体" w:cs="Times New Roman"/>
                <w:bCs/>
                <w:color w:val="000000"/>
                <w:kern w:val="2"/>
                <w:sz w:val="21"/>
                <w:szCs w:val="21"/>
              </w:rPr>
              <w:t>4</w:t>
            </w:r>
            <w:r>
              <w:rPr>
                <w:rFonts w:hint="eastAsia" w:ascii="宋体" w:hAnsi="宋体" w:eastAsia="宋体" w:cs="Times New Roman"/>
                <w:bCs/>
                <w:color w:val="000000"/>
                <w:kern w:val="2"/>
                <w:sz w:val="21"/>
                <w:szCs w:val="21"/>
              </w:rPr>
              <w:t>课时）</w:t>
            </w:r>
          </w:p>
          <w:p w14:paraId="7B1339C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知识点：信息检索的基础知识，文献检索的方法、途径、策略，信息源的类型，</w:t>
            </w:r>
            <w:r>
              <w:rPr>
                <w:rFonts w:ascii="宋体" w:hAnsi="宋体" w:eastAsia="宋体" w:cs="Times New Roman"/>
                <w:bCs/>
                <w:color w:val="000000"/>
                <w:kern w:val="2"/>
                <w:sz w:val="21"/>
                <w:szCs w:val="21"/>
              </w:rPr>
              <w:t>计算机信息检索中常用的运算符</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计算机信息检索策略的制定与调整</w:t>
            </w:r>
            <w:r>
              <w:rPr>
                <w:rFonts w:hint="eastAsia" w:ascii="宋体" w:hAnsi="宋体" w:eastAsia="宋体" w:cs="Times New Roman"/>
                <w:bCs/>
                <w:color w:val="000000"/>
                <w:kern w:val="2"/>
                <w:sz w:val="21"/>
                <w:szCs w:val="21"/>
              </w:rPr>
              <w:t>。</w:t>
            </w:r>
          </w:p>
          <w:p w14:paraId="658D97C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能力要求：了解信息检索的基础知识，掌握文献检索的方法、途径、策略，了解信息源的相关知识，掌握计算机信息检索中常用的运算符，了解计算机信息检索策略的制定与调整。</w:t>
            </w:r>
          </w:p>
          <w:p w14:paraId="635BB35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教学重点：信息检索的基础知识，文献检索的方法、途径、策略，</w:t>
            </w:r>
            <w:r>
              <w:rPr>
                <w:rFonts w:ascii="宋体" w:hAnsi="宋体" w:eastAsia="宋体" w:cs="Times New Roman"/>
                <w:bCs/>
                <w:color w:val="000000"/>
                <w:kern w:val="2"/>
                <w:sz w:val="21"/>
                <w:szCs w:val="21"/>
              </w:rPr>
              <w:t>计算机信息检索中常用的运算符</w:t>
            </w:r>
            <w:r>
              <w:rPr>
                <w:rFonts w:hint="eastAsia" w:ascii="宋体" w:hAnsi="宋体" w:eastAsia="宋体" w:cs="Times New Roman"/>
                <w:bCs/>
                <w:color w:val="000000"/>
                <w:kern w:val="2"/>
                <w:sz w:val="21"/>
                <w:szCs w:val="21"/>
              </w:rPr>
              <w:t>。</w:t>
            </w:r>
          </w:p>
          <w:p w14:paraId="4FEBB1A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教学难点：文献检索的方法、途径、策略，</w:t>
            </w:r>
            <w:r>
              <w:rPr>
                <w:rFonts w:ascii="宋体" w:hAnsi="宋体" w:eastAsia="宋体" w:cs="Times New Roman"/>
                <w:bCs/>
                <w:color w:val="000000"/>
                <w:kern w:val="2"/>
                <w:sz w:val="21"/>
                <w:szCs w:val="21"/>
              </w:rPr>
              <w:t>计算机信息检索中常用的运算符</w:t>
            </w:r>
            <w:r>
              <w:rPr>
                <w:rFonts w:hint="eastAsia" w:ascii="宋体" w:hAnsi="宋体" w:eastAsia="宋体" w:cs="Times New Roman"/>
                <w:bCs/>
                <w:color w:val="000000"/>
                <w:kern w:val="2"/>
                <w:sz w:val="21"/>
                <w:szCs w:val="21"/>
              </w:rPr>
              <w:t>。</w:t>
            </w:r>
          </w:p>
          <w:p w14:paraId="120C765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4</w:t>
            </w:r>
            <w:r>
              <w:rPr>
                <w:rFonts w:ascii="宋体" w:hAnsi="宋体" w:eastAsia="宋体" w:cs="Times New Roman"/>
                <w:bCs/>
                <w:color w:val="000000"/>
                <w:kern w:val="2"/>
                <w:sz w:val="21"/>
                <w:szCs w:val="21"/>
              </w:rPr>
              <w:t>文献线索检索与利用</w:t>
            </w:r>
            <w:r>
              <w:rPr>
                <w:rFonts w:hint="eastAsia" w:ascii="宋体" w:hAnsi="宋体" w:eastAsia="宋体" w:cs="Times New Roman"/>
                <w:bCs/>
                <w:color w:val="000000"/>
                <w:kern w:val="2"/>
                <w:sz w:val="21"/>
                <w:szCs w:val="21"/>
              </w:rPr>
              <w:t>（理论</w:t>
            </w:r>
            <w:r>
              <w:rPr>
                <w:rFonts w:ascii="宋体" w:hAnsi="宋体" w:eastAsia="宋体" w:cs="Times New Roman"/>
                <w:bCs/>
                <w:color w:val="000000"/>
                <w:kern w:val="2"/>
                <w:sz w:val="21"/>
                <w:szCs w:val="21"/>
              </w:rPr>
              <w:t>4</w:t>
            </w:r>
            <w:r>
              <w:rPr>
                <w:rFonts w:hint="eastAsia" w:ascii="宋体" w:hAnsi="宋体" w:eastAsia="宋体" w:cs="Times New Roman"/>
                <w:bCs/>
                <w:color w:val="000000"/>
                <w:kern w:val="2"/>
                <w:sz w:val="21"/>
                <w:szCs w:val="21"/>
              </w:rPr>
              <w:t>课时）</w:t>
            </w:r>
          </w:p>
          <w:p w14:paraId="6F6ABF7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EICompendex数据库</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1EICompendex数据库</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WebofScienceTM核心合集</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GoogleScholar</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百度学术</w:t>
            </w:r>
            <w:r>
              <w:rPr>
                <w:rFonts w:hint="eastAsia" w:ascii="宋体" w:hAnsi="宋体" w:eastAsia="宋体" w:cs="Times New Roman"/>
                <w:bCs/>
                <w:color w:val="000000"/>
                <w:kern w:val="2"/>
                <w:sz w:val="21"/>
                <w:szCs w:val="21"/>
              </w:rPr>
              <w:t>等文献线索数据库的概况、检索方法与利用，</w:t>
            </w:r>
            <w:r>
              <w:rPr>
                <w:rFonts w:ascii="宋体" w:hAnsi="宋体" w:eastAsia="宋体" w:cs="Times New Roman"/>
                <w:bCs/>
                <w:color w:val="000000"/>
                <w:kern w:val="2"/>
                <w:sz w:val="21"/>
                <w:szCs w:val="21"/>
              </w:rPr>
              <w:t>文献线索中文献出版类型的</w:t>
            </w:r>
            <w:r>
              <w:rPr>
                <w:rFonts w:hint="eastAsia" w:ascii="宋体" w:hAnsi="宋体" w:eastAsia="宋体" w:cs="Times New Roman"/>
                <w:bCs/>
                <w:color w:val="000000"/>
                <w:kern w:val="2"/>
                <w:sz w:val="21"/>
                <w:szCs w:val="21"/>
              </w:rPr>
              <w:t>辨识，</w:t>
            </w:r>
            <w:r>
              <w:rPr>
                <w:rFonts w:ascii="宋体" w:hAnsi="宋体" w:eastAsia="宋体" w:cs="Times New Roman"/>
                <w:bCs/>
                <w:color w:val="000000"/>
                <w:kern w:val="2"/>
                <w:sz w:val="21"/>
                <w:szCs w:val="21"/>
              </w:rPr>
              <w:t>选题阶段重要信息的检索</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NoteFirst文献管理软件</w:t>
            </w:r>
            <w:r>
              <w:rPr>
                <w:rFonts w:hint="eastAsia" w:ascii="宋体" w:hAnsi="宋体" w:eastAsia="宋体" w:cs="Times New Roman"/>
                <w:bCs/>
                <w:color w:val="000000"/>
                <w:kern w:val="2"/>
                <w:sz w:val="21"/>
                <w:szCs w:val="21"/>
              </w:rPr>
              <w:t>的认识与使用。</w:t>
            </w:r>
          </w:p>
          <w:p w14:paraId="3858443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能力要求：熟悉</w:t>
            </w:r>
            <w:r>
              <w:rPr>
                <w:rFonts w:ascii="宋体" w:hAnsi="宋体" w:eastAsia="宋体" w:cs="Times New Roman"/>
                <w:bCs/>
                <w:color w:val="000000"/>
                <w:kern w:val="2"/>
                <w:sz w:val="21"/>
                <w:szCs w:val="21"/>
              </w:rPr>
              <w:t>EICompendex数据库</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WebofScienceTM数据库</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GoogleScholar、百度学术搜索、NoteFirst文献管理软件等</w:t>
            </w:r>
            <w:r>
              <w:rPr>
                <w:rFonts w:hint="eastAsia" w:ascii="宋体" w:hAnsi="宋体" w:eastAsia="宋体" w:cs="Times New Roman"/>
                <w:bCs/>
                <w:color w:val="000000"/>
                <w:kern w:val="2"/>
                <w:sz w:val="21"/>
                <w:szCs w:val="21"/>
              </w:rPr>
              <w:t>检索数据库和文献管理</w:t>
            </w:r>
            <w:r>
              <w:rPr>
                <w:rFonts w:ascii="宋体" w:hAnsi="宋体" w:eastAsia="宋体" w:cs="Times New Roman"/>
                <w:bCs/>
                <w:color w:val="000000"/>
                <w:kern w:val="2"/>
                <w:sz w:val="21"/>
                <w:szCs w:val="21"/>
              </w:rPr>
              <w:t>工具的相关知识，并掌握其基本使用方法，掌握文献检索结果的信息辨识方法。</w:t>
            </w:r>
          </w:p>
          <w:p w14:paraId="6E9F032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EICompendex数据库、1EICompendex数据库、WebofScienceTM核心合集、GoogleScholar、百度学术等文献线索数据库的概况、检索方法与利用，文献线索中文献出版类型的辨识， NoteFirst文献管理软件的认识与使用。</w:t>
            </w:r>
          </w:p>
          <w:p w14:paraId="6942937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EICompendex数据库、1EICompendex数据库、WebofScienceTM核心合集、GoogleScholar、百度学术等文献线索数据库的检索方法与利用，文献线索中文献出版类型的辨识。</w:t>
            </w:r>
          </w:p>
          <w:p w14:paraId="539069D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全文文献检索与利用</w:t>
            </w:r>
            <w:r>
              <w:rPr>
                <w:rFonts w:hint="eastAsia" w:ascii="宋体" w:hAnsi="宋体" w:eastAsia="宋体" w:cs="Times New Roman"/>
                <w:bCs/>
                <w:color w:val="000000"/>
                <w:kern w:val="2"/>
                <w:sz w:val="21"/>
                <w:szCs w:val="21"/>
              </w:rPr>
              <w:t>（理论</w:t>
            </w:r>
            <w:r>
              <w:rPr>
                <w:rFonts w:ascii="宋体" w:hAnsi="宋体" w:eastAsia="宋体" w:cs="Times New Roman"/>
                <w:bCs/>
                <w:color w:val="000000"/>
                <w:kern w:val="2"/>
                <w:sz w:val="21"/>
                <w:szCs w:val="21"/>
              </w:rPr>
              <w:t>4</w:t>
            </w:r>
            <w:r>
              <w:rPr>
                <w:rFonts w:hint="eastAsia" w:ascii="宋体" w:hAnsi="宋体" w:eastAsia="宋体" w:cs="Times New Roman"/>
                <w:bCs/>
                <w:color w:val="000000"/>
                <w:kern w:val="2"/>
                <w:sz w:val="21"/>
                <w:szCs w:val="21"/>
              </w:rPr>
              <w:t>课时）</w:t>
            </w:r>
          </w:p>
          <w:p w14:paraId="3CA2988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CNKI《知识发现网络平台》</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万方数据知识服务平台</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超星数字图书馆</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SpringerLink</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EBSCOhost</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WileyOnlineLibrary</w:t>
            </w:r>
            <w:r>
              <w:rPr>
                <w:rFonts w:hint="eastAsia" w:ascii="宋体" w:hAnsi="宋体" w:eastAsia="宋体" w:cs="Times New Roman"/>
                <w:bCs/>
                <w:color w:val="000000"/>
                <w:kern w:val="2"/>
                <w:sz w:val="21"/>
                <w:szCs w:val="21"/>
              </w:rPr>
              <w:t>、中国专利检索、</w:t>
            </w:r>
            <w:r>
              <w:rPr>
                <w:rFonts w:ascii="宋体" w:hAnsi="宋体" w:eastAsia="宋体" w:cs="Times New Roman"/>
                <w:bCs/>
                <w:color w:val="000000"/>
                <w:kern w:val="2"/>
                <w:sz w:val="21"/>
                <w:szCs w:val="21"/>
              </w:rPr>
              <w:t>Socolar统一检索平台</w:t>
            </w:r>
            <w:r>
              <w:rPr>
                <w:rFonts w:hint="eastAsia" w:ascii="宋体" w:hAnsi="宋体" w:eastAsia="宋体" w:cs="Times New Roman"/>
                <w:bCs/>
                <w:color w:val="000000"/>
                <w:kern w:val="2"/>
                <w:sz w:val="21"/>
                <w:szCs w:val="21"/>
              </w:rPr>
              <w:t>等全文文献检索数据库的概况及检索方法与利用，利用</w:t>
            </w:r>
            <w:r>
              <w:rPr>
                <w:rFonts w:ascii="宋体" w:hAnsi="宋体" w:eastAsia="宋体" w:cs="Times New Roman"/>
                <w:bCs/>
                <w:color w:val="000000"/>
                <w:kern w:val="2"/>
                <w:sz w:val="21"/>
                <w:szCs w:val="21"/>
              </w:rPr>
              <w:t>文献传递获取全文</w:t>
            </w:r>
            <w:r>
              <w:rPr>
                <w:rFonts w:hint="eastAsia" w:ascii="宋体" w:hAnsi="宋体" w:eastAsia="宋体" w:cs="Times New Roman"/>
                <w:bCs/>
                <w:color w:val="000000"/>
                <w:kern w:val="2"/>
                <w:sz w:val="21"/>
                <w:szCs w:val="21"/>
              </w:rPr>
              <w:t>的方法。</w:t>
            </w:r>
          </w:p>
          <w:p w14:paraId="6C21241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能力要求：熟悉</w:t>
            </w:r>
            <w:r>
              <w:rPr>
                <w:rFonts w:ascii="宋体" w:hAnsi="宋体" w:eastAsia="宋体" w:cs="Times New Roman"/>
                <w:bCs/>
                <w:color w:val="000000"/>
                <w:kern w:val="2"/>
                <w:sz w:val="21"/>
                <w:szCs w:val="21"/>
              </w:rPr>
              <w:t>CNKI《知识发现网络平台》</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万方数据知识服务平台</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超星数字图书馆</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SpringerLink</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EBSCOhost</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WileyOnlineLibrary</w:t>
            </w:r>
            <w:r>
              <w:rPr>
                <w:rFonts w:hint="eastAsia" w:ascii="宋体" w:hAnsi="宋体" w:eastAsia="宋体" w:cs="Times New Roman"/>
                <w:bCs/>
                <w:color w:val="000000"/>
                <w:kern w:val="2"/>
                <w:sz w:val="21"/>
                <w:szCs w:val="21"/>
              </w:rPr>
              <w:t>、中国专利检索、</w:t>
            </w:r>
            <w:r>
              <w:rPr>
                <w:rFonts w:ascii="宋体" w:hAnsi="宋体" w:eastAsia="宋体" w:cs="Times New Roman"/>
                <w:bCs/>
                <w:color w:val="000000"/>
                <w:kern w:val="2"/>
                <w:sz w:val="21"/>
                <w:szCs w:val="21"/>
              </w:rPr>
              <w:t>Socolar统一检索平台</w:t>
            </w:r>
            <w:r>
              <w:rPr>
                <w:rFonts w:hint="eastAsia" w:ascii="宋体" w:hAnsi="宋体" w:eastAsia="宋体" w:cs="Times New Roman"/>
                <w:bCs/>
                <w:color w:val="000000"/>
                <w:kern w:val="2"/>
                <w:sz w:val="21"/>
                <w:szCs w:val="21"/>
              </w:rPr>
              <w:t>等全文文献检索数据库的概况，掌握其检索方法，了解利用</w:t>
            </w:r>
            <w:r>
              <w:rPr>
                <w:rFonts w:ascii="宋体" w:hAnsi="宋体" w:eastAsia="宋体" w:cs="Times New Roman"/>
                <w:bCs/>
                <w:color w:val="000000"/>
                <w:kern w:val="2"/>
                <w:sz w:val="21"/>
                <w:szCs w:val="21"/>
              </w:rPr>
              <w:t>文献传递获取全文</w:t>
            </w:r>
            <w:r>
              <w:rPr>
                <w:rFonts w:hint="eastAsia" w:ascii="宋体" w:hAnsi="宋体" w:eastAsia="宋体" w:cs="Times New Roman"/>
                <w:bCs/>
                <w:color w:val="000000"/>
                <w:kern w:val="2"/>
                <w:sz w:val="21"/>
                <w:szCs w:val="21"/>
              </w:rPr>
              <w:t>的方法。</w:t>
            </w:r>
          </w:p>
          <w:p w14:paraId="2809CA3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CNKI《知识发现网络平台》、万方数据知识服务平台、超星数字图书馆、SpringerLink、EBSCOhost、WileyOnlineLibrary、中国专利检索、Socolar统一检索平台等全文文献检索数据库的概况及检索方法与利用。</w:t>
            </w:r>
          </w:p>
          <w:p w14:paraId="389320C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CNKI《知识发现网络平台》、万方数据知识服务平台、超星数字图书馆、SpringerLink、EBSCOhost、WileyOnlineLibrary、中国专利检索、Socolar统一检索平台等全文文献检索数据库的检索方法与利用。</w:t>
            </w:r>
          </w:p>
          <w:p w14:paraId="051ECAC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w:t>
            </w:r>
            <w:r>
              <w:rPr>
                <w:rFonts w:ascii="宋体" w:hAnsi="宋体" w:eastAsia="宋体" w:cs="Times New Roman"/>
                <w:bCs/>
                <w:color w:val="000000"/>
                <w:kern w:val="2"/>
                <w:sz w:val="21"/>
                <w:szCs w:val="21"/>
              </w:rPr>
              <w:t>科技论文的撰写格式</w:t>
            </w:r>
            <w:r>
              <w:rPr>
                <w:rFonts w:hint="eastAsia" w:ascii="宋体" w:hAnsi="宋体" w:eastAsia="宋体" w:cs="Times New Roman"/>
                <w:bCs/>
                <w:color w:val="000000"/>
                <w:kern w:val="2"/>
                <w:sz w:val="21"/>
                <w:szCs w:val="21"/>
              </w:rPr>
              <w:t>（理论2课时）</w:t>
            </w:r>
          </w:p>
          <w:p w14:paraId="675BF4A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知识点：科技论文的组成要素和撰写格式要求，题名、署名、摘要、关键词、引言、正文、结论和建议致谢、参考文献、附录注释等部分的格式要求。</w:t>
            </w:r>
          </w:p>
          <w:p w14:paraId="06FA6E2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能力要求：了解科技论文的组成要素和撰写格式要求，掌握题名、署名、摘要、关键词、引言、正文、结论和建议致谢、参考文献、附录注释等部分的格式要求。</w:t>
            </w:r>
          </w:p>
          <w:p w14:paraId="0913C78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教学重点：科技论文的组成要素和撰写格式要求，题名、署名、摘要、关键词、引言、正文、结论和建议致谢、参考文献、附录注释等部分的格式要求。</w:t>
            </w:r>
          </w:p>
          <w:p w14:paraId="310D175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教学难点：题名、署名、摘要、关键词、引言、正文、结论和建议致谢、参考文献、附录注释等部分的格式要求。</w:t>
            </w:r>
          </w:p>
          <w:p w14:paraId="60A0CBD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7</w:t>
            </w:r>
            <w:r>
              <w:rPr>
                <w:rFonts w:ascii="宋体" w:hAnsi="宋体" w:eastAsia="宋体" w:cs="Times New Roman"/>
                <w:bCs/>
                <w:color w:val="000000"/>
                <w:kern w:val="2"/>
                <w:sz w:val="21"/>
                <w:szCs w:val="21"/>
              </w:rPr>
              <w:t>科技论文的规范表达</w:t>
            </w:r>
            <w:r>
              <w:rPr>
                <w:rFonts w:hint="eastAsia" w:ascii="宋体" w:hAnsi="宋体" w:eastAsia="宋体" w:cs="Times New Roman"/>
                <w:bCs/>
                <w:color w:val="000000"/>
                <w:kern w:val="2"/>
                <w:sz w:val="21"/>
                <w:szCs w:val="21"/>
              </w:rPr>
              <w:t>（理论2课时）</w:t>
            </w:r>
          </w:p>
          <w:p w14:paraId="46B2799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知识点：科技论文规范表达的意义，量名称、量符号、计量单位、数字规范及图表的规范表达要求。</w:t>
            </w:r>
          </w:p>
          <w:p w14:paraId="56B430C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w:t>
            </w:r>
            <w:r>
              <w:rPr>
                <w:rFonts w:ascii="宋体" w:hAnsi="宋体" w:eastAsia="宋体" w:cs="Times New Roman"/>
                <w:bCs/>
                <w:color w:val="000000"/>
                <w:kern w:val="2"/>
                <w:sz w:val="21"/>
                <w:szCs w:val="21"/>
              </w:rPr>
              <w:t>了解科技论文规范表达的意义，</w:t>
            </w:r>
            <w:r>
              <w:rPr>
                <w:rFonts w:hint="eastAsia" w:ascii="宋体" w:hAnsi="宋体" w:eastAsia="宋体" w:cs="Times New Roman"/>
                <w:bCs/>
                <w:color w:val="000000"/>
                <w:kern w:val="2"/>
                <w:sz w:val="21"/>
                <w:szCs w:val="21"/>
              </w:rPr>
              <w:t>熟悉</w:t>
            </w:r>
            <w:r>
              <w:rPr>
                <w:rFonts w:ascii="宋体" w:hAnsi="宋体" w:eastAsia="宋体" w:cs="Times New Roman"/>
                <w:bCs/>
                <w:color w:val="000000"/>
                <w:kern w:val="2"/>
                <w:sz w:val="21"/>
                <w:szCs w:val="21"/>
              </w:rPr>
              <w:t>量名称、量符号、计量单位、数字规范及图表的规范表达</w:t>
            </w:r>
            <w:r>
              <w:rPr>
                <w:rFonts w:hint="eastAsia" w:ascii="宋体" w:hAnsi="宋体" w:eastAsia="宋体" w:cs="Times New Roman"/>
                <w:bCs/>
                <w:color w:val="000000"/>
                <w:kern w:val="2"/>
                <w:sz w:val="21"/>
                <w:szCs w:val="21"/>
              </w:rPr>
              <w:t>要求。</w:t>
            </w:r>
          </w:p>
          <w:p w14:paraId="41206DE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教学重点：量名称、量符号、计量单位、数字规范及图表的规范表达要求。</w:t>
            </w:r>
          </w:p>
          <w:p w14:paraId="520BB58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教学难点：量名称、量符号、计量单位、数字规范及图表的规范表达要求。</w:t>
            </w:r>
          </w:p>
          <w:p w14:paraId="765C6D0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8</w:t>
            </w:r>
            <w:r>
              <w:rPr>
                <w:rFonts w:ascii="宋体" w:hAnsi="宋体" w:eastAsia="宋体" w:cs="Times New Roman"/>
                <w:bCs/>
                <w:color w:val="000000"/>
                <w:kern w:val="2"/>
                <w:sz w:val="21"/>
                <w:szCs w:val="21"/>
              </w:rPr>
              <w:t>毕业论文的撰写</w:t>
            </w:r>
            <w:r>
              <w:rPr>
                <w:rFonts w:hint="eastAsia" w:ascii="宋体" w:hAnsi="宋体" w:eastAsia="宋体" w:cs="Times New Roman"/>
                <w:bCs/>
                <w:color w:val="000000"/>
                <w:kern w:val="2"/>
                <w:sz w:val="21"/>
                <w:szCs w:val="21"/>
              </w:rPr>
              <w:t>（理论2课时）</w:t>
            </w:r>
          </w:p>
          <w:p w14:paraId="760C44A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毕业论文的基本概念</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基本要求</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毕业论文的选题</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毕业论文的写作</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毕业论文的评价</w:t>
            </w:r>
            <w:r>
              <w:rPr>
                <w:rFonts w:hint="eastAsia" w:ascii="宋体" w:hAnsi="宋体" w:eastAsia="宋体" w:cs="Times New Roman"/>
                <w:bCs/>
                <w:color w:val="000000"/>
                <w:kern w:val="2"/>
                <w:sz w:val="21"/>
                <w:szCs w:val="21"/>
              </w:rPr>
              <w:t>。</w:t>
            </w:r>
          </w:p>
          <w:p w14:paraId="1EC24E4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能力要求：熟悉毕业论文撰写的基本要求，了解毕业论文的评价。</w:t>
            </w:r>
          </w:p>
          <w:p w14:paraId="11673E6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毕业论文的基本概念</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基本要求</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毕业论文的选题</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毕业论文的写作</w:t>
            </w:r>
            <w:r>
              <w:rPr>
                <w:rFonts w:hint="eastAsia" w:ascii="宋体" w:hAnsi="宋体" w:eastAsia="宋体" w:cs="Times New Roman"/>
                <w:bCs/>
                <w:color w:val="000000"/>
                <w:kern w:val="2"/>
                <w:sz w:val="21"/>
                <w:szCs w:val="21"/>
              </w:rPr>
              <w:t>。</w:t>
            </w:r>
          </w:p>
          <w:p w14:paraId="7A52EC5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毕业论文的基本要求</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毕业论文的选题</w:t>
            </w:r>
            <w:r>
              <w:rPr>
                <w:rFonts w:hint="eastAsia" w:ascii="宋体" w:hAnsi="宋体" w:eastAsia="宋体" w:cs="Times New Roman"/>
                <w:bCs/>
                <w:color w:val="000000"/>
                <w:kern w:val="2"/>
                <w:sz w:val="21"/>
                <w:szCs w:val="21"/>
              </w:rPr>
              <w:t>及</w:t>
            </w:r>
            <w:r>
              <w:rPr>
                <w:rFonts w:ascii="宋体" w:hAnsi="宋体" w:eastAsia="宋体" w:cs="Times New Roman"/>
                <w:bCs/>
                <w:color w:val="000000"/>
                <w:kern w:val="2"/>
                <w:sz w:val="21"/>
                <w:szCs w:val="21"/>
              </w:rPr>
              <w:t>写作</w:t>
            </w:r>
            <w:r>
              <w:rPr>
                <w:rFonts w:hint="eastAsia" w:ascii="宋体" w:hAnsi="宋体" w:eastAsia="宋体" w:cs="Times New Roman"/>
                <w:bCs/>
                <w:color w:val="000000"/>
                <w:kern w:val="2"/>
                <w:sz w:val="21"/>
                <w:szCs w:val="21"/>
              </w:rPr>
              <w:t>。</w:t>
            </w:r>
          </w:p>
          <w:p w14:paraId="1020847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9</w:t>
            </w:r>
            <w:r>
              <w:rPr>
                <w:rFonts w:ascii="宋体" w:hAnsi="宋体" w:eastAsia="宋体" w:cs="Times New Roman"/>
                <w:bCs/>
                <w:color w:val="000000"/>
                <w:kern w:val="2"/>
                <w:sz w:val="21"/>
                <w:szCs w:val="21"/>
              </w:rPr>
              <w:t>科技论文的投稿</w:t>
            </w:r>
            <w:r>
              <w:rPr>
                <w:rFonts w:hint="eastAsia" w:ascii="宋体" w:hAnsi="宋体" w:eastAsia="宋体" w:cs="Times New Roman"/>
                <w:bCs/>
                <w:color w:val="000000"/>
                <w:kern w:val="2"/>
                <w:sz w:val="21"/>
                <w:szCs w:val="21"/>
              </w:rPr>
              <w:t>（理论2课时）</w:t>
            </w:r>
          </w:p>
          <w:p w14:paraId="6D9EC2B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知识点：科技论文的投稿期刊、</w:t>
            </w:r>
            <w:r>
              <w:rPr>
                <w:rFonts w:ascii="宋体" w:hAnsi="宋体" w:eastAsia="宋体" w:cs="Times New Roman"/>
                <w:bCs/>
                <w:color w:val="000000"/>
                <w:kern w:val="2"/>
                <w:sz w:val="21"/>
                <w:szCs w:val="21"/>
              </w:rPr>
              <w:t>投稿步骤</w:t>
            </w:r>
            <w:r>
              <w:rPr>
                <w:rFonts w:hint="eastAsia" w:ascii="宋体" w:hAnsi="宋体" w:eastAsia="宋体" w:cs="Times New Roman"/>
                <w:bCs/>
                <w:color w:val="000000"/>
                <w:kern w:val="2"/>
                <w:sz w:val="21"/>
                <w:szCs w:val="21"/>
              </w:rPr>
              <w:t>，科技论文的评审，科技论文的</w:t>
            </w:r>
            <w:r>
              <w:rPr>
                <w:rFonts w:ascii="宋体" w:hAnsi="宋体" w:eastAsia="宋体" w:cs="Times New Roman"/>
                <w:bCs/>
                <w:color w:val="000000"/>
                <w:kern w:val="2"/>
                <w:sz w:val="21"/>
                <w:szCs w:val="21"/>
              </w:rPr>
              <w:t>学术道德规范</w:t>
            </w:r>
            <w:r>
              <w:rPr>
                <w:rFonts w:hint="eastAsia" w:ascii="宋体" w:hAnsi="宋体" w:eastAsia="宋体" w:cs="Times New Roman"/>
                <w:bCs/>
                <w:color w:val="000000"/>
                <w:kern w:val="2"/>
                <w:sz w:val="21"/>
                <w:szCs w:val="21"/>
              </w:rPr>
              <w:t>要求。</w:t>
            </w:r>
          </w:p>
          <w:p w14:paraId="1E8E467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能力要求：了解科技论文的投稿期刊、投稿步骤及科技论文的评审，熟悉科技论文的学术道德规范要求。</w:t>
            </w:r>
          </w:p>
          <w:p w14:paraId="7D8E7EA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教学重点：科技论文的投稿期刊、投稿步骤，科技论文的评审，科技论文的学术道德规范要求。</w:t>
            </w:r>
          </w:p>
          <w:p w14:paraId="4919BAB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教学难点：科技论文的投稿期刊、投稿步骤。</w:t>
            </w:r>
          </w:p>
          <w:p w14:paraId="18692B1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0写作训练实例</w:t>
            </w:r>
            <w:r>
              <w:rPr>
                <w:rFonts w:hint="eastAsia" w:ascii="宋体" w:hAnsi="宋体" w:eastAsia="宋体" w:cs="Times New Roman"/>
                <w:bCs/>
                <w:color w:val="000000"/>
                <w:kern w:val="2"/>
                <w:sz w:val="21"/>
                <w:szCs w:val="21"/>
              </w:rPr>
              <w:t>（理论2课时）</w:t>
            </w:r>
          </w:p>
          <w:p w14:paraId="636D54F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开题报告撰写实例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创新创业训练项目申请书撰写实例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专利申请撰写实例</w:t>
            </w:r>
            <w:r>
              <w:rPr>
                <w:rFonts w:hint="eastAsia" w:ascii="宋体" w:hAnsi="宋体" w:eastAsia="宋体" w:cs="Times New Roman"/>
                <w:bCs/>
                <w:color w:val="000000"/>
                <w:kern w:val="2"/>
                <w:sz w:val="21"/>
                <w:szCs w:val="21"/>
              </w:rPr>
              <w:t>。</w:t>
            </w:r>
          </w:p>
          <w:p w14:paraId="30DA483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能力要求：掌握</w:t>
            </w:r>
            <w:r>
              <w:rPr>
                <w:rFonts w:ascii="宋体" w:hAnsi="宋体" w:eastAsia="宋体" w:cs="Times New Roman"/>
                <w:bCs/>
                <w:color w:val="000000"/>
                <w:kern w:val="2"/>
                <w:sz w:val="21"/>
                <w:szCs w:val="21"/>
              </w:rPr>
              <w:t>开题报告</w:t>
            </w:r>
            <w:r>
              <w:rPr>
                <w:rFonts w:hint="eastAsia" w:ascii="宋体" w:hAnsi="宋体" w:eastAsia="宋体" w:cs="Times New Roman"/>
                <w:bCs/>
                <w:color w:val="000000"/>
                <w:kern w:val="2"/>
                <w:sz w:val="21"/>
                <w:szCs w:val="21"/>
              </w:rPr>
              <w:t>的撰写方法和要求，熟悉创新创业训练项目申请书撰写的方法和要求，了解专利申请撰写。</w:t>
            </w:r>
          </w:p>
          <w:p w14:paraId="05A5171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开题报告撰写实例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创新创业训练项目申请书撰写实例</w:t>
            </w:r>
            <w:r>
              <w:rPr>
                <w:rFonts w:hint="eastAsia" w:ascii="宋体" w:hAnsi="宋体" w:eastAsia="宋体" w:cs="Times New Roman"/>
                <w:bCs/>
                <w:color w:val="000000"/>
                <w:kern w:val="2"/>
                <w:sz w:val="21"/>
                <w:szCs w:val="21"/>
              </w:rPr>
              <w:t>。</w:t>
            </w:r>
          </w:p>
          <w:p w14:paraId="5B15C7D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开题报告撰写实例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创新创业训练项目申请书撰写实例</w:t>
            </w:r>
            <w:r>
              <w:rPr>
                <w:rFonts w:hint="eastAsia" w:ascii="宋体" w:hAnsi="宋体" w:eastAsia="宋体" w:cs="Times New Roman"/>
                <w:bCs/>
                <w:color w:val="000000"/>
                <w:kern w:val="2"/>
                <w:sz w:val="21"/>
                <w:szCs w:val="21"/>
              </w:rPr>
              <w:t>。</w:t>
            </w:r>
          </w:p>
          <w:p w14:paraId="72CE738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1</w:t>
            </w:r>
            <w:r>
              <w:rPr>
                <w:rFonts w:hint="eastAsia" w:ascii="宋体" w:hAnsi="宋体" w:eastAsia="宋体" w:cs="Times New Roman"/>
                <w:bCs/>
                <w:color w:val="000000"/>
                <w:kern w:val="2"/>
                <w:sz w:val="21"/>
                <w:szCs w:val="21"/>
              </w:rPr>
              <w:t>写作训练练习（理论</w:t>
            </w:r>
            <w:r>
              <w:rPr>
                <w:rFonts w:ascii="宋体" w:hAnsi="宋体" w:eastAsia="宋体" w:cs="Times New Roman"/>
                <w:bCs/>
                <w:color w:val="000000"/>
                <w:kern w:val="2"/>
                <w:sz w:val="21"/>
                <w:szCs w:val="21"/>
              </w:rPr>
              <w:t>6</w:t>
            </w:r>
            <w:r>
              <w:rPr>
                <w:rFonts w:hint="eastAsia" w:ascii="宋体" w:hAnsi="宋体" w:eastAsia="宋体" w:cs="Times New Roman"/>
                <w:bCs/>
                <w:color w:val="000000"/>
                <w:kern w:val="2"/>
                <w:sz w:val="21"/>
                <w:szCs w:val="21"/>
              </w:rPr>
              <w:t>课时）</w:t>
            </w:r>
          </w:p>
          <w:p w14:paraId="7E49746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知识点：模拟开题报告答辩的方式进行课堂汇报，考查学生对课程知识的掌握情况，并给出意见和建议。</w:t>
            </w:r>
          </w:p>
          <w:p w14:paraId="213DD45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能力要求：掌握开题报告的答辩方法和要求。</w:t>
            </w:r>
          </w:p>
          <w:p w14:paraId="226C53D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教学重点：针对课堂汇报情况对学生提出学习巩固的建议。</w:t>
            </w:r>
          </w:p>
          <w:p w14:paraId="5979366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教学难点：课堂汇报评价及建议。</w:t>
            </w:r>
          </w:p>
        </w:tc>
      </w:tr>
    </w:tbl>
    <w:p w14:paraId="448F6864">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（二）教学单元对课程目标的支撑关系</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19"/>
        <w:gridCol w:w="909"/>
        <w:gridCol w:w="909"/>
        <w:gridCol w:w="909"/>
        <w:gridCol w:w="909"/>
        <w:gridCol w:w="909"/>
        <w:gridCol w:w="912"/>
      </w:tblGrid>
      <w:tr w14:paraId="7448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019" w:type="dxa"/>
            <w:tcBorders>
              <w:top w:val="single" w:color="auto" w:sz="12" w:space="0"/>
              <w:left w:val="single" w:color="auto" w:sz="12" w:space="0"/>
              <w:tl2br w:val="single" w:color="auto" w:sz="4" w:space="0"/>
            </w:tcBorders>
            <w:noWrap w:val="0"/>
            <w:vAlign w:val="top"/>
          </w:tcPr>
          <w:p w14:paraId="45E20F5D">
            <w:pPr>
              <w:widowControl w:val="0"/>
              <w:snapToGrid w:val="0"/>
              <w:ind w:firstLine="489"/>
              <w:jc w:val="righ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p w14:paraId="44CF49BD">
            <w:pPr>
              <w:widowControl w:val="0"/>
              <w:snapToGrid w:val="0"/>
              <w:ind w:right="210"/>
              <w:jc w:val="left"/>
              <w:rPr>
                <w:rFonts w:ascii="Arial" w:hAnsi="Arial" w:eastAsia="黑体" w:cs="Times New Roman"/>
                <w:bCs/>
                <w:color w:val="000000"/>
                <w:kern w:val="2"/>
                <w:sz w:val="21"/>
                <w:szCs w:val="16"/>
              </w:rPr>
            </w:pPr>
          </w:p>
          <w:p w14:paraId="0765BC33">
            <w:pPr>
              <w:widowControl w:val="0"/>
              <w:snapToGrid w:val="0"/>
              <w:ind w:right="210"/>
              <w:jc w:val="lef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教学单元</w:t>
            </w:r>
          </w:p>
        </w:tc>
        <w:tc>
          <w:tcPr>
            <w:tcW w:w="909" w:type="dxa"/>
            <w:tcBorders>
              <w:top w:val="single" w:color="auto" w:sz="12" w:space="0"/>
            </w:tcBorders>
            <w:noWrap w:val="0"/>
            <w:vAlign w:val="center"/>
          </w:tcPr>
          <w:p w14:paraId="02395942">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1</w:t>
            </w:r>
          </w:p>
        </w:tc>
        <w:tc>
          <w:tcPr>
            <w:tcW w:w="909" w:type="dxa"/>
            <w:tcBorders>
              <w:top w:val="single" w:color="auto" w:sz="12" w:space="0"/>
            </w:tcBorders>
            <w:noWrap w:val="0"/>
            <w:vAlign w:val="center"/>
          </w:tcPr>
          <w:p w14:paraId="6ADDE686">
            <w:pPr>
              <w:widowControl w:val="0"/>
              <w:snapToGrid w:val="0"/>
              <w:jc w:val="center"/>
              <w:rPr>
                <w:rFonts w:ascii="Arial" w:hAnsi="Arial" w:eastAsia="黑体" w:cs="Times New Roman"/>
                <w:bCs/>
                <w:color w:val="000000"/>
                <w:kern w:val="2"/>
                <w:sz w:val="21"/>
                <w:szCs w:val="16"/>
              </w:rPr>
            </w:pPr>
            <w:r>
              <w:rPr>
                <w:rFonts w:ascii="Arial" w:hAnsi="Arial" w:eastAsia="黑体" w:cs="Times New Roman"/>
                <w:bCs/>
                <w:color w:val="000000"/>
                <w:kern w:val="2"/>
                <w:sz w:val="21"/>
                <w:szCs w:val="16"/>
              </w:rPr>
              <w:t>2</w:t>
            </w:r>
          </w:p>
        </w:tc>
        <w:tc>
          <w:tcPr>
            <w:tcW w:w="909" w:type="dxa"/>
            <w:tcBorders>
              <w:top w:val="single" w:color="auto" w:sz="12" w:space="0"/>
            </w:tcBorders>
            <w:noWrap w:val="0"/>
            <w:vAlign w:val="center"/>
          </w:tcPr>
          <w:p w14:paraId="6E6D2D50">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3</w:t>
            </w:r>
          </w:p>
        </w:tc>
        <w:tc>
          <w:tcPr>
            <w:tcW w:w="909" w:type="dxa"/>
            <w:tcBorders>
              <w:top w:val="single" w:color="auto" w:sz="12" w:space="0"/>
            </w:tcBorders>
            <w:noWrap w:val="0"/>
            <w:vAlign w:val="center"/>
          </w:tcPr>
          <w:p w14:paraId="37EA13C8">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4</w:t>
            </w:r>
          </w:p>
        </w:tc>
        <w:tc>
          <w:tcPr>
            <w:tcW w:w="909" w:type="dxa"/>
            <w:tcBorders>
              <w:top w:val="single" w:color="auto" w:sz="12" w:space="0"/>
            </w:tcBorders>
            <w:noWrap w:val="0"/>
            <w:vAlign w:val="center"/>
          </w:tcPr>
          <w:p w14:paraId="664836E7">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5</w:t>
            </w:r>
          </w:p>
        </w:tc>
        <w:tc>
          <w:tcPr>
            <w:tcW w:w="912" w:type="dxa"/>
            <w:tcBorders>
              <w:top w:val="single" w:color="auto" w:sz="12" w:space="0"/>
              <w:right w:val="single" w:color="auto" w:sz="12" w:space="0"/>
            </w:tcBorders>
            <w:noWrap w:val="0"/>
            <w:vAlign w:val="center"/>
          </w:tcPr>
          <w:p w14:paraId="27D445CE">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6</w:t>
            </w:r>
          </w:p>
        </w:tc>
      </w:tr>
      <w:tr w14:paraId="77D4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05E1D68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1</w:t>
            </w:r>
            <w:r>
              <w:rPr>
                <w:rFonts w:ascii="Times New Roman" w:hAnsi="Times New Roman" w:eastAsia="宋体" w:cs="Times New Roman"/>
                <w:bCs/>
                <w:color w:val="000000"/>
                <w:kern w:val="2"/>
                <w:sz w:val="21"/>
                <w:szCs w:val="21"/>
              </w:rPr>
              <w:t>科技论文写作的基本问题</w:t>
            </w:r>
          </w:p>
        </w:tc>
        <w:tc>
          <w:tcPr>
            <w:tcW w:w="909" w:type="dxa"/>
            <w:noWrap w:val="0"/>
            <w:vAlign w:val="center"/>
          </w:tcPr>
          <w:p w14:paraId="631660D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5827893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293881A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57F4A4F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5563E8E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32E93776">
            <w:pPr>
              <w:widowControl w:val="0"/>
              <w:jc w:val="center"/>
              <w:rPr>
                <w:rFonts w:ascii="Times New Roman" w:hAnsi="Times New Roman" w:eastAsia="宋体" w:cs="Times New Roman"/>
                <w:color w:val="000000"/>
                <w:kern w:val="2"/>
                <w:sz w:val="21"/>
                <w:szCs w:val="21"/>
              </w:rPr>
            </w:pPr>
          </w:p>
        </w:tc>
      </w:tr>
      <w:tr w14:paraId="13C2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5733BE8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2</w:t>
            </w:r>
            <w:r>
              <w:rPr>
                <w:rFonts w:ascii="Times New Roman" w:hAnsi="Times New Roman" w:eastAsia="宋体" w:cs="Times New Roman"/>
                <w:bCs/>
                <w:color w:val="000000"/>
                <w:kern w:val="2"/>
                <w:sz w:val="21"/>
                <w:szCs w:val="21"/>
              </w:rPr>
              <w:t>科技论文写作的步骤</w:t>
            </w:r>
          </w:p>
        </w:tc>
        <w:tc>
          <w:tcPr>
            <w:tcW w:w="909" w:type="dxa"/>
            <w:noWrap w:val="0"/>
            <w:vAlign w:val="center"/>
          </w:tcPr>
          <w:p w14:paraId="77FEF09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5DC6A4B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4B8CEA7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668C239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3FA39778">
            <w:pPr>
              <w:widowControl w:val="0"/>
              <w:jc w:val="center"/>
              <w:rPr>
                <w:rFonts w:ascii="Times New Roman" w:hAnsi="Times New Roman" w:eastAsia="宋体" w:cs="Times New Roman"/>
                <w:color w:val="000000"/>
                <w:kern w:val="2"/>
                <w:sz w:val="21"/>
                <w:szCs w:val="21"/>
              </w:rPr>
            </w:pPr>
          </w:p>
        </w:tc>
        <w:tc>
          <w:tcPr>
            <w:tcW w:w="912" w:type="dxa"/>
            <w:tcBorders>
              <w:right w:val="single" w:color="auto" w:sz="12" w:space="0"/>
            </w:tcBorders>
            <w:noWrap w:val="0"/>
            <w:vAlign w:val="center"/>
          </w:tcPr>
          <w:p w14:paraId="7EA1C56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688F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00D4597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3</w:t>
            </w:r>
            <w:r>
              <w:rPr>
                <w:rFonts w:ascii="Times New Roman" w:hAnsi="Times New Roman" w:eastAsia="宋体" w:cs="Times New Roman"/>
                <w:bCs/>
                <w:color w:val="000000"/>
                <w:kern w:val="2"/>
                <w:sz w:val="21"/>
                <w:szCs w:val="21"/>
              </w:rPr>
              <w:t>信息检索基础知识</w:t>
            </w:r>
          </w:p>
        </w:tc>
        <w:tc>
          <w:tcPr>
            <w:tcW w:w="909" w:type="dxa"/>
            <w:noWrap w:val="0"/>
            <w:vAlign w:val="center"/>
          </w:tcPr>
          <w:p w14:paraId="6F5804E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71AFC5D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280D16E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5B0DF6D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3DE2A3C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440AAF1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39D8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048FE5C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4</w:t>
            </w:r>
            <w:r>
              <w:rPr>
                <w:rFonts w:ascii="Times New Roman" w:hAnsi="Times New Roman" w:eastAsia="宋体" w:cs="Times New Roman"/>
                <w:bCs/>
                <w:color w:val="000000"/>
                <w:kern w:val="2"/>
                <w:sz w:val="21"/>
                <w:szCs w:val="21"/>
              </w:rPr>
              <w:t>文献线索检索与利用</w:t>
            </w:r>
          </w:p>
        </w:tc>
        <w:tc>
          <w:tcPr>
            <w:tcW w:w="909" w:type="dxa"/>
            <w:noWrap w:val="0"/>
            <w:vAlign w:val="center"/>
          </w:tcPr>
          <w:p w14:paraId="4FB10DC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10650AF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4205EE4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3C70555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258A593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2490B34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111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7A7F4A9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5</w:t>
            </w:r>
            <w:r>
              <w:rPr>
                <w:rFonts w:ascii="Times New Roman" w:hAnsi="Times New Roman" w:eastAsia="宋体" w:cs="Times New Roman"/>
                <w:bCs/>
                <w:color w:val="000000"/>
                <w:kern w:val="2"/>
                <w:sz w:val="21"/>
                <w:szCs w:val="21"/>
              </w:rPr>
              <w:t>全文文献检索与利用</w:t>
            </w:r>
          </w:p>
        </w:tc>
        <w:tc>
          <w:tcPr>
            <w:tcW w:w="909" w:type="dxa"/>
            <w:noWrap w:val="0"/>
            <w:vAlign w:val="center"/>
          </w:tcPr>
          <w:p w14:paraId="28DE84A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34A51BA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49B9270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6ECD4DB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72BBFDD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4D8F036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709C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459D352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6</w:t>
            </w:r>
            <w:r>
              <w:rPr>
                <w:rFonts w:ascii="Times New Roman" w:hAnsi="Times New Roman" w:eastAsia="宋体" w:cs="Times New Roman"/>
                <w:bCs/>
                <w:color w:val="000000"/>
                <w:kern w:val="2"/>
                <w:sz w:val="21"/>
                <w:szCs w:val="21"/>
              </w:rPr>
              <w:t>科技论文的撰写格式</w:t>
            </w:r>
          </w:p>
        </w:tc>
        <w:tc>
          <w:tcPr>
            <w:tcW w:w="909" w:type="dxa"/>
            <w:noWrap w:val="0"/>
            <w:vAlign w:val="center"/>
          </w:tcPr>
          <w:p w14:paraId="717B2FA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0A3087E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236F8D7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3DBFDAB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2CFBAFC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0736F9E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3A2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2E1A980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7</w:t>
            </w:r>
            <w:r>
              <w:rPr>
                <w:rFonts w:ascii="Times New Roman" w:hAnsi="Times New Roman" w:eastAsia="宋体" w:cs="Times New Roman"/>
                <w:bCs/>
                <w:color w:val="000000"/>
                <w:kern w:val="2"/>
                <w:sz w:val="21"/>
                <w:szCs w:val="21"/>
              </w:rPr>
              <w:t>科技论文的规范表达</w:t>
            </w:r>
          </w:p>
        </w:tc>
        <w:tc>
          <w:tcPr>
            <w:tcW w:w="909" w:type="dxa"/>
            <w:noWrap w:val="0"/>
            <w:vAlign w:val="center"/>
          </w:tcPr>
          <w:p w14:paraId="78EE311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5E96884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693D844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0F284CA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005E6AE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470CFA2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7EAF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0351A5D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8</w:t>
            </w:r>
            <w:r>
              <w:rPr>
                <w:rFonts w:ascii="Times New Roman" w:hAnsi="Times New Roman" w:eastAsia="宋体" w:cs="Times New Roman"/>
                <w:bCs/>
                <w:color w:val="000000"/>
                <w:kern w:val="2"/>
                <w:sz w:val="21"/>
                <w:szCs w:val="21"/>
              </w:rPr>
              <w:t>毕业论文的撰写</w:t>
            </w:r>
          </w:p>
        </w:tc>
        <w:tc>
          <w:tcPr>
            <w:tcW w:w="909" w:type="dxa"/>
            <w:noWrap w:val="0"/>
            <w:vAlign w:val="center"/>
          </w:tcPr>
          <w:p w14:paraId="0001B26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2748881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2269976D">
            <w:pPr>
              <w:widowControl w:val="0"/>
              <w:jc w:val="center"/>
              <w:rPr>
                <w:rFonts w:ascii="Times New Roman" w:hAnsi="Times New Roman" w:eastAsia="宋体" w:cs="Times New Roman"/>
                <w:color w:val="000000"/>
                <w:kern w:val="2"/>
                <w:sz w:val="21"/>
                <w:szCs w:val="21"/>
              </w:rPr>
            </w:pPr>
          </w:p>
        </w:tc>
        <w:tc>
          <w:tcPr>
            <w:tcW w:w="909" w:type="dxa"/>
            <w:noWrap w:val="0"/>
            <w:vAlign w:val="center"/>
          </w:tcPr>
          <w:p w14:paraId="6E633895">
            <w:pPr>
              <w:widowControl w:val="0"/>
              <w:jc w:val="center"/>
              <w:rPr>
                <w:rFonts w:ascii="Times New Roman" w:hAnsi="Times New Roman" w:eastAsia="宋体" w:cs="Times New Roman"/>
                <w:color w:val="000000"/>
                <w:kern w:val="2"/>
                <w:sz w:val="21"/>
                <w:szCs w:val="21"/>
              </w:rPr>
            </w:pPr>
          </w:p>
        </w:tc>
        <w:tc>
          <w:tcPr>
            <w:tcW w:w="909" w:type="dxa"/>
            <w:noWrap w:val="0"/>
            <w:vAlign w:val="center"/>
          </w:tcPr>
          <w:p w14:paraId="1645CBD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47ADC0B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4727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201535D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9</w:t>
            </w:r>
            <w:r>
              <w:rPr>
                <w:rFonts w:ascii="Times New Roman" w:hAnsi="Times New Roman" w:eastAsia="宋体" w:cs="Times New Roman"/>
                <w:bCs/>
                <w:color w:val="000000"/>
                <w:kern w:val="2"/>
                <w:sz w:val="21"/>
                <w:szCs w:val="21"/>
              </w:rPr>
              <w:t>科技论文的投稿</w:t>
            </w:r>
          </w:p>
        </w:tc>
        <w:tc>
          <w:tcPr>
            <w:tcW w:w="909" w:type="dxa"/>
            <w:noWrap w:val="0"/>
            <w:vAlign w:val="center"/>
          </w:tcPr>
          <w:p w14:paraId="272CBA5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09702AE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06415D94">
            <w:pPr>
              <w:widowControl w:val="0"/>
              <w:jc w:val="center"/>
              <w:rPr>
                <w:rFonts w:ascii="Times New Roman" w:hAnsi="Times New Roman" w:eastAsia="宋体" w:cs="Times New Roman"/>
                <w:color w:val="000000"/>
                <w:kern w:val="2"/>
                <w:sz w:val="21"/>
                <w:szCs w:val="21"/>
              </w:rPr>
            </w:pPr>
          </w:p>
        </w:tc>
        <w:tc>
          <w:tcPr>
            <w:tcW w:w="909" w:type="dxa"/>
            <w:noWrap w:val="0"/>
            <w:vAlign w:val="center"/>
          </w:tcPr>
          <w:p w14:paraId="592CCDF4">
            <w:pPr>
              <w:widowControl w:val="0"/>
              <w:jc w:val="center"/>
              <w:rPr>
                <w:rFonts w:ascii="Times New Roman" w:hAnsi="Times New Roman" w:eastAsia="宋体" w:cs="Times New Roman"/>
                <w:color w:val="000000"/>
                <w:kern w:val="2"/>
                <w:sz w:val="21"/>
                <w:szCs w:val="21"/>
              </w:rPr>
            </w:pPr>
          </w:p>
        </w:tc>
        <w:tc>
          <w:tcPr>
            <w:tcW w:w="909" w:type="dxa"/>
            <w:noWrap w:val="0"/>
            <w:vAlign w:val="center"/>
          </w:tcPr>
          <w:p w14:paraId="04E4A30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72EADC7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17FF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tcBorders>
            <w:noWrap w:val="0"/>
            <w:vAlign w:val="center"/>
          </w:tcPr>
          <w:p w14:paraId="2F723B8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rPr>
              <w:t>1</w:t>
            </w:r>
            <w:r>
              <w:rPr>
                <w:rFonts w:ascii="Times New Roman" w:hAnsi="Times New Roman" w:eastAsia="宋体" w:cs="Times New Roman"/>
                <w:bCs/>
                <w:color w:val="000000"/>
                <w:kern w:val="2"/>
                <w:sz w:val="21"/>
                <w:szCs w:val="21"/>
              </w:rPr>
              <w:t>0写作训练实例</w:t>
            </w:r>
          </w:p>
        </w:tc>
        <w:tc>
          <w:tcPr>
            <w:tcW w:w="909" w:type="dxa"/>
            <w:noWrap w:val="0"/>
            <w:vAlign w:val="center"/>
          </w:tcPr>
          <w:p w14:paraId="2696A3C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6DD8071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113F896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7092DDB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noWrap w:val="0"/>
            <w:vAlign w:val="center"/>
          </w:tcPr>
          <w:p w14:paraId="4EC37F0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right w:val="single" w:color="auto" w:sz="12" w:space="0"/>
            </w:tcBorders>
            <w:noWrap w:val="0"/>
            <w:vAlign w:val="center"/>
          </w:tcPr>
          <w:p w14:paraId="55A642B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438D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19" w:type="dxa"/>
            <w:tcBorders>
              <w:left w:val="single" w:color="auto" w:sz="12" w:space="0"/>
              <w:bottom w:val="single" w:color="auto" w:sz="12" w:space="0"/>
            </w:tcBorders>
            <w:noWrap w:val="0"/>
            <w:vAlign w:val="center"/>
          </w:tcPr>
          <w:p w14:paraId="36A7EA9B">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11</w:t>
            </w:r>
            <w:r>
              <w:rPr>
                <w:rFonts w:hint="eastAsia" w:ascii="Times New Roman" w:hAnsi="Times New Roman" w:eastAsia="宋体" w:cs="Times New Roman"/>
                <w:bCs/>
                <w:color w:val="000000"/>
                <w:kern w:val="2"/>
                <w:sz w:val="21"/>
                <w:szCs w:val="21"/>
              </w:rPr>
              <w:t>写作训练练习</w:t>
            </w:r>
          </w:p>
        </w:tc>
        <w:tc>
          <w:tcPr>
            <w:tcW w:w="909" w:type="dxa"/>
            <w:tcBorders>
              <w:bottom w:val="single" w:color="auto" w:sz="12" w:space="0"/>
            </w:tcBorders>
            <w:noWrap w:val="0"/>
            <w:vAlign w:val="center"/>
          </w:tcPr>
          <w:p w14:paraId="2146BFA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tcBorders>
              <w:bottom w:val="single" w:color="auto" w:sz="12" w:space="0"/>
            </w:tcBorders>
            <w:noWrap w:val="0"/>
            <w:vAlign w:val="center"/>
          </w:tcPr>
          <w:p w14:paraId="5240CF5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tcBorders>
              <w:bottom w:val="single" w:color="auto" w:sz="12" w:space="0"/>
            </w:tcBorders>
            <w:noWrap w:val="0"/>
            <w:vAlign w:val="center"/>
          </w:tcPr>
          <w:p w14:paraId="200C136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tcBorders>
              <w:bottom w:val="single" w:color="auto" w:sz="12" w:space="0"/>
            </w:tcBorders>
            <w:noWrap w:val="0"/>
            <w:vAlign w:val="center"/>
          </w:tcPr>
          <w:p w14:paraId="1D581DA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09" w:type="dxa"/>
            <w:tcBorders>
              <w:bottom w:val="single" w:color="auto" w:sz="12" w:space="0"/>
            </w:tcBorders>
            <w:noWrap w:val="0"/>
            <w:vAlign w:val="center"/>
          </w:tcPr>
          <w:p w14:paraId="5599A31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912" w:type="dxa"/>
            <w:tcBorders>
              <w:bottom w:val="single" w:color="auto" w:sz="12" w:space="0"/>
              <w:right w:val="single" w:color="auto" w:sz="12" w:space="0"/>
            </w:tcBorders>
            <w:noWrap w:val="0"/>
            <w:vAlign w:val="center"/>
          </w:tcPr>
          <w:p w14:paraId="108E921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bl>
    <w:p w14:paraId="1A7C1EB8">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（三）课程教学方法与学时分配</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C67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noWrap w:val="0"/>
            <w:vAlign w:val="center"/>
          </w:tcPr>
          <w:p w14:paraId="4764B02F">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教学单元</w:t>
            </w:r>
          </w:p>
        </w:tc>
        <w:tc>
          <w:tcPr>
            <w:tcW w:w="2690" w:type="dxa"/>
            <w:vMerge w:val="restart"/>
            <w:tcBorders>
              <w:top w:val="single" w:color="auto" w:sz="12" w:space="0"/>
            </w:tcBorders>
            <w:noWrap w:val="0"/>
            <w:vAlign w:val="center"/>
          </w:tcPr>
          <w:p w14:paraId="7AC4751F">
            <w:pPr>
              <w:widowControl w:val="0"/>
              <w:jc w:val="center"/>
              <w:rPr>
                <w:rFonts w:ascii="Arial" w:hAnsi="Arial" w:eastAsia="黑体" w:cs="Times New Roman"/>
                <w:bCs/>
                <w:color w:val="000000"/>
                <w:kern w:val="2"/>
                <w:sz w:val="21"/>
                <w:szCs w:val="21"/>
              </w:rPr>
            </w:pPr>
            <w:r>
              <w:rPr>
                <w:rFonts w:hint="eastAsia" w:ascii="黑体" w:hAnsi="黑体" w:eastAsia="黑体" w:cs="Times New Roman"/>
                <w:bCs/>
                <w:color w:val="000000"/>
                <w:kern w:val="2"/>
                <w:sz w:val="21"/>
                <w:szCs w:val="21"/>
              </w:rPr>
              <w:t>教与学方式</w:t>
            </w:r>
          </w:p>
        </w:tc>
        <w:tc>
          <w:tcPr>
            <w:tcW w:w="1697" w:type="dxa"/>
            <w:vMerge w:val="restart"/>
            <w:tcBorders>
              <w:top w:val="single" w:color="auto" w:sz="12" w:space="0"/>
            </w:tcBorders>
            <w:noWrap w:val="0"/>
            <w:vAlign w:val="center"/>
          </w:tcPr>
          <w:p w14:paraId="4B1FAF8F">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考核方式</w:t>
            </w:r>
          </w:p>
        </w:tc>
        <w:tc>
          <w:tcPr>
            <w:tcW w:w="2061" w:type="dxa"/>
            <w:gridSpan w:val="3"/>
            <w:tcBorders>
              <w:top w:val="single" w:color="auto" w:sz="12" w:space="0"/>
              <w:right w:val="single" w:color="auto" w:sz="12" w:space="0"/>
            </w:tcBorders>
            <w:noWrap w:val="0"/>
            <w:vAlign w:val="center"/>
          </w:tcPr>
          <w:p w14:paraId="57B48F7D">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学时</w:t>
            </w:r>
            <w:r>
              <w:rPr>
                <w:rFonts w:hint="eastAsia" w:ascii="黑体" w:hAnsi="黑体" w:eastAsia="黑体" w:cs="Times New Roman"/>
                <w:color w:val="000000"/>
                <w:kern w:val="2"/>
                <w:sz w:val="21"/>
                <w:szCs w:val="21"/>
              </w:rPr>
              <w:t>分配</w:t>
            </w:r>
          </w:p>
        </w:tc>
      </w:tr>
      <w:tr w14:paraId="1F2E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noWrap w:val="0"/>
            <w:vAlign w:val="top"/>
          </w:tcPr>
          <w:p w14:paraId="6199A643">
            <w:pPr>
              <w:widowControl w:val="0"/>
              <w:jc w:val="center"/>
              <w:rPr>
                <w:rFonts w:ascii="黑体" w:hAnsi="黑体" w:eastAsia="黑体" w:cs="Times New Roman"/>
                <w:bCs/>
                <w:kern w:val="2"/>
                <w:sz w:val="21"/>
                <w:szCs w:val="21"/>
              </w:rPr>
            </w:pPr>
          </w:p>
        </w:tc>
        <w:tc>
          <w:tcPr>
            <w:tcW w:w="2690" w:type="dxa"/>
            <w:vMerge w:val="continue"/>
            <w:noWrap w:val="0"/>
            <w:vAlign w:val="top"/>
          </w:tcPr>
          <w:p w14:paraId="3D65B180">
            <w:pPr>
              <w:widowControl w:val="0"/>
              <w:jc w:val="center"/>
              <w:rPr>
                <w:rFonts w:ascii="黑体" w:hAnsi="黑体" w:eastAsia="黑体" w:cs="Times New Roman"/>
                <w:bCs/>
                <w:kern w:val="2"/>
                <w:sz w:val="21"/>
                <w:szCs w:val="21"/>
              </w:rPr>
            </w:pPr>
          </w:p>
        </w:tc>
        <w:tc>
          <w:tcPr>
            <w:tcW w:w="1697" w:type="dxa"/>
            <w:vMerge w:val="continue"/>
            <w:noWrap w:val="0"/>
            <w:vAlign w:val="top"/>
          </w:tcPr>
          <w:p w14:paraId="0F185B7D">
            <w:pPr>
              <w:widowControl w:val="0"/>
              <w:jc w:val="center"/>
              <w:rPr>
                <w:rFonts w:ascii="黑体" w:hAnsi="黑体" w:eastAsia="黑体" w:cs="Times New Roman"/>
                <w:bCs/>
                <w:kern w:val="2"/>
                <w:sz w:val="21"/>
                <w:szCs w:val="21"/>
              </w:rPr>
            </w:pPr>
          </w:p>
        </w:tc>
        <w:tc>
          <w:tcPr>
            <w:tcW w:w="708" w:type="dxa"/>
            <w:noWrap w:val="0"/>
            <w:vAlign w:val="center"/>
          </w:tcPr>
          <w:p w14:paraId="46B50D65">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理论</w:t>
            </w:r>
          </w:p>
        </w:tc>
        <w:tc>
          <w:tcPr>
            <w:tcW w:w="653" w:type="dxa"/>
            <w:noWrap w:val="0"/>
            <w:vAlign w:val="center"/>
          </w:tcPr>
          <w:p w14:paraId="374ECE7B">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实践</w:t>
            </w:r>
          </w:p>
        </w:tc>
        <w:tc>
          <w:tcPr>
            <w:tcW w:w="700" w:type="dxa"/>
            <w:tcBorders>
              <w:right w:val="single" w:color="auto" w:sz="12" w:space="0"/>
            </w:tcBorders>
            <w:noWrap w:val="0"/>
            <w:vAlign w:val="center"/>
          </w:tcPr>
          <w:p w14:paraId="37CC46F1">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小计</w:t>
            </w:r>
          </w:p>
        </w:tc>
      </w:tr>
      <w:tr w14:paraId="347A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5F06593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w:t>
            </w:r>
            <w:r>
              <w:rPr>
                <w:rFonts w:ascii="Times New Roman" w:hAnsi="Times New Roman" w:eastAsia="宋体" w:cs="Times New Roman"/>
                <w:bCs/>
                <w:kern w:val="2"/>
                <w:sz w:val="21"/>
                <w:szCs w:val="21"/>
              </w:rPr>
              <w:t>科技论文写作的基本问题</w:t>
            </w:r>
          </w:p>
        </w:tc>
        <w:tc>
          <w:tcPr>
            <w:tcW w:w="2690" w:type="dxa"/>
            <w:noWrap w:val="0"/>
            <w:vAlign w:val="center"/>
          </w:tcPr>
          <w:p w14:paraId="42B264E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38BD2AC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59076EB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综述论文、开题报告</w:t>
            </w:r>
          </w:p>
        </w:tc>
        <w:tc>
          <w:tcPr>
            <w:tcW w:w="708" w:type="dxa"/>
            <w:noWrap w:val="0"/>
            <w:vAlign w:val="center"/>
          </w:tcPr>
          <w:p w14:paraId="3BD95E2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53" w:type="dxa"/>
            <w:noWrap w:val="0"/>
            <w:vAlign w:val="center"/>
          </w:tcPr>
          <w:p w14:paraId="41C90FD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4A5C3C8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7031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664C6BA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r>
              <w:rPr>
                <w:rFonts w:ascii="Times New Roman" w:hAnsi="Times New Roman" w:eastAsia="宋体" w:cs="Times New Roman"/>
                <w:bCs/>
                <w:kern w:val="2"/>
                <w:sz w:val="21"/>
                <w:szCs w:val="21"/>
              </w:rPr>
              <w:t>科技论文写作的步骤</w:t>
            </w:r>
          </w:p>
        </w:tc>
        <w:tc>
          <w:tcPr>
            <w:tcW w:w="2690" w:type="dxa"/>
            <w:noWrap w:val="0"/>
            <w:vAlign w:val="center"/>
          </w:tcPr>
          <w:p w14:paraId="40052E6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2574D94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290C72E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综述论文、思维导图</w:t>
            </w:r>
          </w:p>
        </w:tc>
        <w:tc>
          <w:tcPr>
            <w:tcW w:w="708" w:type="dxa"/>
            <w:noWrap w:val="0"/>
            <w:vAlign w:val="center"/>
          </w:tcPr>
          <w:p w14:paraId="17E8055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53" w:type="dxa"/>
            <w:noWrap w:val="0"/>
            <w:vAlign w:val="center"/>
          </w:tcPr>
          <w:p w14:paraId="48FE094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425AC8B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6F83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6815A0A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r>
              <w:rPr>
                <w:rFonts w:ascii="Times New Roman" w:hAnsi="Times New Roman" w:eastAsia="宋体" w:cs="Times New Roman"/>
                <w:bCs/>
                <w:kern w:val="2"/>
                <w:sz w:val="21"/>
                <w:szCs w:val="21"/>
              </w:rPr>
              <w:t>信息检索基础知识</w:t>
            </w:r>
          </w:p>
        </w:tc>
        <w:tc>
          <w:tcPr>
            <w:tcW w:w="2690" w:type="dxa"/>
            <w:noWrap w:val="0"/>
            <w:vAlign w:val="center"/>
          </w:tcPr>
          <w:p w14:paraId="3B68C01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3813CFC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67B7AF2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综述论文、文献检索</w:t>
            </w:r>
          </w:p>
        </w:tc>
        <w:tc>
          <w:tcPr>
            <w:tcW w:w="708" w:type="dxa"/>
            <w:noWrap w:val="0"/>
            <w:vAlign w:val="center"/>
          </w:tcPr>
          <w:p w14:paraId="1F505288">
            <w:pPr>
              <w:widowControl w:val="0"/>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4</w:t>
            </w:r>
          </w:p>
        </w:tc>
        <w:tc>
          <w:tcPr>
            <w:tcW w:w="653" w:type="dxa"/>
            <w:noWrap w:val="0"/>
            <w:vAlign w:val="center"/>
          </w:tcPr>
          <w:p w14:paraId="1488E3F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6956781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2B35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5C939FF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r>
              <w:rPr>
                <w:rFonts w:ascii="Times New Roman" w:hAnsi="Times New Roman" w:eastAsia="宋体" w:cs="Times New Roman"/>
                <w:bCs/>
                <w:kern w:val="2"/>
                <w:sz w:val="21"/>
                <w:szCs w:val="21"/>
              </w:rPr>
              <w:t>文献线索检索与利用</w:t>
            </w:r>
          </w:p>
        </w:tc>
        <w:tc>
          <w:tcPr>
            <w:tcW w:w="2690" w:type="dxa"/>
            <w:noWrap w:val="0"/>
            <w:vAlign w:val="center"/>
          </w:tcPr>
          <w:p w14:paraId="47C9FA3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746C66F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5CE218E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综述论文、文献检索</w:t>
            </w:r>
          </w:p>
        </w:tc>
        <w:tc>
          <w:tcPr>
            <w:tcW w:w="708" w:type="dxa"/>
            <w:noWrap w:val="0"/>
            <w:vAlign w:val="center"/>
          </w:tcPr>
          <w:p w14:paraId="2D138558">
            <w:pPr>
              <w:widowControl w:val="0"/>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4</w:t>
            </w:r>
          </w:p>
        </w:tc>
        <w:tc>
          <w:tcPr>
            <w:tcW w:w="653" w:type="dxa"/>
            <w:noWrap w:val="0"/>
            <w:vAlign w:val="center"/>
          </w:tcPr>
          <w:p w14:paraId="32E9B84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21BBBAC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4213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59905D7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w:t>
            </w:r>
            <w:r>
              <w:rPr>
                <w:rFonts w:ascii="Times New Roman" w:hAnsi="Times New Roman" w:eastAsia="宋体" w:cs="Times New Roman"/>
                <w:bCs/>
                <w:kern w:val="2"/>
                <w:sz w:val="21"/>
                <w:szCs w:val="21"/>
              </w:rPr>
              <w:t>全文文献检索与利用</w:t>
            </w:r>
          </w:p>
        </w:tc>
        <w:tc>
          <w:tcPr>
            <w:tcW w:w="2690" w:type="dxa"/>
            <w:noWrap w:val="0"/>
            <w:vAlign w:val="center"/>
          </w:tcPr>
          <w:p w14:paraId="7408C28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1F54F42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024889E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综述论文、文献检索</w:t>
            </w:r>
          </w:p>
        </w:tc>
        <w:tc>
          <w:tcPr>
            <w:tcW w:w="708" w:type="dxa"/>
            <w:noWrap w:val="0"/>
            <w:vAlign w:val="center"/>
          </w:tcPr>
          <w:p w14:paraId="323845ED">
            <w:pPr>
              <w:widowControl w:val="0"/>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4</w:t>
            </w:r>
          </w:p>
        </w:tc>
        <w:tc>
          <w:tcPr>
            <w:tcW w:w="653" w:type="dxa"/>
            <w:noWrap w:val="0"/>
            <w:vAlign w:val="center"/>
          </w:tcPr>
          <w:p w14:paraId="5077211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1A9D768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21A7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73627C7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6</w:t>
            </w:r>
            <w:r>
              <w:rPr>
                <w:rFonts w:ascii="Times New Roman" w:hAnsi="Times New Roman" w:eastAsia="宋体" w:cs="Times New Roman"/>
                <w:bCs/>
                <w:kern w:val="2"/>
                <w:sz w:val="21"/>
                <w:szCs w:val="21"/>
              </w:rPr>
              <w:t>科技论文的撰写格式</w:t>
            </w:r>
          </w:p>
        </w:tc>
        <w:tc>
          <w:tcPr>
            <w:tcW w:w="2690" w:type="dxa"/>
            <w:noWrap w:val="0"/>
            <w:vAlign w:val="center"/>
          </w:tcPr>
          <w:p w14:paraId="1A0B57B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56C674B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67A39A8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综述论文、思维导图</w:t>
            </w:r>
          </w:p>
        </w:tc>
        <w:tc>
          <w:tcPr>
            <w:tcW w:w="708" w:type="dxa"/>
            <w:noWrap w:val="0"/>
            <w:vAlign w:val="center"/>
          </w:tcPr>
          <w:p w14:paraId="1D444AB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53" w:type="dxa"/>
            <w:noWrap w:val="0"/>
            <w:vAlign w:val="center"/>
          </w:tcPr>
          <w:p w14:paraId="723CF34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0A1E307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48A8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048660E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7</w:t>
            </w:r>
            <w:r>
              <w:rPr>
                <w:rFonts w:ascii="Times New Roman" w:hAnsi="Times New Roman" w:eastAsia="宋体" w:cs="Times New Roman"/>
                <w:bCs/>
                <w:kern w:val="2"/>
                <w:sz w:val="21"/>
                <w:szCs w:val="21"/>
              </w:rPr>
              <w:t>科技论文的规范表达</w:t>
            </w:r>
          </w:p>
        </w:tc>
        <w:tc>
          <w:tcPr>
            <w:tcW w:w="2690" w:type="dxa"/>
            <w:noWrap w:val="0"/>
            <w:vAlign w:val="center"/>
          </w:tcPr>
          <w:p w14:paraId="0808A8F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14E9EA8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0365720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综述论文、思维导图</w:t>
            </w:r>
          </w:p>
        </w:tc>
        <w:tc>
          <w:tcPr>
            <w:tcW w:w="708" w:type="dxa"/>
            <w:noWrap w:val="0"/>
            <w:vAlign w:val="center"/>
          </w:tcPr>
          <w:p w14:paraId="28D958C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53" w:type="dxa"/>
            <w:noWrap w:val="0"/>
            <w:vAlign w:val="center"/>
          </w:tcPr>
          <w:p w14:paraId="7544A1F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7E71A4E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62A7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5C31B69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r>
              <w:rPr>
                <w:rFonts w:ascii="Times New Roman" w:hAnsi="Times New Roman" w:eastAsia="宋体" w:cs="Times New Roman"/>
                <w:bCs/>
                <w:kern w:val="2"/>
                <w:sz w:val="21"/>
                <w:szCs w:val="21"/>
              </w:rPr>
              <w:t>毕业论文的撰写</w:t>
            </w:r>
          </w:p>
        </w:tc>
        <w:tc>
          <w:tcPr>
            <w:tcW w:w="2690" w:type="dxa"/>
            <w:noWrap w:val="0"/>
            <w:vAlign w:val="center"/>
          </w:tcPr>
          <w:p w14:paraId="2EF8535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7B4A9D5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4DEDE03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综述论文、思维导图</w:t>
            </w:r>
          </w:p>
        </w:tc>
        <w:tc>
          <w:tcPr>
            <w:tcW w:w="708" w:type="dxa"/>
            <w:noWrap w:val="0"/>
            <w:vAlign w:val="center"/>
          </w:tcPr>
          <w:p w14:paraId="5E0DC1D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53" w:type="dxa"/>
            <w:noWrap w:val="0"/>
            <w:vAlign w:val="center"/>
          </w:tcPr>
          <w:p w14:paraId="1445EA0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0D1C9ED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5B56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20B2274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9</w:t>
            </w:r>
            <w:r>
              <w:rPr>
                <w:rFonts w:ascii="Times New Roman" w:hAnsi="Times New Roman" w:eastAsia="宋体" w:cs="Times New Roman"/>
                <w:bCs/>
                <w:kern w:val="2"/>
                <w:sz w:val="21"/>
                <w:szCs w:val="21"/>
              </w:rPr>
              <w:t>科技论文的投稿</w:t>
            </w:r>
          </w:p>
        </w:tc>
        <w:tc>
          <w:tcPr>
            <w:tcW w:w="2690" w:type="dxa"/>
            <w:noWrap w:val="0"/>
            <w:vAlign w:val="center"/>
          </w:tcPr>
          <w:p w14:paraId="6D807C8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42F815A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6F454DF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综述论文、文献检索</w:t>
            </w:r>
          </w:p>
        </w:tc>
        <w:tc>
          <w:tcPr>
            <w:tcW w:w="708" w:type="dxa"/>
            <w:noWrap w:val="0"/>
            <w:vAlign w:val="center"/>
          </w:tcPr>
          <w:p w14:paraId="446AF74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53" w:type="dxa"/>
            <w:noWrap w:val="0"/>
            <w:vAlign w:val="center"/>
          </w:tcPr>
          <w:p w14:paraId="2C1F20D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598E7DA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5A8A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12145075">
            <w:pPr>
              <w:widowControl w:val="0"/>
              <w:jc w:val="both"/>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w:t>
            </w:r>
            <w:r>
              <w:rPr>
                <w:rFonts w:ascii="Times New Roman" w:hAnsi="Times New Roman" w:eastAsia="宋体" w:cs="Times New Roman"/>
                <w:bCs/>
                <w:kern w:val="2"/>
                <w:sz w:val="21"/>
                <w:szCs w:val="21"/>
              </w:rPr>
              <w:t>0写作训练实例</w:t>
            </w:r>
          </w:p>
        </w:tc>
        <w:tc>
          <w:tcPr>
            <w:tcW w:w="2690" w:type="dxa"/>
            <w:noWrap w:val="0"/>
            <w:vAlign w:val="center"/>
          </w:tcPr>
          <w:p w14:paraId="4239350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5676648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523CD22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思维导图、开题报告</w:t>
            </w:r>
          </w:p>
        </w:tc>
        <w:tc>
          <w:tcPr>
            <w:tcW w:w="708" w:type="dxa"/>
            <w:noWrap w:val="0"/>
            <w:vAlign w:val="center"/>
          </w:tcPr>
          <w:p w14:paraId="3F35F12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53" w:type="dxa"/>
            <w:noWrap w:val="0"/>
            <w:vAlign w:val="center"/>
          </w:tcPr>
          <w:p w14:paraId="455173E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6A73875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7D28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noWrap w:val="0"/>
            <w:vAlign w:val="center"/>
          </w:tcPr>
          <w:p w14:paraId="79815A1D">
            <w:pPr>
              <w:widowControl w:val="0"/>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11</w:t>
            </w:r>
            <w:r>
              <w:rPr>
                <w:rFonts w:hint="eastAsia" w:ascii="Times New Roman" w:hAnsi="Times New Roman" w:eastAsia="宋体" w:cs="Times New Roman"/>
                <w:bCs/>
                <w:kern w:val="2"/>
                <w:sz w:val="21"/>
                <w:szCs w:val="21"/>
              </w:rPr>
              <w:t>写作训练练习</w:t>
            </w:r>
          </w:p>
        </w:tc>
        <w:tc>
          <w:tcPr>
            <w:tcW w:w="2690" w:type="dxa"/>
            <w:noWrap w:val="0"/>
            <w:vAlign w:val="center"/>
          </w:tcPr>
          <w:p w14:paraId="65B1CC7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0A7FC2F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97" w:type="dxa"/>
            <w:noWrap w:val="0"/>
            <w:vAlign w:val="center"/>
          </w:tcPr>
          <w:p w14:paraId="06F527F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文献检索、开题报告</w:t>
            </w:r>
          </w:p>
        </w:tc>
        <w:tc>
          <w:tcPr>
            <w:tcW w:w="708" w:type="dxa"/>
            <w:noWrap w:val="0"/>
            <w:vAlign w:val="center"/>
          </w:tcPr>
          <w:p w14:paraId="4C11C60F">
            <w:pPr>
              <w:widowControl w:val="0"/>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6</w:t>
            </w:r>
          </w:p>
        </w:tc>
        <w:tc>
          <w:tcPr>
            <w:tcW w:w="653" w:type="dxa"/>
            <w:noWrap w:val="0"/>
            <w:vAlign w:val="center"/>
          </w:tcPr>
          <w:p w14:paraId="1A73B96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right w:val="single" w:color="auto" w:sz="12" w:space="0"/>
            </w:tcBorders>
            <w:noWrap w:val="0"/>
            <w:vAlign w:val="center"/>
          </w:tcPr>
          <w:p w14:paraId="5F4C681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6</w:t>
            </w:r>
          </w:p>
        </w:tc>
      </w:tr>
      <w:tr w14:paraId="5068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noWrap w:val="0"/>
            <w:vAlign w:val="center"/>
          </w:tcPr>
          <w:p w14:paraId="4CC86FFF">
            <w:pPr>
              <w:widowControl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合计</w:t>
            </w:r>
          </w:p>
        </w:tc>
        <w:tc>
          <w:tcPr>
            <w:tcW w:w="708" w:type="dxa"/>
            <w:tcBorders>
              <w:bottom w:val="single" w:color="auto" w:sz="12" w:space="0"/>
            </w:tcBorders>
            <w:noWrap w:val="0"/>
            <w:vAlign w:val="center"/>
          </w:tcPr>
          <w:p w14:paraId="0F8B354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r>
              <w:rPr>
                <w:rFonts w:ascii="Times New Roman" w:hAnsi="Times New Roman" w:eastAsia="宋体" w:cs="Times New Roman"/>
                <w:bCs/>
                <w:kern w:val="2"/>
                <w:sz w:val="21"/>
                <w:szCs w:val="21"/>
              </w:rPr>
              <w:t>2</w:t>
            </w:r>
          </w:p>
        </w:tc>
        <w:tc>
          <w:tcPr>
            <w:tcW w:w="653" w:type="dxa"/>
            <w:tcBorders>
              <w:bottom w:val="single" w:color="auto" w:sz="12" w:space="0"/>
            </w:tcBorders>
            <w:noWrap w:val="0"/>
            <w:vAlign w:val="center"/>
          </w:tcPr>
          <w:p w14:paraId="73C6086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00" w:type="dxa"/>
            <w:tcBorders>
              <w:bottom w:val="single" w:color="auto" w:sz="12" w:space="0"/>
              <w:right w:val="single" w:color="auto" w:sz="12" w:space="0"/>
            </w:tcBorders>
            <w:noWrap w:val="0"/>
            <w:vAlign w:val="center"/>
          </w:tcPr>
          <w:p w14:paraId="0D3566D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r>
              <w:rPr>
                <w:rFonts w:ascii="Times New Roman" w:hAnsi="Times New Roman" w:eastAsia="宋体" w:cs="Times New Roman"/>
                <w:bCs/>
                <w:kern w:val="2"/>
                <w:sz w:val="21"/>
                <w:szCs w:val="21"/>
              </w:rPr>
              <w:t>2</w:t>
            </w:r>
          </w:p>
        </w:tc>
      </w:tr>
    </w:tbl>
    <w:p w14:paraId="599FEF35">
      <w:pPr>
        <w:widowControl w:val="0"/>
        <w:spacing w:before="326" w:beforeLines="100" w:line="360" w:lineRule="auto"/>
        <w:ind w:firstLine="140" w:firstLineChars="50"/>
        <w:jc w:val="both"/>
        <w:outlineLvl w:val="0"/>
        <w:rPr>
          <w:rFonts w:ascii="黑体" w:hAnsi="宋体" w:eastAsia="黑体" w:cs="Times New Roman"/>
          <w:kern w:val="2"/>
          <w:sz w:val="28"/>
        </w:rPr>
      </w:pPr>
      <w:bookmarkStart w:id="8" w:name="_Toc13383"/>
      <w:bookmarkStart w:id="9" w:name="_Toc30357"/>
      <w:r>
        <w:rPr>
          <w:rFonts w:hint="eastAsia" w:ascii="黑体" w:hAnsi="宋体" w:eastAsia="黑体" w:cs="Times New Roman"/>
          <w:kern w:val="2"/>
          <w:sz w:val="28"/>
        </w:rPr>
        <w:t>四、课程思政教学设计</w:t>
      </w:r>
      <w:bookmarkEnd w:id="8"/>
      <w:bookmarkEnd w:id="9"/>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0B6E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noWrap w:val="0"/>
            <w:vAlign w:val="center"/>
          </w:tcPr>
          <w:p w14:paraId="678A12AF">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1科技论文写作的基本问题</w:t>
            </w:r>
          </w:p>
          <w:p w14:paraId="14B399A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①树立正确价值观，遵守道德规范，增强职业责任感和担负使命感。</w:t>
            </w:r>
          </w:p>
          <w:p w14:paraId="04FD282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w:t>
            </w:r>
            <w:r>
              <w:rPr>
                <w:rFonts w:ascii="Times New Roman" w:hAnsi="Times New Roman" w:eastAsia="宋体" w:cs="Times New Roman"/>
                <w:color w:val="000000"/>
                <w:kern w:val="2"/>
                <w:sz w:val="21"/>
                <w:szCs w:val="21"/>
              </w:rPr>
              <w:t>做事一丝不苟和精益求精的大国工匠精神和服务社会的雷锋精神。</w:t>
            </w:r>
          </w:p>
          <w:p w14:paraId="692BCAAF">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2科技论文写作的步骤</w:t>
            </w:r>
          </w:p>
          <w:p w14:paraId="786D836D">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培养学生精益求精，积极探索的专业精神。</w:t>
            </w:r>
          </w:p>
          <w:p w14:paraId="67D755DC">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②培养学生的专业能力和专业思维方式。</w:t>
            </w:r>
          </w:p>
          <w:p w14:paraId="3935B18B">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3信息检索基础知识</w:t>
            </w:r>
          </w:p>
          <w:p w14:paraId="5D98346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培养学生科学的思维方法以及综合应用所学知识解决实际问题的能力。</w:t>
            </w:r>
          </w:p>
          <w:p w14:paraId="1648BBFD">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w:t>
            </w:r>
            <w:r>
              <w:rPr>
                <w:rFonts w:ascii="Times New Roman" w:hAnsi="Times New Roman" w:eastAsia="宋体" w:cs="Times New Roman"/>
                <w:color w:val="000000"/>
                <w:kern w:val="2"/>
                <w:sz w:val="21"/>
                <w:szCs w:val="21"/>
              </w:rPr>
              <w:t>培养学生积极进取的探索精神。</w:t>
            </w:r>
          </w:p>
          <w:p w14:paraId="035519EB">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4文献线索检索与利用</w:t>
            </w:r>
          </w:p>
          <w:p w14:paraId="190C9ED2">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w:t>
            </w:r>
            <w:r>
              <w:rPr>
                <w:rFonts w:hint="eastAsia" w:ascii="Times New Roman" w:hAnsi="Times New Roman" w:eastAsia="宋体" w:cs="Times New Roman"/>
                <w:color w:val="000000"/>
                <w:kern w:val="2"/>
                <w:sz w:val="21"/>
                <w:szCs w:val="21"/>
              </w:rPr>
              <w:t>自主学习，</w:t>
            </w:r>
            <w:r>
              <w:rPr>
                <w:rFonts w:ascii="Times New Roman" w:hAnsi="Times New Roman" w:eastAsia="宋体" w:cs="Times New Roman"/>
                <w:color w:val="000000"/>
                <w:kern w:val="2"/>
                <w:sz w:val="21"/>
                <w:szCs w:val="21"/>
              </w:rPr>
              <w:t>积极进取的探索精神。</w:t>
            </w:r>
          </w:p>
          <w:p w14:paraId="24D233D1">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②培养学生动手能力和团结协作精神。</w:t>
            </w:r>
          </w:p>
          <w:p w14:paraId="177EBDDD">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5全文文献检索与利用</w:t>
            </w:r>
          </w:p>
          <w:p w14:paraId="0FEFC06F">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培养学生勇于质疑的探索精神。</w:t>
            </w:r>
          </w:p>
          <w:p w14:paraId="176CC80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②培养学生科学思维、独立思考能力。</w:t>
            </w:r>
          </w:p>
          <w:p w14:paraId="69E09249">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6科技论文的撰写格式</w:t>
            </w:r>
          </w:p>
          <w:p w14:paraId="619B2BFB">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w:t>
            </w:r>
            <w:r>
              <w:rPr>
                <w:rFonts w:hint="eastAsia" w:ascii="Times New Roman" w:hAnsi="Times New Roman" w:eastAsia="宋体" w:cs="Times New Roman"/>
                <w:color w:val="000000"/>
                <w:kern w:val="2"/>
                <w:sz w:val="21"/>
                <w:szCs w:val="21"/>
              </w:rPr>
              <w:t>养学生团结互助、齐心协力共克难题的团队精神。</w:t>
            </w:r>
          </w:p>
          <w:p w14:paraId="22D8BCB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②引导学生树立社会责任感和爱岗敬业的专业精神。</w:t>
            </w:r>
          </w:p>
          <w:p w14:paraId="6994E1CD">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7科技论文的规范表达</w:t>
            </w:r>
          </w:p>
          <w:p w14:paraId="1FB6E567">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w:t>
            </w:r>
            <w:r>
              <w:rPr>
                <w:rFonts w:hint="eastAsia" w:ascii="Times New Roman" w:hAnsi="Times New Roman" w:eastAsia="宋体" w:cs="Times New Roman"/>
                <w:color w:val="000000"/>
                <w:kern w:val="2"/>
                <w:sz w:val="21"/>
                <w:szCs w:val="21"/>
              </w:rPr>
              <w:t>遵守规则的意识。</w:t>
            </w:r>
          </w:p>
          <w:p w14:paraId="020A808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②培养学生积极思考的能力。</w:t>
            </w:r>
          </w:p>
          <w:p w14:paraId="4628540D">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8毕业论文的撰写</w:t>
            </w:r>
          </w:p>
          <w:p w14:paraId="21F7152B">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①培养学生作为珠宝行业人才的使命担当。</w:t>
            </w:r>
          </w:p>
          <w:p w14:paraId="088C26D0">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②培养学生遵守规范，勤学多练，积极思考的能力。</w:t>
            </w:r>
          </w:p>
          <w:p w14:paraId="14356D1F">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9科技论文的投稿</w:t>
            </w:r>
          </w:p>
          <w:p w14:paraId="61B8E1B1">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①培养学生的文化自信、大国情怀。</w:t>
            </w:r>
          </w:p>
          <w:p w14:paraId="1CA21CD0">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②</w:t>
            </w:r>
            <w:r>
              <w:rPr>
                <w:rFonts w:hint="eastAsia" w:ascii="宋体" w:hAnsi="宋体" w:eastAsia="宋体" w:cs="Times New Roman"/>
                <w:bCs/>
                <w:color w:val="000000"/>
                <w:kern w:val="2"/>
                <w:sz w:val="21"/>
                <w:szCs w:val="21"/>
              </w:rPr>
              <w:t>引导学生树立正确的做人道理、法治观念，形成科技报国观念。</w:t>
            </w:r>
          </w:p>
          <w:p w14:paraId="0D19127D">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10写作训练实例</w:t>
            </w:r>
          </w:p>
          <w:p w14:paraId="2EB2FF8D">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①引导学生树立社会责任感和爱岗敬业的专业精神。</w:t>
            </w:r>
          </w:p>
          <w:p w14:paraId="38A57B58">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w:t>
            </w:r>
            <w:r>
              <w:rPr>
                <w:rFonts w:ascii="Times New Roman" w:hAnsi="Times New Roman" w:eastAsia="宋体" w:cs="Times New Roman"/>
                <w:color w:val="000000"/>
                <w:kern w:val="2"/>
                <w:sz w:val="21"/>
                <w:szCs w:val="21"/>
              </w:rPr>
              <w:t>培养学生的创新精神。</w:t>
            </w:r>
          </w:p>
          <w:p w14:paraId="798E17B7">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11写作训练练习</w:t>
            </w:r>
          </w:p>
          <w:p w14:paraId="2CB25BFD">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w:t>
            </w:r>
            <w:r>
              <w:rPr>
                <w:rFonts w:hint="eastAsia" w:ascii="Times New Roman" w:hAnsi="Times New Roman" w:eastAsia="宋体" w:cs="Times New Roman"/>
                <w:color w:val="000000"/>
                <w:kern w:val="2"/>
                <w:sz w:val="21"/>
                <w:szCs w:val="21"/>
              </w:rPr>
              <w:t>热爱专业，积极奋进的精神。</w:t>
            </w:r>
          </w:p>
          <w:p w14:paraId="648B76E3">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②培养学生独立思考能力。</w:t>
            </w:r>
          </w:p>
        </w:tc>
      </w:tr>
    </w:tbl>
    <w:p w14:paraId="259162B0">
      <w:pPr>
        <w:widowControl w:val="0"/>
        <w:spacing w:before="326" w:beforeLines="100" w:line="360" w:lineRule="auto"/>
        <w:jc w:val="both"/>
        <w:outlineLvl w:val="0"/>
        <w:rPr>
          <w:rFonts w:ascii="黑体" w:hAnsi="宋体" w:eastAsia="黑体" w:cs="Times New Roman"/>
          <w:kern w:val="2"/>
          <w:sz w:val="28"/>
        </w:rPr>
      </w:pPr>
      <w:bookmarkStart w:id="10" w:name="_Toc16917"/>
      <w:bookmarkStart w:id="11" w:name="_Toc15379"/>
      <w:r>
        <w:rPr>
          <w:rFonts w:hint="eastAsia" w:ascii="黑体" w:hAnsi="宋体" w:eastAsia="黑体" w:cs="Times New Roman"/>
          <w:kern w:val="2"/>
          <w:sz w:val="28"/>
        </w:rPr>
        <w:t>五、课程考核</w:t>
      </w:r>
      <w:bookmarkEnd w:id="10"/>
      <w:bookmarkEnd w:id="11"/>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9"/>
        <w:gridCol w:w="2422"/>
        <w:gridCol w:w="629"/>
        <w:gridCol w:w="629"/>
        <w:gridCol w:w="629"/>
        <w:gridCol w:w="629"/>
        <w:gridCol w:w="629"/>
        <w:gridCol w:w="636"/>
        <w:gridCol w:w="726"/>
      </w:tblGrid>
      <w:tr w14:paraId="538A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restart"/>
            <w:tcBorders>
              <w:top w:val="single" w:color="auto" w:sz="12" w:space="0"/>
              <w:left w:val="single" w:color="auto" w:sz="12" w:space="0"/>
            </w:tcBorders>
            <w:noWrap w:val="0"/>
            <w:vAlign w:val="center"/>
          </w:tcPr>
          <w:p w14:paraId="71459BB1">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总评构成</w:t>
            </w:r>
          </w:p>
        </w:tc>
        <w:tc>
          <w:tcPr>
            <w:tcW w:w="428" w:type="pct"/>
            <w:vMerge w:val="restart"/>
            <w:tcBorders>
              <w:top w:val="single" w:color="auto" w:sz="12" w:space="0"/>
            </w:tcBorders>
            <w:noWrap w:val="0"/>
            <w:vAlign w:val="center"/>
          </w:tcPr>
          <w:p w14:paraId="43E1BE4E">
            <w:pPr>
              <w:widowControl w:val="0"/>
              <w:jc w:val="center"/>
              <w:outlineLvl w:val="0"/>
              <w:rPr>
                <w:rFonts w:ascii="黑体" w:hAnsi="宋体" w:eastAsia="黑体" w:cs="Times New Roman"/>
                <w:kern w:val="2"/>
                <w:sz w:val="28"/>
              </w:rPr>
            </w:pPr>
            <w:bookmarkStart w:id="12" w:name="_Toc16733"/>
            <w:bookmarkStart w:id="13" w:name="_Toc4384"/>
            <w:r>
              <w:rPr>
                <w:rFonts w:hint="eastAsia" w:ascii="黑体" w:hAnsi="黑体" w:eastAsia="黑体" w:cs="Times New Roman"/>
                <w:bCs/>
                <w:kern w:val="2"/>
                <w:sz w:val="21"/>
                <w:szCs w:val="21"/>
              </w:rPr>
              <w:t>占比</w:t>
            </w:r>
            <w:bookmarkEnd w:id="12"/>
            <w:bookmarkEnd w:id="13"/>
          </w:p>
        </w:tc>
        <w:tc>
          <w:tcPr>
            <w:tcW w:w="1421" w:type="pct"/>
            <w:vMerge w:val="restart"/>
            <w:tcBorders>
              <w:top w:val="single" w:color="auto" w:sz="12" w:space="0"/>
              <w:right w:val="double" w:color="auto" w:sz="4" w:space="0"/>
            </w:tcBorders>
            <w:noWrap w:val="0"/>
            <w:vAlign w:val="center"/>
          </w:tcPr>
          <w:p w14:paraId="41FDA3A9">
            <w:pPr>
              <w:widowControl w:val="0"/>
              <w:spacing w:line="480" w:lineRule="auto"/>
              <w:jc w:val="center"/>
              <w:outlineLvl w:val="0"/>
              <w:rPr>
                <w:rFonts w:ascii="黑体" w:hAnsi="黑体" w:eastAsia="黑体" w:cs="Times New Roman"/>
                <w:bCs/>
                <w:kern w:val="2"/>
                <w:sz w:val="21"/>
                <w:szCs w:val="21"/>
              </w:rPr>
            </w:pPr>
            <w:bookmarkStart w:id="14" w:name="_Toc17221"/>
            <w:bookmarkStart w:id="15" w:name="_Toc24606"/>
            <w:r>
              <w:rPr>
                <w:rFonts w:hint="eastAsia" w:ascii="黑体" w:hAnsi="黑体" w:eastAsia="黑体" w:cs="Times New Roman"/>
                <w:bCs/>
                <w:kern w:val="2"/>
                <w:sz w:val="21"/>
                <w:szCs w:val="21"/>
              </w:rPr>
              <w:t>考核方式</w:t>
            </w:r>
            <w:bookmarkEnd w:id="14"/>
            <w:bookmarkEnd w:id="15"/>
          </w:p>
        </w:tc>
        <w:tc>
          <w:tcPr>
            <w:tcW w:w="2218" w:type="pct"/>
            <w:gridSpan w:val="6"/>
            <w:tcBorders>
              <w:top w:val="single" w:color="auto" w:sz="12" w:space="0"/>
              <w:left w:val="double" w:color="auto" w:sz="4" w:space="0"/>
            </w:tcBorders>
            <w:noWrap w:val="0"/>
            <w:vAlign w:val="center"/>
          </w:tcPr>
          <w:p w14:paraId="2ABF4BD8">
            <w:pPr>
              <w:widowControl w:val="0"/>
              <w:jc w:val="center"/>
              <w:outlineLvl w:val="0"/>
              <w:rPr>
                <w:rFonts w:ascii="黑体" w:hAnsi="宋体" w:eastAsia="黑体" w:cs="Times New Roman"/>
                <w:kern w:val="2"/>
                <w:sz w:val="28"/>
              </w:rPr>
            </w:pPr>
            <w:bookmarkStart w:id="16" w:name="_Toc10304"/>
            <w:bookmarkStart w:id="17" w:name="_Toc18327"/>
            <w:r>
              <w:rPr>
                <w:rFonts w:hint="eastAsia" w:ascii="黑体" w:hAnsi="黑体" w:eastAsia="黑体" w:cs="Times New Roman"/>
                <w:bCs/>
                <w:kern w:val="2"/>
                <w:sz w:val="21"/>
                <w:szCs w:val="21"/>
              </w:rPr>
              <w:t>课程目标</w:t>
            </w:r>
            <w:bookmarkEnd w:id="16"/>
            <w:bookmarkEnd w:id="17"/>
          </w:p>
        </w:tc>
        <w:tc>
          <w:tcPr>
            <w:tcW w:w="426" w:type="pct"/>
            <w:vMerge w:val="restart"/>
            <w:tcBorders>
              <w:top w:val="single" w:color="auto" w:sz="12" w:space="0"/>
              <w:right w:val="single" w:color="auto" w:sz="12" w:space="0"/>
            </w:tcBorders>
            <w:noWrap w:val="0"/>
            <w:vAlign w:val="center"/>
          </w:tcPr>
          <w:p w14:paraId="22F5FBDE">
            <w:pPr>
              <w:widowControl w:val="0"/>
              <w:jc w:val="center"/>
              <w:outlineLvl w:val="0"/>
              <w:rPr>
                <w:rFonts w:ascii="黑体" w:hAnsi="黑体" w:eastAsia="黑体" w:cs="Times New Roman"/>
                <w:bCs/>
                <w:kern w:val="2"/>
                <w:sz w:val="21"/>
                <w:szCs w:val="21"/>
              </w:rPr>
            </w:pPr>
            <w:bookmarkStart w:id="18" w:name="_Toc13338"/>
            <w:bookmarkStart w:id="19" w:name="_Toc15185"/>
            <w:r>
              <w:rPr>
                <w:rFonts w:hint="eastAsia" w:ascii="黑体" w:hAnsi="黑体" w:eastAsia="黑体" w:cs="Times New Roman"/>
                <w:bCs/>
                <w:kern w:val="2"/>
                <w:sz w:val="21"/>
                <w:szCs w:val="21"/>
              </w:rPr>
              <w:t>合计</w:t>
            </w:r>
            <w:bookmarkEnd w:id="18"/>
            <w:bookmarkEnd w:id="19"/>
          </w:p>
        </w:tc>
      </w:tr>
      <w:tr w14:paraId="3CCF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continue"/>
            <w:tcBorders>
              <w:left w:val="single" w:color="auto" w:sz="12" w:space="0"/>
            </w:tcBorders>
            <w:noWrap w:val="0"/>
            <w:vAlign w:val="top"/>
          </w:tcPr>
          <w:p w14:paraId="1A994B04">
            <w:pPr>
              <w:widowControl w:val="0"/>
              <w:jc w:val="center"/>
              <w:rPr>
                <w:rFonts w:ascii="黑体" w:hAnsi="黑体" w:eastAsia="黑体" w:cs="Times New Roman"/>
                <w:bCs/>
                <w:kern w:val="2"/>
                <w:sz w:val="21"/>
                <w:szCs w:val="21"/>
              </w:rPr>
            </w:pPr>
          </w:p>
        </w:tc>
        <w:tc>
          <w:tcPr>
            <w:tcW w:w="428" w:type="pct"/>
            <w:vMerge w:val="continue"/>
            <w:noWrap w:val="0"/>
            <w:vAlign w:val="top"/>
          </w:tcPr>
          <w:p w14:paraId="34070BEA">
            <w:pPr>
              <w:widowControl w:val="0"/>
              <w:spacing w:line="480" w:lineRule="auto"/>
              <w:jc w:val="both"/>
              <w:outlineLvl w:val="0"/>
              <w:rPr>
                <w:rFonts w:ascii="黑体" w:hAnsi="黑体" w:eastAsia="黑体" w:cs="Times New Roman"/>
                <w:bCs/>
                <w:kern w:val="2"/>
                <w:sz w:val="21"/>
                <w:szCs w:val="21"/>
              </w:rPr>
            </w:pPr>
          </w:p>
        </w:tc>
        <w:tc>
          <w:tcPr>
            <w:tcW w:w="1421" w:type="pct"/>
            <w:vMerge w:val="continue"/>
            <w:tcBorders>
              <w:right w:val="double" w:color="auto" w:sz="4" w:space="0"/>
            </w:tcBorders>
            <w:noWrap w:val="0"/>
            <w:vAlign w:val="top"/>
          </w:tcPr>
          <w:p w14:paraId="5C6EC680">
            <w:pPr>
              <w:widowControl w:val="0"/>
              <w:spacing w:line="480" w:lineRule="auto"/>
              <w:jc w:val="both"/>
              <w:outlineLvl w:val="0"/>
              <w:rPr>
                <w:rFonts w:ascii="黑体" w:hAnsi="黑体" w:eastAsia="黑体" w:cs="Times New Roman"/>
                <w:bCs/>
                <w:kern w:val="2"/>
                <w:sz w:val="21"/>
                <w:szCs w:val="21"/>
              </w:rPr>
            </w:pPr>
          </w:p>
        </w:tc>
        <w:tc>
          <w:tcPr>
            <w:tcW w:w="369" w:type="pct"/>
            <w:tcBorders>
              <w:left w:val="double" w:color="auto" w:sz="4" w:space="0"/>
            </w:tcBorders>
            <w:noWrap w:val="0"/>
            <w:vAlign w:val="center"/>
          </w:tcPr>
          <w:p w14:paraId="6386F788">
            <w:pPr>
              <w:widowControl w:val="0"/>
              <w:jc w:val="center"/>
              <w:outlineLvl w:val="0"/>
              <w:rPr>
                <w:rFonts w:ascii="黑体" w:hAnsi="黑体" w:eastAsia="黑体" w:cs="Times New Roman"/>
                <w:bCs/>
                <w:kern w:val="2"/>
                <w:sz w:val="21"/>
                <w:szCs w:val="21"/>
              </w:rPr>
            </w:pPr>
            <w:bookmarkStart w:id="20" w:name="_Toc11071"/>
            <w:bookmarkStart w:id="21" w:name="_Toc12159"/>
            <w:r>
              <w:rPr>
                <w:rFonts w:hint="eastAsia" w:ascii="黑体" w:hAnsi="黑体" w:eastAsia="黑体" w:cs="Times New Roman"/>
                <w:bCs/>
                <w:kern w:val="2"/>
                <w:sz w:val="21"/>
                <w:szCs w:val="21"/>
              </w:rPr>
              <w:t>1</w:t>
            </w:r>
            <w:bookmarkEnd w:id="20"/>
            <w:bookmarkEnd w:id="21"/>
          </w:p>
        </w:tc>
        <w:tc>
          <w:tcPr>
            <w:tcW w:w="369" w:type="pct"/>
            <w:noWrap w:val="0"/>
            <w:vAlign w:val="center"/>
          </w:tcPr>
          <w:p w14:paraId="7A448ADD">
            <w:pPr>
              <w:widowControl w:val="0"/>
              <w:jc w:val="center"/>
              <w:outlineLvl w:val="0"/>
              <w:rPr>
                <w:rFonts w:ascii="黑体" w:hAnsi="黑体" w:eastAsia="黑体" w:cs="Times New Roman"/>
                <w:bCs/>
                <w:kern w:val="2"/>
                <w:sz w:val="21"/>
                <w:szCs w:val="21"/>
              </w:rPr>
            </w:pPr>
            <w:bookmarkStart w:id="22" w:name="_Toc15720"/>
            <w:bookmarkStart w:id="23" w:name="_Toc21140"/>
            <w:r>
              <w:rPr>
                <w:rFonts w:hint="eastAsia" w:ascii="黑体" w:hAnsi="黑体" w:eastAsia="黑体" w:cs="Times New Roman"/>
                <w:bCs/>
                <w:kern w:val="2"/>
                <w:sz w:val="21"/>
                <w:szCs w:val="21"/>
              </w:rPr>
              <w:t>2</w:t>
            </w:r>
            <w:bookmarkEnd w:id="22"/>
            <w:bookmarkEnd w:id="23"/>
          </w:p>
        </w:tc>
        <w:tc>
          <w:tcPr>
            <w:tcW w:w="369" w:type="pct"/>
            <w:noWrap w:val="0"/>
            <w:vAlign w:val="center"/>
          </w:tcPr>
          <w:p w14:paraId="1B393373">
            <w:pPr>
              <w:widowControl w:val="0"/>
              <w:jc w:val="center"/>
              <w:outlineLvl w:val="0"/>
              <w:rPr>
                <w:rFonts w:ascii="黑体" w:hAnsi="黑体" w:eastAsia="黑体" w:cs="Times New Roman"/>
                <w:bCs/>
                <w:kern w:val="2"/>
                <w:sz w:val="21"/>
                <w:szCs w:val="21"/>
              </w:rPr>
            </w:pPr>
            <w:bookmarkStart w:id="24" w:name="_Toc11754"/>
            <w:bookmarkStart w:id="25" w:name="_Toc15507"/>
            <w:r>
              <w:rPr>
                <w:rFonts w:hint="eastAsia" w:ascii="黑体" w:hAnsi="黑体" w:eastAsia="黑体" w:cs="Times New Roman"/>
                <w:bCs/>
                <w:kern w:val="2"/>
                <w:sz w:val="21"/>
                <w:szCs w:val="21"/>
              </w:rPr>
              <w:t>3</w:t>
            </w:r>
            <w:bookmarkEnd w:id="24"/>
            <w:bookmarkEnd w:id="25"/>
          </w:p>
        </w:tc>
        <w:tc>
          <w:tcPr>
            <w:tcW w:w="369" w:type="pct"/>
            <w:noWrap w:val="0"/>
            <w:vAlign w:val="center"/>
          </w:tcPr>
          <w:p w14:paraId="07377FE6">
            <w:pPr>
              <w:widowControl w:val="0"/>
              <w:jc w:val="center"/>
              <w:outlineLvl w:val="0"/>
              <w:rPr>
                <w:rFonts w:ascii="黑体" w:hAnsi="黑体" w:eastAsia="黑体" w:cs="Times New Roman"/>
                <w:bCs/>
                <w:kern w:val="2"/>
                <w:sz w:val="21"/>
                <w:szCs w:val="21"/>
              </w:rPr>
            </w:pPr>
            <w:bookmarkStart w:id="26" w:name="_Toc2254"/>
            <w:bookmarkStart w:id="27" w:name="_Toc17366"/>
            <w:r>
              <w:rPr>
                <w:rFonts w:hint="eastAsia" w:ascii="黑体" w:hAnsi="黑体" w:eastAsia="黑体" w:cs="Times New Roman"/>
                <w:bCs/>
                <w:kern w:val="2"/>
                <w:sz w:val="21"/>
                <w:szCs w:val="21"/>
              </w:rPr>
              <w:t>4</w:t>
            </w:r>
            <w:bookmarkEnd w:id="26"/>
            <w:bookmarkEnd w:id="27"/>
          </w:p>
        </w:tc>
        <w:tc>
          <w:tcPr>
            <w:tcW w:w="369" w:type="pct"/>
            <w:noWrap w:val="0"/>
            <w:vAlign w:val="center"/>
          </w:tcPr>
          <w:p w14:paraId="04FA8ACF">
            <w:pPr>
              <w:widowControl w:val="0"/>
              <w:jc w:val="center"/>
              <w:outlineLvl w:val="0"/>
              <w:rPr>
                <w:rFonts w:ascii="黑体" w:hAnsi="黑体" w:eastAsia="黑体" w:cs="Times New Roman"/>
                <w:bCs/>
                <w:kern w:val="2"/>
                <w:sz w:val="21"/>
                <w:szCs w:val="21"/>
              </w:rPr>
            </w:pPr>
            <w:bookmarkStart w:id="28" w:name="_Toc30329"/>
            <w:bookmarkStart w:id="29" w:name="_Toc14744"/>
            <w:r>
              <w:rPr>
                <w:rFonts w:hint="eastAsia" w:ascii="黑体" w:hAnsi="黑体" w:eastAsia="黑体" w:cs="Times New Roman"/>
                <w:bCs/>
                <w:kern w:val="2"/>
                <w:sz w:val="21"/>
                <w:szCs w:val="21"/>
              </w:rPr>
              <w:t>5</w:t>
            </w:r>
            <w:bookmarkEnd w:id="28"/>
            <w:bookmarkEnd w:id="29"/>
          </w:p>
        </w:tc>
        <w:tc>
          <w:tcPr>
            <w:tcW w:w="371" w:type="pct"/>
            <w:noWrap w:val="0"/>
            <w:vAlign w:val="center"/>
          </w:tcPr>
          <w:p w14:paraId="0EE6AD41">
            <w:pPr>
              <w:widowControl w:val="0"/>
              <w:jc w:val="center"/>
              <w:outlineLvl w:val="0"/>
              <w:rPr>
                <w:rFonts w:ascii="黑体" w:hAnsi="黑体" w:eastAsia="黑体" w:cs="Times New Roman"/>
                <w:bCs/>
                <w:kern w:val="2"/>
                <w:sz w:val="21"/>
                <w:szCs w:val="21"/>
              </w:rPr>
            </w:pPr>
            <w:bookmarkStart w:id="30" w:name="_Toc20157"/>
            <w:bookmarkStart w:id="31" w:name="_Toc31944"/>
            <w:r>
              <w:rPr>
                <w:rFonts w:hint="eastAsia" w:ascii="黑体" w:hAnsi="黑体" w:eastAsia="黑体" w:cs="Times New Roman"/>
                <w:bCs/>
                <w:kern w:val="2"/>
                <w:sz w:val="21"/>
                <w:szCs w:val="21"/>
              </w:rPr>
              <w:t>6</w:t>
            </w:r>
            <w:bookmarkEnd w:id="30"/>
            <w:bookmarkEnd w:id="31"/>
          </w:p>
        </w:tc>
        <w:tc>
          <w:tcPr>
            <w:tcW w:w="426" w:type="pct"/>
            <w:vMerge w:val="continue"/>
            <w:tcBorders>
              <w:right w:val="single" w:color="auto" w:sz="12" w:space="0"/>
            </w:tcBorders>
            <w:noWrap w:val="0"/>
            <w:vAlign w:val="top"/>
          </w:tcPr>
          <w:p w14:paraId="36F482F2">
            <w:pPr>
              <w:widowControl w:val="0"/>
              <w:jc w:val="center"/>
              <w:outlineLvl w:val="0"/>
              <w:rPr>
                <w:rFonts w:ascii="黑体" w:hAnsi="黑体" w:eastAsia="黑体" w:cs="Times New Roman"/>
                <w:bCs/>
                <w:kern w:val="2"/>
                <w:sz w:val="21"/>
                <w:szCs w:val="21"/>
              </w:rPr>
            </w:pPr>
          </w:p>
        </w:tc>
      </w:tr>
      <w:tr w14:paraId="6B97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3FE39D82">
            <w:pPr>
              <w:widowControl w:val="0"/>
              <w:jc w:val="center"/>
              <w:rPr>
                <w:rFonts w:ascii="Arial" w:hAnsi="Arial" w:eastAsia="黑体" w:cs="Arial"/>
                <w:bCs/>
                <w:kern w:val="2"/>
                <w:sz w:val="21"/>
                <w:szCs w:val="21"/>
              </w:rPr>
            </w:pPr>
            <w:r>
              <w:rPr>
                <w:rFonts w:ascii="Arial" w:hAnsi="Arial" w:eastAsia="黑体" w:cs="Arial"/>
                <w:bCs/>
                <w:kern w:val="2"/>
                <w:sz w:val="21"/>
                <w:szCs w:val="21"/>
              </w:rPr>
              <w:t>X1</w:t>
            </w:r>
          </w:p>
        </w:tc>
        <w:tc>
          <w:tcPr>
            <w:tcW w:w="428" w:type="pct"/>
            <w:noWrap w:val="0"/>
            <w:vAlign w:val="center"/>
          </w:tcPr>
          <w:p w14:paraId="0DB1070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r>
              <w:rPr>
                <w:rFonts w:hint="eastAsia" w:ascii="Times New Roman" w:hAnsi="Times New Roman" w:eastAsia="宋体" w:cs="Times New Roman"/>
                <w:color w:val="000000"/>
                <w:kern w:val="2"/>
                <w:sz w:val="21"/>
                <w:szCs w:val="21"/>
              </w:rPr>
              <w:t>%</w:t>
            </w:r>
          </w:p>
        </w:tc>
        <w:tc>
          <w:tcPr>
            <w:tcW w:w="1421" w:type="pct"/>
            <w:noWrap w:val="0"/>
            <w:vAlign w:val="center"/>
          </w:tcPr>
          <w:p w14:paraId="624830D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综述论文</w:t>
            </w:r>
          </w:p>
        </w:tc>
        <w:tc>
          <w:tcPr>
            <w:tcW w:w="369" w:type="pct"/>
            <w:tcBorders>
              <w:left w:val="double" w:color="auto" w:sz="4" w:space="0"/>
            </w:tcBorders>
            <w:noWrap w:val="0"/>
            <w:vAlign w:val="center"/>
          </w:tcPr>
          <w:p w14:paraId="1D56A557">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15%</w:t>
            </w:r>
          </w:p>
        </w:tc>
        <w:tc>
          <w:tcPr>
            <w:tcW w:w="369" w:type="pct"/>
            <w:noWrap w:val="0"/>
            <w:vAlign w:val="center"/>
          </w:tcPr>
          <w:p w14:paraId="442D539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15%</w:t>
            </w:r>
          </w:p>
        </w:tc>
        <w:tc>
          <w:tcPr>
            <w:tcW w:w="369" w:type="pct"/>
            <w:noWrap w:val="0"/>
            <w:vAlign w:val="center"/>
          </w:tcPr>
          <w:p w14:paraId="2AAA01A3">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p>
        </w:tc>
        <w:tc>
          <w:tcPr>
            <w:tcW w:w="369" w:type="pct"/>
            <w:noWrap w:val="0"/>
            <w:vAlign w:val="center"/>
          </w:tcPr>
          <w:p w14:paraId="6EE46DA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40%</w:t>
            </w:r>
          </w:p>
        </w:tc>
        <w:tc>
          <w:tcPr>
            <w:tcW w:w="369" w:type="pct"/>
            <w:noWrap w:val="0"/>
            <w:vAlign w:val="center"/>
          </w:tcPr>
          <w:p w14:paraId="780049B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371" w:type="pct"/>
            <w:noWrap w:val="0"/>
            <w:vAlign w:val="center"/>
          </w:tcPr>
          <w:p w14:paraId="38B0912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r>
              <w:rPr>
                <w:rFonts w:ascii="Times New Roman" w:hAnsi="Times New Roman" w:eastAsia="宋体" w:cs="Times New Roman"/>
                <w:color w:val="000000"/>
                <w:kern w:val="2"/>
                <w:sz w:val="21"/>
                <w:szCs w:val="21"/>
              </w:rPr>
              <w:t>%</w:t>
            </w:r>
          </w:p>
        </w:tc>
        <w:tc>
          <w:tcPr>
            <w:tcW w:w="426" w:type="pct"/>
            <w:tcBorders>
              <w:right w:val="single" w:color="auto" w:sz="12" w:space="0"/>
            </w:tcBorders>
            <w:noWrap w:val="0"/>
            <w:vAlign w:val="center"/>
          </w:tcPr>
          <w:p w14:paraId="0F7DE60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43C9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0E8C4E0A">
            <w:pPr>
              <w:widowControl w:val="0"/>
              <w:jc w:val="center"/>
              <w:rPr>
                <w:rFonts w:ascii="Arial" w:hAnsi="Arial" w:eastAsia="黑体" w:cs="Arial"/>
                <w:bCs/>
                <w:kern w:val="2"/>
                <w:sz w:val="21"/>
                <w:szCs w:val="21"/>
              </w:rPr>
            </w:pPr>
            <w:r>
              <w:rPr>
                <w:rFonts w:ascii="Arial" w:hAnsi="Arial" w:eastAsia="黑体" w:cs="Arial"/>
                <w:bCs/>
                <w:kern w:val="2"/>
                <w:sz w:val="21"/>
                <w:szCs w:val="21"/>
              </w:rPr>
              <w:t>X2</w:t>
            </w:r>
          </w:p>
        </w:tc>
        <w:tc>
          <w:tcPr>
            <w:tcW w:w="428" w:type="pct"/>
            <w:noWrap w:val="0"/>
            <w:vAlign w:val="center"/>
          </w:tcPr>
          <w:p w14:paraId="0240BD63">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25</w:t>
            </w:r>
            <w:r>
              <w:rPr>
                <w:rFonts w:hint="eastAsia" w:ascii="Times New Roman" w:hAnsi="Times New Roman" w:eastAsia="宋体" w:cs="Times New Roman"/>
                <w:color w:val="000000"/>
                <w:kern w:val="2"/>
                <w:sz w:val="21"/>
                <w:szCs w:val="21"/>
              </w:rPr>
              <w:t>%</w:t>
            </w:r>
          </w:p>
        </w:tc>
        <w:tc>
          <w:tcPr>
            <w:tcW w:w="1421" w:type="pct"/>
            <w:noWrap w:val="0"/>
            <w:vAlign w:val="center"/>
          </w:tcPr>
          <w:p w14:paraId="1B27338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文献检索</w:t>
            </w:r>
          </w:p>
        </w:tc>
        <w:tc>
          <w:tcPr>
            <w:tcW w:w="369" w:type="pct"/>
            <w:tcBorders>
              <w:left w:val="double" w:color="auto" w:sz="4" w:space="0"/>
            </w:tcBorders>
            <w:noWrap w:val="0"/>
            <w:vAlign w:val="center"/>
          </w:tcPr>
          <w:p w14:paraId="6FEB7FC3">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2D59DBB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63B082C6">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369" w:type="pct"/>
            <w:noWrap w:val="0"/>
            <w:vAlign w:val="center"/>
          </w:tcPr>
          <w:p w14:paraId="694F975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noWrap w:val="0"/>
            <w:vAlign w:val="center"/>
          </w:tcPr>
          <w:p w14:paraId="122F65DA">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371" w:type="pct"/>
            <w:noWrap w:val="0"/>
            <w:vAlign w:val="center"/>
          </w:tcPr>
          <w:p w14:paraId="2DA108D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r>
              <w:rPr>
                <w:rFonts w:ascii="Times New Roman" w:hAnsi="Times New Roman" w:eastAsia="宋体" w:cs="Times New Roman"/>
                <w:color w:val="000000"/>
                <w:kern w:val="2"/>
                <w:sz w:val="21"/>
                <w:szCs w:val="21"/>
              </w:rPr>
              <w:t>%</w:t>
            </w:r>
          </w:p>
        </w:tc>
        <w:tc>
          <w:tcPr>
            <w:tcW w:w="426" w:type="pct"/>
            <w:tcBorders>
              <w:right w:val="single" w:color="auto" w:sz="12" w:space="0"/>
            </w:tcBorders>
            <w:noWrap w:val="0"/>
            <w:vAlign w:val="center"/>
          </w:tcPr>
          <w:p w14:paraId="77488B6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734F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2E720146">
            <w:pPr>
              <w:widowControl w:val="0"/>
              <w:jc w:val="center"/>
              <w:rPr>
                <w:rFonts w:ascii="Arial" w:hAnsi="Arial" w:eastAsia="黑体" w:cs="Arial"/>
                <w:bCs/>
                <w:kern w:val="2"/>
                <w:sz w:val="21"/>
                <w:szCs w:val="21"/>
              </w:rPr>
            </w:pPr>
            <w:r>
              <w:rPr>
                <w:rFonts w:ascii="Arial" w:hAnsi="Arial" w:eastAsia="黑体" w:cs="Arial"/>
                <w:bCs/>
                <w:kern w:val="2"/>
                <w:sz w:val="21"/>
                <w:szCs w:val="21"/>
              </w:rPr>
              <w:t>X3</w:t>
            </w:r>
          </w:p>
        </w:tc>
        <w:tc>
          <w:tcPr>
            <w:tcW w:w="428" w:type="pct"/>
            <w:noWrap w:val="0"/>
            <w:vAlign w:val="center"/>
          </w:tcPr>
          <w:p w14:paraId="3E3B0862">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r>
              <w:rPr>
                <w:rFonts w:hint="eastAsia" w:ascii="Times New Roman" w:hAnsi="Times New Roman" w:eastAsia="宋体" w:cs="Times New Roman"/>
                <w:color w:val="000000"/>
                <w:kern w:val="2"/>
                <w:sz w:val="21"/>
                <w:szCs w:val="21"/>
              </w:rPr>
              <w:t>%</w:t>
            </w:r>
          </w:p>
        </w:tc>
        <w:tc>
          <w:tcPr>
            <w:tcW w:w="1421" w:type="pct"/>
            <w:noWrap w:val="0"/>
            <w:vAlign w:val="center"/>
          </w:tcPr>
          <w:p w14:paraId="17985CF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思维导图</w:t>
            </w:r>
          </w:p>
        </w:tc>
        <w:tc>
          <w:tcPr>
            <w:tcW w:w="369" w:type="pct"/>
            <w:tcBorders>
              <w:left w:val="double" w:color="auto" w:sz="4" w:space="0"/>
            </w:tcBorders>
            <w:noWrap w:val="0"/>
            <w:vAlign w:val="center"/>
          </w:tcPr>
          <w:p w14:paraId="5CD0DAA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69" w:type="pct"/>
            <w:noWrap w:val="0"/>
            <w:vAlign w:val="center"/>
          </w:tcPr>
          <w:p w14:paraId="63F41A4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noWrap w:val="0"/>
            <w:vAlign w:val="center"/>
          </w:tcPr>
          <w:p w14:paraId="0C52B22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5%</w:t>
            </w:r>
          </w:p>
        </w:tc>
        <w:tc>
          <w:tcPr>
            <w:tcW w:w="369" w:type="pct"/>
            <w:noWrap w:val="0"/>
            <w:vAlign w:val="center"/>
          </w:tcPr>
          <w:p w14:paraId="46597AE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5%</w:t>
            </w:r>
          </w:p>
        </w:tc>
        <w:tc>
          <w:tcPr>
            <w:tcW w:w="369" w:type="pct"/>
            <w:noWrap w:val="0"/>
            <w:vAlign w:val="center"/>
          </w:tcPr>
          <w:p w14:paraId="5E15DAA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71" w:type="pct"/>
            <w:noWrap w:val="0"/>
            <w:vAlign w:val="center"/>
          </w:tcPr>
          <w:p w14:paraId="31A6AB6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426" w:type="pct"/>
            <w:tcBorders>
              <w:right w:val="single" w:color="auto" w:sz="12" w:space="0"/>
            </w:tcBorders>
            <w:noWrap w:val="0"/>
            <w:vAlign w:val="center"/>
          </w:tcPr>
          <w:p w14:paraId="6F5CF91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66A5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bottom w:val="single" w:color="auto" w:sz="4" w:space="0"/>
            </w:tcBorders>
            <w:noWrap w:val="0"/>
            <w:vAlign w:val="center"/>
          </w:tcPr>
          <w:p w14:paraId="7708890E">
            <w:pPr>
              <w:widowControl w:val="0"/>
              <w:jc w:val="center"/>
              <w:rPr>
                <w:rFonts w:ascii="Arial" w:hAnsi="Arial" w:eastAsia="黑体" w:cs="Arial"/>
                <w:bCs/>
                <w:kern w:val="2"/>
                <w:sz w:val="21"/>
                <w:szCs w:val="21"/>
              </w:rPr>
            </w:pPr>
            <w:r>
              <w:rPr>
                <w:rFonts w:ascii="Arial" w:hAnsi="Arial" w:eastAsia="黑体" w:cs="Arial"/>
                <w:bCs/>
                <w:kern w:val="2"/>
                <w:sz w:val="21"/>
                <w:szCs w:val="21"/>
              </w:rPr>
              <w:t>X4</w:t>
            </w:r>
          </w:p>
        </w:tc>
        <w:tc>
          <w:tcPr>
            <w:tcW w:w="428" w:type="pct"/>
            <w:noWrap w:val="0"/>
            <w:vAlign w:val="center"/>
          </w:tcPr>
          <w:p w14:paraId="60B3B13E">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25</w:t>
            </w:r>
            <w:r>
              <w:rPr>
                <w:rFonts w:hint="eastAsia" w:ascii="Times New Roman" w:hAnsi="Times New Roman" w:eastAsia="宋体" w:cs="Times New Roman"/>
                <w:color w:val="000000"/>
                <w:kern w:val="2"/>
                <w:sz w:val="21"/>
                <w:szCs w:val="21"/>
              </w:rPr>
              <w:t>%</w:t>
            </w:r>
          </w:p>
        </w:tc>
        <w:tc>
          <w:tcPr>
            <w:tcW w:w="1421" w:type="pct"/>
            <w:noWrap w:val="0"/>
            <w:vAlign w:val="center"/>
          </w:tcPr>
          <w:p w14:paraId="6117A46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开题报告</w:t>
            </w:r>
          </w:p>
        </w:tc>
        <w:tc>
          <w:tcPr>
            <w:tcW w:w="369" w:type="pct"/>
            <w:tcBorders>
              <w:left w:val="double" w:color="auto" w:sz="4" w:space="0"/>
              <w:bottom w:val="single" w:color="auto" w:sz="4" w:space="0"/>
            </w:tcBorders>
            <w:noWrap w:val="0"/>
            <w:vAlign w:val="center"/>
          </w:tcPr>
          <w:p w14:paraId="189E2D8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tcBorders>
              <w:bottom w:val="single" w:color="auto" w:sz="4" w:space="0"/>
            </w:tcBorders>
            <w:noWrap w:val="0"/>
            <w:vAlign w:val="center"/>
          </w:tcPr>
          <w:p w14:paraId="207D24E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tcBorders>
              <w:bottom w:val="single" w:color="auto" w:sz="4" w:space="0"/>
            </w:tcBorders>
            <w:noWrap w:val="0"/>
            <w:vAlign w:val="center"/>
          </w:tcPr>
          <w:p w14:paraId="0A3297F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tcBorders>
              <w:bottom w:val="single" w:color="auto" w:sz="4" w:space="0"/>
            </w:tcBorders>
            <w:noWrap w:val="0"/>
            <w:vAlign w:val="center"/>
          </w:tcPr>
          <w:p w14:paraId="4B51E34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tcBorders>
              <w:bottom w:val="single" w:color="auto" w:sz="4" w:space="0"/>
            </w:tcBorders>
            <w:noWrap w:val="0"/>
            <w:vAlign w:val="center"/>
          </w:tcPr>
          <w:p w14:paraId="1A248E45">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371" w:type="pct"/>
            <w:tcBorders>
              <w:bottom w:val="single" w:color="auto" w:sz="4" w:space="0"/>
            </w:tcBorders>
            <w:noWrap w:val="0"/>
            <w:vAlign w:val="center"/>
          </w:tcPr>
          <w:p w14:paraId="5C80E722">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426" w:type="pct"/>
            <w:tcBorders>
              <w:bottom w:val="single" w:color="auto" w:sz="4" w:space="0"/>
              <w:right w:val="single" w:color="auto" w:sz="12" w:space="0"/>
            </w:tcBorders>
            <w:noWrap w:val="0"/>
            <w:vAlign w:val="center"/>
          </w:tcPr>
          <w:p w14:paraId="6A62A9E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bl>
    <w:p w14:paraId="62D1C86B">
      <w:pPr>
        <w:widowControl w:val="0"/>
        <w:spacing w:before="326" w:beforeLines="100" w:line="360" w:lineRule="auto"/>
        <w:jc w:val="both"/>
        <w:outlineLvl w:val="0"/>
        <w:rPr>
          <w:rFonts w:ascii="黑体" w:hAnsi="宋体" w:eastAsia="黑体" w:cs="Times New Roman"/>
          <w:kern w:val="2"/>
          <w:sz w:val="28"/>
        </w:rPr>
      </w:pPr>
      <w:bookmarkStart w:id="32" w:name="_Toc8434"/>
      <w:bookmarkStart w:id="33" w:name="_Toc14948"/>
      <w:r>
        <w:rPr>
          <w:rFonts w:hint="eastAsia" w:ascii="黑体" w:hAnsi="宋体" w:eastAsia="黑体" w:cs="Times New Roman"/>
          <w:kern w:val="2"/>
          <w:sz w:val="28"/>
        </w:rPr>
        <w:t>六、其</w:t>
      </w:r>
      <w:bookmarkStart w:id="34" w:name="_GoBack"/>
      <w:bookmarkEnd w:id="34"/>
      <w:r>
        <w:rPr>
          <w:rFonts w:hint="eastAsia" w:ascii="黑体" w:hAnsi="宋体" w:eastAsia="黑体" w:cs="Times New Roman"/>
          <w:kern w:val="2"/>
          <w:sz w:val="28"/>
        </w:rPr>
        <w:t>他需要说明的问题</w:t>
      </w:r>
      <w:bookmarkEnd w:id="32"/>
      <w:bookmarkEnd w:id="33"/>
      <w:r>
        <w:rPr>
          <w:rFonts w:hint="eastAsia" w:ascii="黑体" w:hAnsi="宋体" w:eastAsia="黑体" w:cs="Times New Roman"/>
          <w:kern w:val="2"/>
          <w:sz w:val="28"/>
        </w:rPr>
        <w:t xml:space="preserve"> </w:t>
      </w:r>
    </w:p>
    <w:tbl>
      <w:tblPr>
        <w:tblStyle w:val="3"/>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298D4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noWrap w:val="0"/>
            <w:vAlign w:val="top"/>
          </w:tcPr>
          <w:p w14:paraId="3344585C">
            <w:pPr>
              <w:widowControl w:val="0"/>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无</w:t>
            </w:r>
          </w:p>
          <w:p w14:paraId="3874B4EF">
            <w:pPr>
              <w:widowControl w:val="0"/>
              <w:jc w:val="both"/>
              <w:rPr>
                <w:rFonts w:ascii="宋体" w:hAnsi="宋体" w:eastAsia="宋体" w:cs="Times New Roman"/>
                <w:bCs/>
                <w:color w:val="000000"/>
                <w:kern w:val="2"/>
                <w:sz w:val="21"/>
                <w:szCs w:val="21"/>
              </w:rPr>
            </w:pPr>
          </w:p>
          <w:p w14:paraId="3C7229F7">
            <w:pPr>
              <w:widowControl w:val="0"/>
              <w:jc w:val="both"/>
              <w:rPr>
                <w:rFonts w:ascii="黑体" w:hAnsi="Times New Roman" w:eastAsia="宋体" w:cs="Times New Roman"/>
                <w:color w:val="000000"/>
                <w:kern w:val="2"/>
                <w:sz w:val="21"/>
                <w:szCs w:val="21"/>
              </w:rPr>
            </w:pPr>
          </w:p>
        </w:tc>
      </w:tr>
    </w:tbl>
    <w:p w14:paraId="2B328BDB">
      <w:pPr>
        <w:widowControl/>
        <w:jc w:val="left"/>
        <w:rPr>
          <w:rFonts w:hint="eastAsia" w:ascii="宋体" w:hAnsi="宋体" w:eastAsia="宋体" w:cs="宋体"/>
          <w:kern w:val="0"/>
          <w:sz w:val="24"/>
        </w:rPr>
      </w:pPr>
    </w:p>
    <w:p w14:paraId="478A1B70">
      <w:pPr>
        <w:keepNext w:val="0"/>
        <w:keepLines w:val="0"/>
        <w:pageBreakBefore w:val="0"/>
        <w:widowControl w:val="0"/>
        <w:numPr>
          <w:ilvl w:val="0"/>
          <w:numId w:val="0"/>
        </w:numPr>
        <w:tabs>
          <w:tab w:val="left" w:leader="middleDot" w:pos="7980"/>
        </w:tabs>
        <w:kinsoku/>
        <w:wordWrap/>
        <w:overflowPunct/>
        <w:topLinePunct w:val="0"/>
        <w:autoSpaceDE/>
        <w:autoSpaceDN/>
        <w:bidi w:val="0"/>
        <w:adjustRightInd/>
        <w:snapToGrid/>
        <w:spacing w:line="240" w:lineRule="auto"/>
        <w:jc w:val="left"/>
        <w:textAlignment w:val="auto"/>
        <w:rPr>
          <w:rFonts w:hint="default" w:ascii="仿宋" w:hAnsi="仿宋" w:eastAsia="仿宋" w:cs="仿宋"/>
          <w:kern w:val="0"/>
          <w:sz w:val="24"/>
          <w:szCs w:val="24"/>
          <w:lang w:val="en-US" w:eastAsia="zh-CN"/>
        </w:rPr>
      </w:pPr>
    </w:p>
    <w:p w14:paraId="25232A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F3E6E"/>
    <w:rsid w:val="5910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3938</Words>
  <Characters>4425</Characters>
  <Lines>0</Lines>
  <Paragraphs>0</Paragraphs>
  <TotalTime>0</TotalTime>
  <ScaleCrop>false</ScaleCrop>
  <LinksUpToDate>false</LinksUpToDate>
  <CharactersWithSpaces>4437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2025-09-15T01:09:00Z</dcterms:created>
  <dc:creator>Administrator</dc:creator>
  <cp:lastModifiedBy>徐娅芬</cp:lastModifiedBy>
  <dcterms:modified xsi:type="dcterms:W3CDTF">2025-09-15T06:45:05Z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eyJoZGlkIjoiZDYzMDEzZTQ1OWJjYjBkYWU5MWFhZjdhNTkzMDg0MTciLCJ1c2VySWQiOiIyNjkxODU4MDAifQ==</vt:lpwstr>
  </property>
  <property fmtid="{D5CDD505-2E9C-101B-9397-08002B2CF9AE}" pid="4" name="ICV">
    <vt:lpwstr>8350700A0104403F92D4BD27B36EAB99_12</vt:lpwstr>
  </property>
</Properties>
</file>