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rStyle w:val="6"/>
          <w:rFonts w:ascii="黑体" w:hAnsi="黑体" w:eastAsia="黑体" w:cs="黑体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>
      <w:pPr>
        <w:pStyle w:val="9"/>
        <w:spacing w:after="180"/>
        <w:jc w:val="center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Style w:val="6"/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zh-CN"/>
              </w:rPr>
              <w:t>2</w:t>
            </w:r>
            <w:r>
              <w:rPr>
                <w:rStyle w:val="6"/>
                <w:rFonts w:ascii="宋体" w:hAnsi="宋体" w:eastAsia="宋体" w:cs="宋体"/>
                <w:sz w:val="21"/>
                <w:szCs w:val="21"/>
                <w:lang w:val="zh-CN"/>
              </w:rPr>
              <w:t>120098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中外工艺美术概论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Style w:val="6"/>
                <w:rFonts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杜静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fldChar w:fldCharType="begin"/>
            </w:r>
            <w:r>
              <w:instrText xml:space="preserve"> HYPERLINK "mailto:122031@163.com"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122031@163.com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B20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-3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Style w:val="6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1"/>
                <w:szCs w:val="21"/>
              </w:rPr>
              <w:t>—8</w:t>
            </w:r>
            <w:r>
              <w:rPr>
                <w:rStyle w:val="6"/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kern w:val="0"/>
                <w:sz w:val="21"/>
                <w:szCs w:val="21"/>
              </w:rPr>
              <w:t>四教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Style w:val="6"/>
                <w:rFonts w:ascii="宋体" w:hAnsi="宋体" w:eastAsia="宋体" w:cs="宋体"/>
                <w:kern w:val="0"/>
                <w:sz w:val="21"/>
                <w:szCs w:val="21"/>
              </w:rPr>
              <w:t>07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: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6"/>
                <w:rFonts w:ascii="宋体" w:hAnsi="宋体" w:eastAsia="PMingLiU" w:cs="宋体"/>
                <w:color w:val="auto"/>
                <w:kern w:val="0"/>
                <w:sz w:val="21"/>
                <w:szCs w:val="21"/>
                <w:lang w:val="zh-TW" w:eastAsia="zh-TW"/>
              </w:rPr>
              <w:t>8</w:t>
            </w:r>
            <w:r>
              <w:rPr>
                <w:rStyle w:val="6"/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Fonts w:ascii="宋体" w:hAnsi="宋体" w:eastAsia="PMingLiU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Fonts w:ascii="宋体" w:hAnsi="宋体" w:eastAsia="PMingLiU" w:cs="宋体"/>
                <w:color w:val="auto"/>
                <w:kern w:val="0"/>
                <w:sz w:val="21"/>
                <w:szCs w:val="21"/>
                <w:lang w:eastAsia="zh-TW"/>
              </w:rPr>
              <w:t>1</w:t>
            </w:r>
            <w:r>
              <w:rPr>
                <w:rFonts w:hint="eastAsia" w:ascii="宋体" w:hAnsi="宋体" w:eastAsia="PMingLiU" w:cs="宋体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>
              <w:rPr>
                <w:rFonts w:ascii="宋体" w:hAnsi="宋体" w:eastAsia="PMingLiU" w:cs="宋体"/>
                <w:color w:val="auto"/>
                <w:kern w:val="0"/>
                <w:sz w:val="21"/>
                <w:szCs w:val="21"/>
                <w:lang w:eastAsia="zh-TW"/>
              </w:rPr>
              <w:t>:00-1</w:t>
            </w:r>
            <w:r>
              <w:rPr>
                <w:rFonts w:hint="eastAsia" w:ascii="宋体" w:hAnsi="宋体" w:eastAsia="PMingLiU" w:cs="宋体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>
              <w:rPr>
                <w:rFonts w:ascii="宋体" w:hAnsi="宋体" w:eastAsia="PMingLiU" w:cs="宋体"/>
                <w:color w:val="auto"/>
                <w:kern w:val="0"/>
                <w:sz w:val="21"/>
                <w:szCs w:val="21"/>
                <w:lang w:eastAsia="zh-TW"/>
              </w:rPr>
              <w:t>:30</w:t>
            </w:r>
            <w:r>
              <w:rPr>
                <w:rStyle w:val="6"/>
                <w:rFonts w:ascii="宋体" w:hAnsi="宋体" w:eastAsia="PMingLiU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四教2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07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15810532809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《中国工艺美术史新编》，尚刚，高等教育出版社，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2007.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Fonts w:hint="eastAsia" w:ascii="Calibri" w:hAnsi="Calibri" w:eastAsia="宋体"/>
                <w:sz w:val="20"/>
                <w:szCs w:val="20"/>
              </w:rPr>
              <w:t>《外国工艺美术史》，张夫也，高等教育出版社，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2015.5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sz w:val="20"/>
                <w:szCs w:val="20"/>
              </w:rPr>
              <w:t>《中国工艺美术史》，田自秉，商务印书馆，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2014.10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88" w:lineRule="auto"/>
              <w:jc w:val="both"/>
              <w:rPr>
                <w:rStyle w:val="6"/>
                <w:rFonts w:ascii="宋体" w:hAnsi="宋体" w:eastAsia="Arial Unicode MS" w:cs="宋体"/>
                <w:sz w:val="21"/>
                <w:szCs w:val="21"/>
                <w:u w:color="00000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《世界金属艺术》，周尚仪，赵菲，人民美术出版社，</w:t>
            </w:r>
            <w:r>
              <w:rPr>
                <w:rStyle w:val="6"/>
                <w:rFonts w:hint="eastAsia" w:ascii="宋体" w:hAnsi="宋体" w:eastAsia="Arial Unicode MS" w:cs="宋体"/>
                <w:sz w:val="21"/>
                <w:szCs w:val="21"/>
                <w:u w:color="000000"/>
                <w:lang w:eastAsia="zh-CN"/>
              </w:rPr>
              <w:t>2010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88" w:lineRule="auto"/>
              <w:jc w:val="both"/>
              <w:rPr>
                <w:rStyle w:val="6"/>
                <w:rFonts w:ascii="宋体" w:hAnsi="宋体" w:eastAsia="Arial Unicode MS" w:cs="宋体"/>
                <w:sz w:val="21"/>
                <w:szCs w:val="21"/>
                <w:u w:color="00000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《中外工艺美术史》，陈鸿俊，刘芳，湖南大学出版社，</w:t>
            </w:r>
            <w:r>
              <w:rPr>
                <w:rStyle w:val="6"/>
                <w:rFonts w:hint="eastAsia" w:ascii="宋体" w:hAnsi="宋体" w:eastAsia="Arial Unicode MS" w:cs="宋体"/>
                <w:sz w:val="21"/>
                <w:szCs w:val="21"/>
                <w:u w:color="000000"/>
                <w:lang w:eastAsia="zh-CN"/>
              </w:rPr>
              <w:t>2010.8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88" w:lineRule="auto"/>
              <w:jc w:val="both"/>
              <w:rPr>
                <w:rFonts w:asciiTheme="minorEastAsia" w:hAnsiTheme="minorEastAsia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《中国美学史》，</w:t>
            </w:r>
            <w:r>
              <w:rPr>
                <w:rFonts w:hint="eastAsia" w:asciiTheme="minorEastAsia" w:hAnsiTheme="minorEastAsia"/>
                <w:color w:val="000000"/>
                <w:kern w:val="2"/>
                <w:sz w:val="20"/>
                <w:szCs w:val="20"/>
                <w:lang w:eastAsia="zh-CN"/>
              </w:rPr>
              <w:t>张法，高等教育出版社，2015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2"/>
                <w:sz w:val="20"/>
                <w:szCs w:val="20"/>
                <w:lang w:eastAsia="zh-CN"/>
              </w:rPr>
              <w:t>《西方美学史》，朱立元，高等教育出版社，2015</w:t>
            </w:r>
          </w:p>
        </w:tc>
      </w:tr>
    </w:tbl>
    <w:p>
      <w:pPr>
        <w:pStyle w:val="9"/>
        <w:spacing w:line="340" w:lineRule="exact"/>
        <w:rPr>
          <w:rStyle w:val="6"/>
          <w:rFonts w:ascii="Calibri" w:hAnsi="Calibri" w:eastAsia="Calibri" w:cs="Calibri"/>
          <w:b/>
          <w:bCs/>
          <w:color w:val="auto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6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中外工艺美术史概论</w:t>
            </w:r>
          </w:p>
          <w:p>
            <w:pPr>
              <w:pStyle w:val="9"/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（中外工艺美术史的起源、基本概念、范围等理论知识梳理）</w:t>
            </w:r>
          </w:p>
          <w:p>
            <w:pPr>
              <w:pStyle w:val="9"/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中国工艺美术史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（陶瓷类工艺美术）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关于中外工艺美术史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的理论知识梳理</w:t>
            </w:r>
          </w:p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中国工艺美术史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（陶瓷类工艺美术）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中国工艺美术史</w:t>
            </w:r>
          </w:p>
          <w:p>
            <w:pPr>
              <w:pStyle w:val="9"/>
              <w:spacing w:line="360" w:lineRule="exact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漆器类工艺美术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、玉石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类工艺美术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中国工艺美术史</w:t>
            </w:r>
          </w:p>
          <w:p>
            <w:pPr>
              <w:pStyle w:val="9"/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金属类工艺美术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二单元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中国工艺美术史</w:t>
            </w:r>
          </w:p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织绣类工艺美术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小组P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PT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外国工艺美术史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石工艺、陶工艺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外国工艺美术史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石工艺、陶工艺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外国工艺美术史</w:t>
            </w:r>
          </w:p>
          <w:p>
            <w:pPr>
              <w:pStyle w:val="9"/>
              <w:widowControl/>
              <w:rPr>
                <w:rStyle w:val="6"/>
                <w:rFonts w:ascii="宋体" w:hAnsi="宋体" w:eastAsia="PMingLiU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金属工艺、玻璃工艺、染织工艺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>
            <w:pPr>
              <w:pStyle w:val="9"/>
              <w:widowControl/>
              <w:rPr>
                <w:rFonts w:eastAsia="PMingLiU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PPT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>
            <w:pPr>
              <w:pStyle w:val="9"/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汇报</w:t>
            </w:r>
          </w:p>
        </w:tc>
      </w:tr>
    </w:tbl>
    <w:p>
      <w:pPr>
        <w:pStyle w:val="9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page" w:tblpX="1853" w:tblpY="109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bookmarkStart w:id="0" w:name="_GoBack"/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1+</w:t>
            </w:r>
            <w:bookmarkEnd w:id="0"/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调研报告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小组ppt汇报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2"/>
                <w:sz w:val="21"/>
                <w:szCs w:val="20"/>
                <w:lang w:eastAsia="zh-CN"/>
              </w:rPr>
              <w:t>小组项目艺术实践创作报告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</w:tbl>
    <w:p>
      <w:pPr>
        <w:pStyle w:val="9"/>
        <w:spacing w:before="36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>
      <w:pPr>
        <w:pStyle w:val="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hAnsi="宋体" w:eastAsia="宋体"/>
          <w:color w:val="auto"/>
        </w:rPr>
      </w:pP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杜静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>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李亭雨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 xml:space="preserve">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20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>21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CN"/>
        </w:rPr>
        <w:t>9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9"/>
      <w:spacing w:before="120" w:after="120"/>
      <w:jc w:val="both"/>
    </w:pPr>
    <w:r>
      <w:rPr>
        <w:rStyle w:val="6"/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rect id="_x0000_s2050" o:spid="_x0000_s2050" o:spt="1" style="position:absolute;left:0pt;margin-left:42.5pt;margin-top:28.3pt;height:24.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miterlimit="4"/>
          <v:imagedata o:title=""/>
          <o:lock v:ext="edit"/>
          <v:textbox>
            <w:txbxContent>
              <w:p>
                <w:pPr>
                  <w:pStyle w:val="9"/>
                </w:pPr>
                <w:r>
                  <w:rPr>
                    <w:rStyle w:val="6"/>
                    <w:rFonts w:ascii="宋体" w:hAnsi="宋体" w:eastAsia="宋体" w:cs="宋体"/>
                  </w:rPr>
                  <w:t>SJQU-QR-JW-011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（</w:t>
                </w:r>
                <w:r>
                  <w:rPr>
                    <w:rStyle w:val="6"/>
                    <w:rFonts w:ascii="宋体" w:hAnsi="宋体" w:eastAsia="宋体" w:cs="宋体"/>
                  </w:rPr>
                  <w:t>A0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）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1D4CFB"/>
    <w:rsid w:val="0001295A"/>
    <w:rsid w:val="00013DF7"/>
    <w:rsid w:val="000522B2"/>
    <w:rsid w:val="0009377B"/>
    <w:rsid w:val="000C1A6F"/>
    <w:rsid w:val="000F4526"/>
    <w:rsid w:val="0011626D"/>
    <w:rsid w:val="00163CEF"/>
    <w:rsid w:val="001669D2"/>
    <w:rsid w:val="00186DDE"/>
    <w:rsid w:val="001B7B94"/>
    <w:rsid w:val="001C035A"/>
    <w:rsid w:val="001D4CFB"/>
    <w:rsid w:val="00295F6C"/>
    <w:rsid w:val="002C7C36"/>
    <w:rsid w:val="0031758F"/>
    <w:rsid w:val="00334B85"/>
    <w:rsid w:val="00350C72"/>
    <w:rsid w:val="00464DC7"/>
    <w:rsid w:val="00480B34"/>
    <w:rsid w:val="004842EC"/>
    <w:rsid w:val="004B42EA"/>
    <w:rsid w:val="004C177E"/>
    <w:rsid w:val="004E2385"/>
    <w:rsid w:val="005969F1"/>
    <w:rsid w:val="005E4ACB"/>
    <w:rsid w:val="0060017C"/>
    <w:rsid w:val="006441BE"/>
    <w:rsid w:val="006F6C9C"/>
    <w:rsid w:val="007E692B"/>
    <w:rsid w:val="00800C19"/>
    <w:rsid w:val="008141B2"/>
    <w:rsid w:val="0085732A"/>
    <w:rsid w:val="00863C69"/>
    <w:rsid w:val="008A2097"/>
    <w:rsid w:val="008C72C7"/>
    <w:rsid w:val="009428A9"/>
    <w:rsid w:val="00966E97"/>
    <w:rsid w:val="009E3E88"/>
    <w:rsid w:val="00A46F8A"/>
    <w:rsid w:val="00AA1BD2"/>
    <w:rsid w:val="00AB429E"/>
    <w:rsid w:val="00AC798B"/>
    <w:rsid w:val="00AE2501"/>
    <w:rsid w:val="00B00D15"/>
    <w:rsid w:val="00B361DB"/>
    <w:rsid w:val="00BA3D24"/>
    <w:rsid w:val="00BA7425"/>
    <w:rsid w:val="00C209F6"/>
    <w:rsid w:val="00C35B4A"/>
    <w:rsid w:val="00CA0D89"/>
    <w:rsid w:val="00CA48E8"/>
    <w:rsid w:val="00CE5E07"/>
    <w:rsid w:val="00D3078C"/>
    <w:rsid w:val="00DC753D"/>
    <w:rsid w:val="00DE17E2"/>
    <w:rsid w:val="00E54DB9"/>
    <w:rsid w:val="00ED53C0"/>
    <w:rsid w:val="00F064C7"/>
    <w:rsid w:val="00F61762"/>
    <w:rsid w:val="00F825E7"/>
    <w:rsid w:val="00F94287"/>
    <w:rsid w:val="00FA7E8D"/>
    <w:rsid w:val="00FB4E9E"/>
    <w:rsid w:val="246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page number"/>
    <w:qFormat/>
    <w:uiPriority w:val="0"/>
    <w:rPr>
      <w:lang w:val="en-US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Hyperlink.0"/>
    <w:basedOn w:val="7"/>
    <w:qFormat/>
    <w:uiPriority w:val="0"/>
    <w:rPr>
      <w:color w:val="0000FF"/>
      <w:u w:val="single" w:color="0000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878</Characters>
  <Lines>7</Lines>
  <Paragraphs>2</Paragraphs>
  <TotalTime>880</TotalTime>
  <ScaleCrop>false</ScaleCrop>
  <LinksUpToDate>false</LinksUpToDate>
  <CharactersWithSpaces>1029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2021-03-02T01:59:00Z</dcterms:created>
  <dc:creator>dudu</dc:creator>
  <cp:lastModifiedBy>007</cp:lastModifiedBy>
  <dcterms:modified xsi:type="dcterms:W3CDTF">2021-09-13T07:42:33Z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685797F4F9594E4D9FE0D9B8C641174A</vt:lpwstr>
  </property>
</Properties>
</file>