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3D0EE" w14:textId="77777777" w:rsidR="001D66CF" w:rsidRDefault="001D66CF" w:rsidP="001D66CF">
      <w:pPr>
        <w:pStyle w:val="af4"/>
        <w:ind w:firstLine="480"/>
      </w:pPr>
      <w:bookmarkStart w:id="0" w:name="_Toc171901399"/>
      <w:r>
        <w:t>《宝石学与宝石鉴定</w:t>
      </w:r>
      <w:bookmarkEnd w:id="0"/>
      <w:r>
        <w:t>》</w:t>
      </w:r>
      <w:r>
        <w:rPr>
          <w:rFonts w:ascii="Times New Roman" w:hAnsi="Times New Roman" w:cs="Times New Roman" w:hint="default"/>
        </w:rPr>
        <w:t>本科课程教学大纲</w:t>
      </w:r>
    </w:p>
    <w:p w14:paraId="60E33CFC" w14:textId="77777777" w:rsidR="001D66CF" w:rsidRDefault="001D66CF" w:rsidP="001D66CF">
      <w:pPr>
        <w:pStyle w:val="DG"/>
        <w:spacing w:beforeLines="100" w:before="312" w:line="360" w:lineRule="auto"/>
        <w:ind w:firstLine="480"/>
        <w:rPr>
          <w:rFonts w:ascii="Times New Roman" w:hAnsi="Times New Roman" w:cs="Times New Roman"/>
        </w:rPr>
      </w:pPr>
      <w:r>
        <w:rPr>
          <w:rFonts w:ascii="Times New Roman" w:hAnsi="Times New Roman" w:cs="Times New Roman"/>
        </w:rPr>
        <w:t>一、课程基本信息</w:t>
      </w:r>
    </w:p>
    <w:tbl>
      <w:tblPr>
        <w:tblStyle w:val="af2"/>
        <w:tblW w:w="0" w:type="auto"/>
        <w:tblCellMar>
          <w:top w:w="57" w:type="dxa"/>
          <w:left w:w="85" w:type="dxa"/>
          <w:bottom w:w="57" w:type="dxa"/>
          <w:right w:w="85" w:type="dxa"/>
        </w:tblCellMar>
        <w:tblLook w:val="04A0" w:firstRow="1" w:lastRow="0" w:firstColumn="1" w:lastColumn="0" w:noHBand="0" w:noVBand="1"/>
      </w:tblPr>
      <w:tblGrid>
        <w:gridCol w:w="1639"/>
        <w:gridCol w:w="2204"/>
        <w:gridCol w:w="1246"/>
        <w:gridCol w:w="854"/>
        <w:gridCol w:w="563"/>
        <w:gridCol w:w="815"/>
        <w:gridCol w:w="955"/>
      </w:tblGrid>
      <w:tr w:rsidR="001D66CF" w14:paraId="78CDE734" w14:textId="77777777" w:rsidTr="00BE5B57">
        <w:trPr>
          <w:trHeight w:val="340"/>
        </w:trPr>
        <w:tc>
          <w:tcPr>
            <w:tcW w:w="1691" w:type="dxa"/>
            <w:vMerge w:val="restart"/>
            <w:tcBorders>
              <w:top w:val="single" w:sz="12" w:space="0" w:color="auto"/>
              <w:left w:val="single" w:sz="12" w:space="0" w:color="auto"/>
            </w:tcBorders>
            <w:shd w:val="clear" w:color="auto" w:fill="auto"/>
            <w:vAlign w:val="center"/>
          </w:tcPr>
          <w:p w14:paraId="08A7796D" w14:textId="77777777" w:rsidR="001D66CF" w:rsidRDefault="001D66CF" w:rsidP="00BE5B57">
            <w:pPr>
              <w:ind w:firstLine="480"/>
              <w:jc w:val="center"/>
              <w:rPr>
                <w:rFonts w:eastAsia="黑体"/>
                <w:color w:val="000000" w:themeColor="text1"/>
                <w:szCs w:val="18"/>
              </w:rPr>
            </w:pPr>
            <w:r>
              <w:rPr>
                <w:rFonts w:eastAsia="黑体"/>
                <w:color w:val="000000" w:themeColor="text1"/>
                <w:szCs w:val="18"/>
              </w:rPr>
              <w:t>课程名称</w:t>
            </w:r>
          </w:p>
        </w:tc>
        <w:tc>
          <w:tcPr>
            <w:tcW w:w="6585" w:type="dxa"/>
            <w:gridSpan w:val="6"/>
            <w:tcBorders>
              <w:top w:val="single" w:sz="12" w:space="0" w:color="auto"/>
              <w:right w:val="single" w:sz="12" w:space="0" w:color="auto"/>
            </w:tcBorders>
            <w:vAlign w:val="center"/>
          </w:tcPr>
          <w:p w14:paraId="1BE9F0F7" w14:textId="77777777" w:rsidR="001D66CF" w:rsidRDefault="001D66CF" w:rsidP="00BE5B57">
            <w:pPr>
              <w:ind w:firstLine="480"/>
              <w:jc w:val="left"/>
              <w:rPr>
                <w:color w:val="000000" w:themeColor="text1"/>
                <w:szCs w:val="21"/>
              </w:rPr>
            </w:pPr>
            <w:r>
              <w:rPr>
                <w:rFonts w:eastAsia="黑体"/>
                <w:color w:val="000000" w:themeColor="text1"/>
                <w:szCs w:val="21"/>
              </w:rPr>
              <w:t>宝石学与宝石鉴定</w:t>
            </w:r>
            <w:r>
              <w:rPr>
                <w:rFonts w:eastAsia="黑体"/>
                <w:color w:val="000000" w:themeColor="text1"/>
                <w:szCs w:val="21"/>
              </w:rPr>
              <w:t>●</w:t>
            </w:r>
          </w:p>
        </w:tc>
      </w:tr>
      <w:tr w:rsidR="001D66CF" w14:paraId="1B88E761" w14:textId="77777777" w:rsidTr="00BE5B57">
        <w:trPr>
          <w:trHeight w:val="340"/>
        </w:trPr>
        <w:tc>
          <w:tcPr>
            <w:tcW w:w="1691" w:type="dxa"/>
            <w:vMerge/>
            <w:tcBorders>
              <w:left w:val="single" w:sz="12" w:space="0" w:color="auto"/>
            </w:tcBorders>
            <w:shd w:val="clear" w:color="auto" w:fill="auto"/>
            <w:vAlign w:val="center"/>
          </w:tcPr>
          <w:p w14:paraId="0E2BADEE" w14:textId="77777777" w:rsidR="001D66CF" w:rsidRDefault="001D66CF" w:rsidP="00BE5B57">
            <w:pPr>
              <w:ind w:firstLine="480"/>
              <w:jc w:val="center"/>
              <w:rPr>
                <w:rFonts w:eastAsia="黑体"/>
                <w:color w:val="000000" w:themeColor="text1"/>
                <w:szCs w:val="18"/>
              </w:rPr>
            </w:pPr>
          </w:p>
        </w:tc>
        <w:tc>
          <w:tcPr>
            <w:tcW w:w="6585" w:type="dxa"/>
            <w:gridSpan w:val="6"/>
            <w:tcBorders>
              <w:right w:val="single" w:sz="12" w:space="0" w:color="auto"/>
            </w:tcBorders>
            <w:vAlign w:val="center"/>
          </w:tcPr>
          <w:p w14:paraId="3CBC36A3" w14:textId="77777777" w:rsidR="001D66CF" w:rsidRDefault="001D66CF" w:rsidP="00BE5B57">
            <w:pPr>
              <w:ind w:firstLine="480"/>
              <w:jc w:val="left"/>
              <w:rPr>
                <w:color w:val="000000" w:themeColor="text1"/>
                <w:szCs w:val="21"/>
              </w:rPr>
            </w:pPr>
            <w:r>
              <w:rPr>
                <w:rFonts w:eastAsia="黑体"/>
                <w:color w:val="000000" w:themeColor="text1"/>
                <w:szCs w:val="21"/>
              </w:rPr>
              <w:t>Gemology and Gemstone Identification●</w:t>
            </w:r>
          </w:p>
        </w:tc>
      </w:tr>
      <w:tr w:rsidR="001D66CF" w14:paraId="65346510" w14:textId="77777777" w:rsidTr="00BE5B57">
        <w:trPr>
          <w:trHeight w:val="340"/>
        </w:trPr>
        <w:tc>
          <w:tcPr>
            <w:tcW w:w="1691" w:type="dxa"/>
            <w:tcBorders>
              <w:left w:val="single" w:sz="12" w:space="0" w:color="auto"/>
            </w:tcBorders>
            <w:shd w:val="clear" w:color="auto" w:fill="auto"/>
            <w:vAlign w:val="center"/>
          </w:tcPr>
          <w:p w14:paraId="6E2137BF" w14:textId="77777777" w:rsidR="001D66CF" w:rsidRDefault="001D66CF" w:rsidP="00BE5B57">
            <w:pPr>
              <w:ind w:firstLine="480"/>
              <w:jc w:val="center"/>
              <w:rPr>
                <w:rFonts w:eastAsia="黑体"/>
                <w:color w:val="000000" w:themeColor="text1"/>
                <w:szCs w:val="18"/>
              </w:rPr>
            </w:pPr>
            <w:r>
              <w:rPr>
                <w:rFonts w:eastAsia="黑体"/>
                <w:color w:val="000000" w:themeColor="text1"/>
                <w:szCs w:val="18"/>
              </w:rPr>
              <w:t>课程代码</w:t>
            </w:r>
          </w:p>
        </w:tc>
        <w:tc>
          <w:tcPr>
            <w:tcW w:w="2260" w:type="dxa"/>
            <w:vAlign w:val="center"/>
          </w:tcPr>
          <w:p w14:paraId="0B648D7B" w14:textId="77777777" w:rsidR="001D66CF" w:rsidRDefault="001D66CF" w:rsidP="00BE5B57">
            <w:pPr>
              <w:ind w:firstLine="480"/>
              <w:jc w:val="center"/>
              <w:rPr>
                <w:rFonts w:eastAsia="黑体"/>
                <w:color w:val="000000" w:themeColor="text1"/>
                <w:szCs w:val="21"/>
              </w:rPr>
            </w:pPr>
            <w:r>
              <w:rPr>
                <w:rFonts w:eastAsia="黑体"/>
                <w:color w:val="000000" w:themeColor="text1"/>
                <w:szCs w:val="21"/>
              </w:rPr>
              <w:t>2120106</w:t>
            </w:r>
          </w:p>
        </w:tc>
        <w:tc>
          <w:tcPr>
            <w:tcW w:w="2126" w:type="dxa"/>
            <w:gridSpan w:val="2"/>
            <w:vAlign w:val="center"/>
          </w:tcPr>
          <w:p w14:paraId="2B945B29" w14:textId="77777777" w:rsidR="001D66CF" w:rsidRDefault="001D66CF" w:rsidP="00BE5B57">
            <w:pPr>
              <w:ind w:firstLine="480"/>
              <w:jc w:val="center"/>
              <w:rPr>
                <w:rFonts w:eastAsia="黑体"/>
                <w:color w:val="000000" w:themeColor="text1"/>
                <w:szCs w:val="21"/>
              </w:rPr>
            </w:pPr>
            <w:r>
              <w:rPr>
                <w:rFonts w:eastAsia="黑体"/>
                <w:color w:val="000000" w:themeColor="text1"/>
                <w:szCs w:val="21"/>
              </w:rPr>
              <w:t>课程学分</w:t>
            </w:r>
          </w:p>
        </w:tc>
        <w:tc>
          <w:tcPr>
            <w:tcW w:w="2199" w:type="dxa"/>
            <w:gridSpan w:val="3"/>
            <w:tcBorders>
              <w:right w:val="single" w:sz="12" w:space="0" w:color="auto"/>
            </w:tcBorders>
            <w:vAlign w:val="center"/>
          </w:tcPr>
          <w:p w14:paraId="757A0590" w14:textId="77777777" w:rsidR="001D66CF" w:rsidRDefault="001D66CF" w:rsidP="00BE5B57">
            <w:pPr>
              <w:ind w:firstLine="480"/>
              <w:jc w:val="center"/>
              <w:rPr>
                <w:color w:val="000000" w:themeColor="text1"/>
                <w:szCs w:val="21"/>
              </w:rPr>
            </w:pPr>
            <w:r>
              <w:rPr>
                <w:color w:val="000000" w:themeColor="text1"/>
                <w:szCs w:val="21"/>
              </w:rPr>
              <w:t>4</w:t>
            </w:r>
          </w:p>
        </w:tc>
      </w:tr>
      <w:tr w:rsidR="001D66CF" w14:paraId="4DD3DAA2" w14:textId="77777777" w:rsidTr="00BE5B57">
        <w:trPr>
          <w:trHeight w:val="90"/>
        </w:trPr>
        <w:tc>
          <w:tcPr>
            <w:tcW w:w="1691" w:type="dxa"/>
            <w:tcBorders>
              <w:left w:val="single" w:sz="12" w:space="0" w:color="auto"/>
            </w:tcBorders>
            <w:shd w:val="clear" w:color="auto" w:fill="auto"/>
            <w:vAlign w:val="center"/>
          </w:tcPr>
          <w:p w14:paraId="26160B7A" w14:textId="77777777" w:rsidR="001D66CF" w:rsidRDefault="001D66CF" w:rsidP="00BE5B57">
            <w:pPr>
              <w:ind w:firstLine="480"/>
              <w:jc w:val="center"/>
              <w:rPr>
                <w:szCs w:val="18"/>
              </w:rPr>
            </w:pPr>
            <w:r>
              <w:rPr>
                <w:rFonts w:eastAsia="黑体"/>
                <w:color w:val="000000" w:themeColor="text1"/>
                <w:szCs w:val="18"/>
              </w:rPr>
              <w:t>课程学时</w:t>
            </w:r>
            <w:r>
              <w:rPr>
                <w:szCs w:val="18"/>
              </w:rPr>
              <w:t xml:space="preserve"> </w:t>
            </w:r>
          </w:p>
        </w:tc>
        <w:tc>
          <w:tcPr>
            <w:tcW w:w="2260" w:type="dxa"/>
            <w:vAlign w:val="center"/>
          </w:tcPr>
          <w:p w14:paraId="36C31A0B" w14:textId="77777777" w:rsidR="001D66CF" w:rsidRDefault="001D66CF" w:rsidP="00BE5B57">
            <w:pPr>
              <w:ind w:firstLine="480"/>
              <w:jc w:val="center"/>
              <w:rPr>
                <w:color w:val="000000" w:themeColor="text1"/>
                <w:szCs w:val="21"/>
              </w:rPr>
            </w:pPr>
            <w:r>
              <w:rPr>
                <w:color w:val="000000" w:themeColor="text1"/>
                <w:szCs w:val="21"/>
              </w:rPr>
              <w:t>64</w:t>
            </w:r>
          </w:p>
        </w:tc>
        <w:tc>
          <w:tcPr>
            <w:tcW w:w="1272" w:type="dxa"/>
            <w:vAlign w:val="center"/>
          </w:tcPr>
          <w:p w14:paraId="75CADFD9" w14:textId="77777777" w:rsidR="001D66CF" w:rsidRDefault="001D66CF" w:rsidP="00BE5B57">
            <w:pPr>
              <w:ind w:firstLine="480"/>
              <w:jc w:val="center"/>
              <w:rPr>
                <w:color w:val="000000" w:themeColor="text1"/>
                <w:szCs w:val="21"/>
              </w:rPr>
            </w:pPr>
            <w:r>
              <w:rPr>
                <w:rFonts w:eastAsia="黑体"/>
                <w:color w:val="000000" w:themeColor="text1"/>
                <w:szCs w:val="21"/>
              </w:rPr>
              <w:t>理论学时</w:t>
            </w:r>
          </w:p>
        </w:tc>
        <w:tc>
          <w:tcPr>
            <w:tcW w:w="854" w:type="dxa"/>
            <w:vAlign w:val="center"/>
          </w:tcPr>
          <w:p w14:paraId="02FA8F75" w14:textId="77777777" w:rsidR="001D66CF" w:rsidRDefault="001D66CF" w:rsidP="00BE5B57">
            <w:pPr>
              <w:ind w:firstLine="480"/>
              <w:jc w:val="center"/>
              <w:rPr>
                <w:color w:val="000000" w:themeColor="text1"/>
                <w:szCs w:val="21"/>
              </w:rPr>
            </w:pPr>
            <w:r>
              <w:rPr>
                <w:color w:val="000000" w:themeColor="text1"/>
                <w:szCs w:val="21"/>
              </w:rPr>
              <w:t>24</w:t>
            </w:r>
          </w:p>
        </w:tc>
        <w:tc>
          <w:tcPr>
            <w:tcW w:w="1413" w:type="dxa"/>
            <w:gridSpan w:val="2"/>
            <w:vAlign w:val="center"/>
          </w:tcPr>
          <w:p w14:paraId="615E2649" w14:textId="77777777" w:rsidR="001D66CF" w:rsidRDefault="001D66CF" w:rsidP="00BE5B57">
            <w:pPr>
              <w:ind w:firstLine="480"/>
              <w:jc w:val="center"/>
              <w:rPr>
                <w:color w:val="000000" w:themeColor="text1"/>
                <w:szCs w:val="21"/>
              </w:rPr>
            </w:pPr>
            <w:r>
              <w:rPr>
                <w:rFonts w:eastAsia="黑体"/>
                <w:color w:val="000000" w:themeColor="text1"/>
                <w:szCs w:val="21"/>
              </w:rPr>
              <w:t>实践学时</w:t>
            </w:r>
          </w:p>
        </w:tc>
        <w:tc>
          <w:tcPr>
            <w:tcW w:w="786" w:type="dxa"/>
            <w:tcBorders>
              <w:right w:val="single" w:sz="12" w:space="0" w:color="auto"/>
            </w:tcBorders>
            <w:vAlign w:val="center"/>
          </w:tcPr>
          <w:p w14:paraId="73EFB3DB" w14:textId="77777777" w:rsidR="001D66CF" w:rsidRDefault="001D66CF" w:rsidP="00BE5B57">
            <w:pPr>
              <w:ind w:firstLine="480"/>
              <w:jc w:val="center"/>
              <w:rPr>
                <w:color w:val="000000" w:themeColor="text1"/>
                <w:szCs w:val="21"/>
              </w:rPr>
            </w:pPr>
            <w:r>
              <w:rPr>
                <w:color w:val="000000" w:themeColor="text1"/>
                <w:szCs w:val="21"/>
              </w:rPr>
              <w:t>40</w:t>
            </w:r>
          </w:p>
        </w:tc>
      </w:tr>
      <w:tr w:rsidR="001D66CF" w14:paraId="67315E31" w14:textId="77777777" w:rsidTr="00BE5B57">
        <w:trPr>
          <w:trHeight w:val="340"/>
        </w:trPr>
        <w:tc>
          <w:tcPr>
            <w:tcW w:w="1691" w:type="dxa"/>
            <w:tcBorders>
              <w:left w:val="single" w:sz="12" w:space="0" w:color="auto"/>
            </w:tcBorders>
            <w:shd w:val="clear" w:color="auto" w:fill="auto"/>
            <w:vAlign w:val="center"/>
          </w:tcPr>
          <w:p w14:paraId="53775F47" w14:textId="77777777" w:rsidR="001D66CF" w:rsidRDefault="001D66CF" w:rsidP="00BE5B57">
            <w:pPr>
              <w:ind w:firstLine="480"/>
              <w:jc w:val="center"/>
              <w:rPr>
                <w:rFonts w:eastAsia="黑体"/>
                <w:color w:val="000000" w:themeColor="text1"/>
                <w:szCs w:val="18"/>
              </w:rPr>
            </w:pPr>
            <w:r>
              <w:rPr>
                <w:rFonts w:eastAsia="黑体"/>
                <w:color w:val="000000" w:themeColor="text1"/>
                <w:szCs w:val="18"/>
              </w:rPr>
              <w:t>开课学院</w:t>
            </w:r>
          </w:p>
        </w:tc>
        <w:tc>
          <w:tcPr>
            <w:tcW w:w="2260" w:type="dxa"/>
            <w:vAlign w:val="center"/>
          </w:tcPr>
          <w:p w14:paraId="258F0C3F" w14:textId="77777777" w:rsidR="001D66CF" w:rsidRDefault="001D66CF" w:rsidP="00BE5B57">
            <w:pPr>
              <w:ind w:firstLine="480"/>
              <w:jc w:val="center"/>
              <w:rPr>
                <w:rFonts w:eastAsia="黑体"/>
                <w:color w:val="000000" w:themeColor="text1"/>
                <w:szCs w:val="21"/>
              </w:rPr>
            </w:pPr>
            <w:r>
              <w:rPr>
                <w:color w:val="000000" w:themeColor="text1"/>
                <w:szCs w:val="21"/>
              </w:rPr>
              <w:t>珠宝学院</w:t>
            </w:r>
          </w:p>
        </w:tc>
        <w:tc>
          <w:tcPr>
            <w:tcW w:w="2126" w:type="dxa"/>
            <w:gridSpan w:val="2"/>
            <w:vAlign w:val="center"/>
          </w:tcPr>
          <w:p w14:paraId="7BD5A479" w14:textId="77777777" w:rsidR="001D66CF" w:rsidRDefault="001D66CF" w:rsidP="00BE5B57">
            <w:pPr>
              <w:ind w:firstLine="480"/>
              <w:jc w:val="center"/>
              <w:rPr>
                <w:rFonts w:eastAsia="黑体"/>
                <w:color w:val="000000" w:themeColor="text1"/>
                <w:szCs w:val="21"/>
              </w:rPr>
            </w:pPr>
            <w:r>
              <w:rPr>
                <w:rFonts w:eastAsia="黑体"/>
                <w:color w:val="000000" w:themeColor="text1"/>
                <w:szCs w:val="21"/>
              </w:rPr>
              <w:t>适用专业与年级</w:t>
            </w:r>
          </w:p>
        </w:tc>
        <w:tc>
          <w:tcPr>
            <w:tcW w:w="2199" w:type="dxa"/>
            <w:gridSpan w:val="3"/>
            <w:tcBorders>
              <w:right w:val="single" w:sz="12" w:space="0" w:color="auto"/>
            </w:tcBorders>
            <w:vAlign w:val="center"/>
          </w:tcPr>
          <w:p w14:paraId="4E13C31F" w14:textId="77777777" w:rsidR="001D66CF" w:rsidRDefault="001D66CF" w:rsidP="00BE5B57">
            <w:pPr>
              <w:ind w:firstLine="480"/>
              <w:jc w:val="center"/>
              <w:rPr>
                <w:color w:val="000000" w:themeColor="text1"/>
                <w:szCs w:val="21"/>
              </w:rPr>
            </w:pPr>
            <w:r>
              <w:rPr>
                <w:rFonts w:hint="eastAsia"/>
                <w:color w:val="000000" w:themeColor="text1"/>
                <w:szCs w:val="21"/>
              </w:rPr>
              <w:t>工商管理（奢侈品管理）</w:t>
            </w:r>
            <w:r>
              <w:rPr>
                <w:color w:val="000000" w:themeColor="text1"/>
                <w:szCs w:val="21"/>
              </w:rPr>
              <w:t>专业三年级</w:t>
            </w:r>
          </w:p>
        </w:tc>
      </w:tr>
      <w:tr w:rsidR="001D66CF" w14:paraId="3A5A66DD" w14:textId="77777777" w:rsidTr="00BE5B57">
        <w:trPr>
          <w:trHeight w:val="340"/>
        </w:trPr>
        <w:tc>
          <w:tcPr>
            <w:tcW w:w="1691" w:type="dxa"/>
            <w:tcBorders>
              <w:left w:val="single" w:sz="12" w:space="0" w:color="auto"/>
            </w:tcBorders>
            <w:shd w:val="clear" w:color="auto" w:fill="auto"/>
            <w:vAlign w:val="center"/>
          </w:tcPr>
          <w:p w14:paraId="6BF76726" w14:textId="77777777" w:rsidR="001D66CF" w:rsidRDefault="001D66CF" w:rsidP="00BE5B57">
            <w:pPr>
              <w:ind w:firstLine="480"/>
              <w:jc w:val="center"/>
              <w:rPr>
                <w:rFonts w:eastAsia="黑体"/>
                <w:color w:val="000000" w:themeColor="text1"/>
                <w:szCs w:val="18"/>
              </w:rPr>
            </w:pPr>
            <w:r>
              <w:rPr>
                <w:rFonts w:eastAsia="黑体"/>
                <w:color w:val="000000" w:themeColor="text1"/>
                <w:szCs w:val="18"/>
              </w:rPr>
              <w:t>课程类别与性质</w:t>
            </w:r>
          </w:p>
        </w:tc>
        <w:tc>
          <w:tcPr>
            <w:tcW w:w="2260" w:type="dxa"/>
            <w:vAlign w:val="center"/>
          </w:tcPr>
          <w:p w14:paraId="0D3D057C" w14:textId="77777777" w:rsidR="001D66CF" w:rsidRDefault="001D66CF" w:rsidP="00BE5B57">
            <w:pPr>
              <w:ind w:firstLine="480"/>
              <w:jc w:val="center"/>
              <w:rPr>
                <w:color w:val="000000" w:themeColor="text1"/>
                <w:szCs w:val="21"/>
              </w:rPr>
            </w:pPr>
            <w:r>
              <w:rPr>
                <w:color w:val="000000" w:themeColor="text1"/>
                <w:szCs w:val="21"/>
              </w:rPr>
              <w:t>专业</w:t>
            </w:r>
            <w:r>
              <w:rPr>
                <w:rFonts w:hint="eastAsia"/>
                <w:color w:val="000000" w:themeColor="text1"/>
                <w:szCs w:val="21"/>
              </w:rPr>
              <w:t>教育</w:t>
            </w:r>
            <w:r>
              <w:rPr>
                <w:color w:val="000000" w:themeColor="text1"/>
                <w:szCs w:val="21"/>
              </w:rPr>
              <w:t>选修课</w:t>
            </w:r>
          </w:p>
        </w:tc>
        <w:tc>
          <w:tcPr>
            <w:tcW w:w="2126" w:type="dxa"/>
            <w:gridSpan w:val="2"/>
            <w:vAlign w:val="center"/>
          </w:tcPr>
          <w:p w14:paraId="79081014" w14:textId="77777777" w:rsidR="001D66CF" w:rsidRDefault="001D66CF" w:rsidP="00BE5B57">
            <w:pPr>
              <w:ind w:firstLine="480"/>
              <w:jc w:val="center"/>
              <w:rPr>
                <w:rFonts w:eastAsia="黑体"/>
                <w:color w:val="000000" w:themeColor="text1"/>
                <w:szCs w:val="21"/>
              </w:rPr>
            </w:pPr>
            <w:r>
              <w:rPr>
                <w:rFonts w:eastAsia="黑体"/>
                <w:color w:val="000000" w:themeColor="text1"/>
                <w:szCs w:val="21"/>
              </w:rPr>
              <w:t>考核方式</w:t>
            </w:r>
          </w:p>
        </w:tc>
        <w:tc>
          <w:tcPr>
            <w:tcW w:w="2199" w:type="dxa"/>
            <w:gridSpan w:val="3"/>
            <w:tcBorders>
              <w:right w:val="single" w:sz="12" w:space="0" w:color="auto"/>
            </w:tcBorders>
            <w:vAlign w:val="center"/>
          </w:tcPr>
          <w:p w14:paraId="455DCBA6" w14:textId="77777777" w:rsidR="001D66CF" w:rsidRDefault="001D66CF" w:rsidP="00BE5B57">
            <w:pPr>
              <w:ind w:firstLine="480"/>
              <w:jc w:val="center"/>
              <w:rPr>
                <w:color w:val="000000" w:themeColor="text1"/>
                <w:szCs w:val="21"/>
              </w:rPr>
            </w:pPr>
            <w:r>
              <w:rPr>
                <w:color w:val="000000" w:themeColor="text1"/>
                <w:szCs w:val="21"/>
              </w:rPr>
              <w:t>考查</w:t>
            </w:r>
          </w:p>
        </w:tc>
      </w:tr>
      <w:tr w:rsidR="001D66CF" w14:paraId="7D88C72B" w14:textId="77777777" w:rsidTr="00BE5B57">
        <w:trPr>
          <w:trHeight w:val="340"/>
        </w:trPr>
        <w:tc>
          <w:tcPr>
            <w:tcW w:w="1691" w:type="dxa"/>
            <w:tcBorders>
              <w:left w:val="single" w:sz="12" w:space="0" w:color="auto"/>
            </w:tcBorders>
            <w:shd w:val="clear" w:color="auto" w:fill="auto"/>
            <w:vAlign w:val="center"/>
          </w:tcPr>
          <w:p w14:paraId="3928F1AB" w14:textId="77777777" w:rsidR="001D66CF" w:rsidRDefault="001D66CF" w:rsidP="00BE5B57">
            <w:pPr>
              <w:ind w:firstLine="480"/>
              <w:jc w:val="center"/>
              <w:rPr>
                <w:rFonts w:eastAsia="黑体"/>
                <w:color w:val="000000" w:themeColor="text1"/>
                <w:szCs w:val="18"/>
              </w:rPr>
            </w:pPr>
            <w:r>
              <w:rPr>
                <w:rFonts w:eastAsia="黑体"/>
                <w:color w:val="000000" w:themeColor="text1"/>
                <w:szCs w:val="18"/>
              </w:rPr>
              <w:t>选用教材</w:t>
            </w:r>
          </w:p>
        </w:tc>
        <w:tc>
          <w:tcPr>
            <w:tcW w:w="4386" w:type="dxa"/>
            <w:gridSpan w:val="3"/>
            <w:vAlign w:val="center"/>
          </w:tcPr>
          <w:p w14:paraId="72CC0E9A" w14:textId="77777777" w:rsidR="001D66CF" w:rsidRDefault="001D66CF" w:rsidP="00BE5B57">
            <w:pPr>
              <w:ind w:firstLine="480"/>
              <w:jc w:val="center"/>
              <w:rPr>
                <w:color w:val="000000" w:themeColor="text1"/>
                <w:szCs w:val="21"/>
              </w:rPr>
            </w:pPr>
            <w:r>
              <w:rPr>
                <w:color w:val="000000"/>
                <w:szCs w:val="21"/>
              </w:rPr>
              <w:t>《系统宝石学》，张蓓莉编著，</w:t>
            </w:r>
            <w:r>
              <w:rPr>
                <w:color w:val="000000"/>
                <w:szCs w:val="21"/>
              </w:rPr>
              <w:t>9787116048225</w:t>
            </w:r>
            <w:r>
              <w:rPr>
                <w:color w:val="000000"/>
                <w:szCs w:val="21"/>
              </w:rPr>
              <w:t>，地质出版社</w:t>
            </w:r>
          </w:p>
        </w:tc>
        <w:tc>
          <w:tcPr>
            <w:tcW w:w="1413" w:type="dxa"/>
            <w:gridSpan w:val="2"/>
            <w:vAlign w:val="center"/>
          </w:tcPr>
          <w:p w14:paraId="19590FDA" w14:textId="77777777" w:rsidR="001D66CF" w:rsidRDefault="001D66CF" w:rsidP="00BE5B57">
            <w:pPr>
              <w:ind w:firstLine="480"/>
              <w:jc w:val="center"/>
              <w:rPr>
                <w:rFonts w:eastAsia="黑体"/>
                <w:color w:val="000000" w:themeColor="text1"/>
                <w:szCs w:val="21"/>
              </w:rPr>
            </w:pPr>
            <w:r>
              <w:rPr>
                <w:rFonts w:eastAsia="黑体"/>
                <w:color w:val="000000" w:themeColor="text1"/>
                <w:szCs w:val="21"/>
              </w:rPr>
              <w:t>是否为</w:t>
            </w:r>
          </w:p>
          <w:p w14:paraId="08C1D2E0" w14:textId="77777777" w:rsidR="001D66CF" w:rsidRDefault="001D66CF" w:rsidP="00BE5B57">
            <w:pPr>
              <w:ind w:firstLine="480"/>
              <w:jc w:val="center"/>
              <w:rPr>
                <w:rFonts w:eastAsia="黑体"/>
                <w:color w:val="000000" w:themeColor="text1"/>
                <w:szCs w:val="21"/>
              </w:rPr>
            </w:pPr>
            <w:r>
              <w:rPr>
                <w:rFonts w:eastAsia="黑体"/>
                <w:color w:val="000000" w:themeColor="text1"/>
                <w:szCs w:val="21"/>
              </w:rPr>
              <w:t>马工程教材</w:t>
            </w:r>
          </w:p>
        </w:tc>
        <w:tc>
          <w:tcPr>
            <w:tcW w:w="786" w:type="dxa"/>
            <w:tcBorders>
              <w:right w:val="single" w:sz="12" w:space="0" w:color="auto"/>
            </w:tcBorders>
            <w:vAlign w:val="center"/>
          </w:tcPr>
          <w:p w14:paraId="0EC38317" w14:textId="77777777" w:rsidR="001D66CF" w:rsidRDefault="001D66CF" w:rsidP="00BE5B57">
            <w:pPr>
              <w:ind w:leftChars="50" w:left="105" w:firstLine="480"/>
              <w:jc w:val="left"/>
              <w:rPr>
                <w:color w:val="000000" w:themeColor="text1"/>
                <w:szCs w:val="21"/>
              </w:rPr>
            </w:pPr>
            <w:r>
              <w:rPr>
                <w:color w:val="000000" w:themeColor="text1"/>
                <w:szCs w:val="21"/>
              </w:rPr>
              <w:t>否</w:t>
            </w:r>
          </w:p>
        </w:tc>
      </w:tr>
      <w:tr w:rsidR="001D66CF" w14:paraId="04118FC0" w14:textId="77777777" w:rsidTr="00BE5B57">
        <w:trPr>
          <w:trHeight w:val="634"/>
        </w:trPr>
        <w:tc>
          <w:tcPr>
            <w:tcW w:w="1691" w:type="dxa"/>
            <w:tcBorders>
              <w:left w:val="single" w:sz="12" w:space="0" w:color="auto"/>
            </w:tcBorders>
            <w:shd w:val="clear" w:color="auto" w:fill="auto"/>
            <w:vAlign w:val="center"/>
          </w:tcPr>
          <w:p w14:paraId="034DB735" w14:textId="77777777" w:rsidR="001D66CF" w:rsidRDefault="001D66CF" w:rsidP="00BE5B57">
            <w:pPr>
              <w:ind w:firstLine="480"/>
              <w:jc w:val="center"/>
              <w:rPr>
                <w:rFonts w:eastAsia="黑体"/>
                <w:color w:val="000000" w:themeColor="text1"/>
                <w:szCs w:val="18"/>
              </w:rPr>
            </w:pPr>
            <w:r>
              <w:rPr>
                <w:rFonts w:eastAsia="黑体"/>
                <w:color w:val="000000" w:themeColor="text1"/>
                <w:szCs w:val="18"/>
              </w:rPr>
              <w:t>先修课程</w:t>
            </w:r>
          </w:p>
        </w:tc>
        <w:tc>
          <w:tcPr>
            <w:tcW w:w="6585" w:type="dxa"/>
            <w:gridSpan w:val="6"/>
            <w:tcBorders>
              <w:right w:val="single" w:sz="12" w:space="0" w:color="auto"/>
            </w:tcBorders>
            <w:vAlign w:val="center"/>
          </w:tcPr>
          <w:p w14:paraId="577A2606" w14:textId="77777777" w:rsidR="001D66CF" w:rsidRDefault="001D66CF" w:rsidP="00BE5B57">
            <w:pPr>
              <w:pStyle w:val="DG0"/>
              <w:ind w:firstLine="1080"/>
              <w:jc w:val="both"/>
            </w:pPr>
            <w:r>
              <w:rPr>
                <w:rFonts w:hint="eastAsia"/>
              </w:rPr>
              <w:t>钻石分级</w:t>
            </w:r>
            <w:r>
              <w:t>2</w:t>
            </w:r>
            <w:r>
              <w:rPr>
                <w:rFonts w:hint="eastAsia"/>
              </w:rPr>
              <w:t>040409</w:t>
            </w:r>
            <w:r>
              <w:t>（</w:t>
            </w:r>
            <w:r>
              <w:rPr>
                <w:rFonts w:hint="eastAsia"/>
              </w:rPr>
              <w:t>4</w:t>
            </w:r>
            <w:r>
              <w:t>）</w:t>
            </w:r>
          </w:p>
        </w:tc>
      </w:tr>
      <w:tr w:rsidR="001D66CF" w14:paraId="75E41ACB" w14:textId="77777777" w:rsidTr="00BE5B57">
        <w:trPr>
          <w:trHeight w:val="3912"/>
        </w:trPr>
        <w:tc>
          <w:tcPr>
            <w:tcW w:w="1691" w:type="dxa"/>
            <w:tcBorders>
              <w:left w:val="single" w:sz="12" w:space="0" w:color="auto"/>
            </w:tcBorders>
            <w:shd w:val="clear" w:color="auto" w:fill="auto"/>
            <w:vAlign w:val="center"/>
          </w:tcPr>
          <w:p w14:paraId="30C45B85" w14:textId="77777777" w:rsidR="001D66CF" w:rsidRDefault="001D66CF" w:rsidP="00BE5B57">
            <w:pPr>
              <w:ind w:firstLine="480"/>
              <w:jc w:val="center"/>
              <w:rPr>
                <w:rFonts w:eastAsia="黑体"/>
                <w:color w:val="000000" w:themeColor="text1"/>
                <w:szCs w:val="18"/>
              </w:rPr>
            </w:pPr>
            <w:r>
              <w:rPr>
                <w:rFonts w:eastAsia="黑体"/>
                <w:color w:val="000000" w:themeColor="text1"/>
                <w:szCs w:val="18"/>
              </w:rPr>
              <w:t>课程简介</w:t>
            </w:r>
          </w:p>
        </w:tc>
        <w:tc>
          <w:tcPr>
            <w:tcW w:w="6585" w:type="dxa"/>
            <w:gridSpan w:val="6"/>
            <w:tcBorders>
              <w:right w:val="single" w:sz="12" w:space="0" w:color="auto"/>
            </w:tcBorders>
          </w:tcPr>
          <w:p w14:paraId="77F7BB94" w14:textId="77777777" w:rsidR="001D66CF" w:rsidRDefault="001D66CF" w:rsidP="00BE5B57">
            <w:pPr>
              <w:pStyle w:val="DG0"/>
              <w:ind w:firstLine="1080"/>
              <w:jc w:val="left"/>
              <w:rPr>
                <w:color w:val="auto"/>
              </w:rPr>
            </w:pPr>
            <w:r>
              <w:rPr>
                <w:rFonts w:hint="eastAsia"/>
              </w:rPr>
              <w:t>奢侈品是</w:t>
            </w:r>
            <w:r>
              <w:rPr>
                <w:rFonts w:ascii="宋体" w:hAnsi="宋体" w:cs="宋体" w:hint="eastAsia"/>
                <w:color w:val="auto"/>
                <w:shd w:val="clear" w:color="auto" w:fill="FFFFFF"/>
              </w:rPr>
              <w:t>一种超出人们生存与发展需要范围的，具有独特、稀缺、珍奇等特点的消费品，珠宝首饰即为其中的一种，因此作为工商管理（奢侈品）的学生，</w:t>
            </w:r>
            <w:r>
              <w:t>非常有必要学习宝石学的相关内容。《宝石学与宝石鉴定》作为</w:t>
            </w:r>
            <w:r>
              <w:rPr>
                <w:rFonts w:hint="eastAsia"/>
                <w:color w:val="000000" w:themeColor="text1"/>
              </w:rPr>
              <w:t>工商管理（奢侈品管理）</w:t>
            </w:r>
            <w:r>
              <w:rPr>
                <w:color w:val="000000" w:themeColor="text1"/>
              </w:rPr>
              <w:t>专业的专业</w:t>
            </w:r>
            <w:r>
              <w:rPr>
                <w:rFonts w:hint="eastAsia"/>
                <w:color w:val="000000" w:themeColor="text1"/>
              </w:rPr>
              <w:t>教育</w:t>
            </w:r>
            <w:r>
              <w:rPr>
                <w:color w:val="000000" w:themeColor="text1"/>
              </w:rPr>
              <w:t>选修课，旨在让学生掌握常见宝玉石的鉴定特征，</w:t>
            </w:r>
            <w:r>
              <w:rPr>
                <w:color w:val="auto"/>
              </w:rPr>
              <w:t>采用讲解法、讨论法、课堂实践法等多种教学方法，利用现代化多媒体教学技术</w:t>
            </w:r>
            <w:r>
              <w:rPr>
                <w:rFonts w:hint="eastAsia"/>
                <w:color w:val="auto"/>
              </w:rPr>
              <w:t>，将理论与</w:t>
            </w:r>
            <w:r>
              <w:rPr>
                <w:color w:val="auto"/>
              </w:rPr>
              <w:t>实践教学</w:t>
            </w:r>
            <w:r>
              <w:rPr>
                <w:rFonts w:hint="eastAsia"/>
                <w:color w:val="auto"/>
              </w:rPr>
              <w:t>相结合</w:t>
            </w:r>
            <w:r>
              <w:rPr>
                <w:color w:val="auto"/>
              </w:rPr>
              <w:t>，以学生为中心，让学生熟悉宝石、玉石及有机宝石的特征，并能采用常规宝石学仪器对其鉴别。本课程</w:t>
            </w:r>
            <w:r>
              <w:t>内容主要包括宝石的基本概念；宝石的分类；宝石的物理性质；宝石各论中多种常见宝玉石</w:t>
            </w:r>
            <w:r>
              <w:rPr>
                <w:rFonts w:hint="eastAsia"/>
              </w:rPr>
              <w:t>及有机宝石</w:t>
            </w:r>
            <w:r>
              <w:t>的主要鉴定特征；常见宝石鉴定仪器的结构构造，工作原理，使用方法和注意事项等。通过本课程的学习，使学生能熟练的使用常规宝石学仪器鉴别常见的宝玉石</w:t>
            </w:r>
            <w:r>
              <w:rPr>
                <w:rFonts w:hint="eastAsia"/>
              </w:rPr>
              <w:t>及有机宝石</w:t>
            </w:r>
            <w:r>
              <w:t>的特征。</w:t>
            </w:r>
            <w:r>
              <w:rPr>
                <w:color w:val="auto"/>
              </w:rPr>
              <w:t>并通过本课程</w:t>
            </w:r>
            <w:proofErr w:type="gramStart"/>
            <w:r>
              <w:rPr>
                <w:color w:val="auto"/>
              </w:rPr>
              <w:t>思政点</w:t>
            </w:r>
            <w:proofErr w:type="gramEnd"/>
            <w:r>
              <w:rPr>
                <w:color w:val="auto"/>
              </w:rPr>
              <w:t>的学习，使学生树立正确的价值观，</w:t>
            </w:r>
            <w:r>
              <w:rPr>
                <w:color w:val="auto"/>
                <w:shd w:val="clear" w:color="auto" w:fill="FFFFFF"/>
              </w:rPr>
              <w:t>乐学善学，勤于反思</w:t>
            </w:r>
            <w:r>
              <w:rPr>
                <w:color w:val="auto"/>
              </w:rPr>
              <w:t>，</w:t>
            </w:r>
            <w:r>
              <w:rPr>
                <w:color w:val="191B1F"/>
                <w:shd w:val="clear" w:color="auto" w:fill="FFFFFF"/>
              </w:rPr>
              <w:t>培养学生独立思考、独立判断，多角度、辩证地分析问题等能力</w:t>
            </w:r>
            <w:r>
              <w:rPr>
                <w:color w:val="auto"/>
              </w:rPr>
              <w:t>。</w:t>
            </w:r>
          </w:p>
        </w:tc>
      </w:tr>
      <w:tr w:rsidR="001D66CF" w14:paraId="57962A37" w14:textId="77777777" w:rsidTr="00BE5B57">
        <w:trPr>
          <w:trHeight w:val="769"/>
        </w:trPr>
        <w:tc>
          <w:tcPr>
            <w:tcW w:w="1691" w:type="dxa"/>
            <w:tcBorders>
              <w:left w:val="single" w:sz="12" w:space="0" w:color="auto"/>
              <w:bottom w:val="double" w:sz="4" w:space="0" w:color="auto"/>
            </w:tcBorders>
            <w:shd w:val="clear" w:color="auto" w:fill="auto"/>
            <w:vAlign w:val="center"/>
          </w:tcPr>
          <w:p w14:paraId="4AE4CBAA" w14:textId="77777777" w:rsidR="001D66CF" w:rsidRDefault="001D66CF" w:rsidP="00BE5B57">
            <w:pPr>
              <w:ind w:firstLine="480"/>
              <w:jc w:val="center"/>
              <w:rPr>
                <w:rFonts w:eastAsia="黑体"/>
                <w:color w:val="000000" w:themeColor="text1"/>
                <w:szCs w:val="18"/>
              </w:rPr>
            </w:pPr>
            <w:r>
              <w:rPr>
                <w:rFonts w:eastAsia="黑体"/>
                <w:color w:val="000000" w:themeColor="text1"/>
                <w:szCs w:val="18"/>
              </w:rPr>
              <w:t>选课建议与学习要求</w:t>
            </w:r>
          </w:p>
        </w:tc>
        <w:tc>
          <w:tcPr>
            <w:tcW w:w="6585" w:type="dxa"/>
            <w:gridSpan w:val="6"/>
            <w:tcBorders>
              <w:bottom w:val="double" w:sz="4" w:space="0" w:color="auto"/>
              <w:right w:val="single" w:sz="12" w:space="0" w:color="auto"/>
            </w:tcBorders>
          </w:tcPr>
          <w:p w14:paraId="46662494" w14:textId="77777777" w:rsidR="001D66CF" w:rsidRDefault="001D66CF" w:rsidP="00BE5B57">
            <w:pPr>
              <w:pStyle w:val="DG0"/>
              <w:ind w:firstLine="1080"/>
              <w:jc w:val="both"/>
            </w:pPr>
            <w:r>
              <w:t>本课程适用于</w:t>
            </w:r>
            <w:r>
              <w:rPr>
                <w:rFonts w:hint="eastAsia"/>
                <w:color w:val="000000" w:themeColor="text1"/>
              </w:rPr>
              <w:t>工商管理（奢侈品管理）</w:t>
            </w:r>
            <w:r>
              <w:rPr>
                <w:color w:val="000000" w:themeColor="text1"/>
              </w:rPr>
              <w:t>专业</w:t>
            </w:r>
            <w:r>
              <w:t>本科学生三年级第</w:t>
            </w:r>
            <w:r>
              <w:rPr>
                <w:rFonts w:hint="eastAsia"/>
              </w:rPr>
              <w:t>二</w:t>
            </w:r>
            <w:r>
              <w:t>学期学习，学生应该具备</w:t>
            </w:r>
            <w:r>
              <w:rPr>
                <w:rFonts w:hint="eastAsia"/>
              </w:rPr>
              <w:t>钻石分级</w:t>
            </w:r>
            <w:r>
              <w:t>等基础知识。</w:t>
            </w:r>
          </w:p>
        </w:tc>
      </w:tr>
      <w:tr w:rsidR="001D66CF" w14:paraId="73D84E41" w14:textId="77777777" w:rsidTr="00BE5B57">
        <w:trPr>
          <w:trHeight w:val="510"/>
        </w:trPr>
        <w:tc>
          <w:tcPr>
            <w:tcW w:w="1691" w:type="dxa"/>
            <w:tcBorders>
              <w:top w:val="double" w:sz="4" w:space="0" w:color="auto"/>
              <w:left w:val="single" w:sz="12" w:space="0" w:color="auto"/>
            </w:tcBorders>
            <w:shd w:val="clear" w:color="auto" w:fill="auto"/>
            <w:vAlign w:val="center"/>
          </w:tcPr>
          <w:p w14:paraId="36DE61C3" w14:textId="77777777" w:rsidR="001D66CF" w:rsidRDefault="001D66CF" w:rsidP="00BE5B57">
            <w:pPr>
              <w:ind w:firstLine="480"/>
              <w:jc w:val="center"/>
              <w:rPr>
                <w:rFonts w:eastAsia="黑体"/>
                <w:color w:val="000000" w:themeColor="text1"/>
                <w:szCs w:val="21"/>
              </w:rPr>
            </w:pPr>
            <w:r>
              <w:rPr>
                <w:rFonts w:eastAsia="黑体"/>
                <w:color w:val="000000" w:themeColor="text1"/>
                <w:szCs w:val="21"/>
              </w:rPr>
              <w:t>大纲编写人</w:t>
            </w:r>
          </w:p>
        </w:tc>
        <w:tc>
          <w:tcPr>
            <w:tcW w:w="3532" w:type="dxa"/>
            <w:gridSpan w:val="2"/>
            <w:tcBorders>
              <w:top w:val="double" w:sz="4" w:space="0" w:color="auto"/>
            </w:tcBorders>
            <w:vAlign w:val="center"/>
          </w:tcPr>
          <w:p w14:paraId="0C595141" w14:textId="77777777" w:rsidR="001D66CF" w:rsidRDefault="001D66CF" w:rsidP="00BE5B57">
            <w:pPr>
              <w:ind w:firstLine="480"/>
              <w:jc w:val="right"/>
              <w:rPr>
                <w:rFonts w:eastAsia="黑体"/>
                <w:color w:val="000000" w:themeColor="text1"/>
                <w:szCs w:val="21"/>
              </w:rPr>
            </w:pPr>
            <w:r>
              <w:rPr>
                <w:rFonts w:eastAsia="黑体"/>
                <w:noProof/>
                <w:color w:val="000000" w:themeColor="text1"/>
                <w:szCs w:val="21"/>
              </w:rPr>
              <w:drawing>
                <wp:inline distT="0" distB="0" distL="114300" distR="114300" wp14:anchorId="4274BA54" wp14:editId="131D104B">
                  <wp:extent cx="737870" cy="224790"/>
                  <wp:effectExtent l="0" t="0" r="0" b="3810"/>
                  <wp:docPr id="81052023" name="图片 81052023"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7"/>
                          <a:srcRect t="8748" b="10338"/>
                          <a:stretch>
                            <a:fillRect/>
                          </a:stretch>
                        </pic:blipFill>
                        <pic:spPr>
                          <a:xfrm>
                            <a:off x="0" y="0"/>
                            <a:ext cx="737870" cy="224790"/>
                          </a:xfrm>
                          <a:prstGeom prst="rect">
                            <a:avLst/>
                          </a:prstGeom>
                        </pic:spPr>
                      </pic:pic>
                    </a:graphicData>
                  </a:graphic>
                </wp:inline>
              </w:drawing>
            </w:r>
          </w:p>
        </w:tc>
        <w:tc>
          <w:tcPr>
            <w:tcW w:w="1425" w:type="dxa"/>
            <w:gridSpan w:val="2"/>
            <w:tcBorders>
              <w:top w:val="double" w:sz="4" w:space="0" w:color="auto"/>
            </w:tcBorders>
            <w:vAlign w:val="center"/>
          </w:tcPr>
          <w:p w14:paraId="598EF52A" w14:textId="77777777" w:rsidR="001D66CF" w:rsidRDefault="001D66CF" w:rsidP="00BE5B57">
            <w:pPr>
              <w:ind w:firstLine="480"/>
              <w:jc w:val="center"/>
              <w:rPr>
                <w:szCs w:val="21"/>
              </w:rPr>
            </w:pPr>
            <w:r>
              <w:rPr>
                <w:rFonts w:eastAsia="黑体"/>
                <w:color w:val="000000" w:themeColor="text1"/>
                <w:szCs w:val="21"/>
              </w:rPr>
              <w:t>制</w:t>
            </w:r>
            <w:r>
              <w:rPr>
                <w:rFonts w:eastAsia="黑体"/>
                <w:color w:val="000000" w:themeColor="text1"/>
                <w:szCs w:val="21"/>
              </w:rPr>
              <w:t>/</w:t>
            </w:r>
            <w:r>
              <w:rPr>
                <w:rFonts w:eastAsia="黑体"/>
                <w:color w:val="000000" w:themeColor="text1"/>
                <w:szCs w:val="21"/>
              </w:rPr>
              <w:t>修订时间</w:t>
            </w:r>
          </w:p>
        </w:tc>
        <w:tc>
          <w:tcPr>
            <w:tcW w:w="1628" w:type="dxa"/>
            <w:gridSpan w:val="2"/>
            <w:tcBorders>
              <w:top w:val="double" w:sz="4" w:space="0" w:color="auto"/>
              <w:right w:val="single" w:sz="12" w:space="0" w:color="auto"/>
            </w:tcBorders>
            <w:vAlign w:val="center"/>
          </w:tcPr>
          <w:p w14:paraId="5C604232" w14:textId="77777777" w:rsidR="001D66CF" w:rsidRDefault="001D66CF" w:rsidP="00BE5B57">
            <w:pPr>
              <w:ind w:firstLine="480"/>
              <w:jc w:val="center"/>
              <w:rPr>
                <w:color w:val="000000"/>
                <w:szCs w:val="21"/>
              </w:rPr>
            </w:pPr>
            <w:r>
              <w:rPr>
                <w:color w:val="000000"/>
                <w:szCs w:val="21"/>
              </w:rPr>
              <w:t>2023.12</w:t>
            </w:r>
          </w:p>
        </w:tc>
      </w:tr>
      <w:tr w:rsidR="001D66CF" w14:paraId="528D8A9C" w14:textId="77777777" w:rsidTr="00BE5B57">
        <w:trPr>
          <w:trHeight w:val="510"/>
        </w:trPr>
        <w:tc>
          <w:tcPr>
            <w:tcW w:w="1691" w:type="dxa"/>
            <w:tcBorders>
              <w:left w:val="single" w:sz="12" w:space="0" w:color="auto"/>
            </w:tcBorders>
            <w:shd w:val="clear" w:color="auto" w:fill="auto"/>
            <w:vAlign w:val="center"/>
          </w:tcPr>
          <w:p w14:paraId="4C3F0880" w14:textId="77777777" w:rsidR="001D66CF" w:rsidRDefault="001D66CF" w:rsidP="00BE5B57">
            <w:pPr>
              <w:ind w:firstLine="480"/>
              <w:jc w:val="center"/>
              <w:rPr>
                <w:rFonts w:eastAsia="黑体"/>
                <w:color w:val="000000" w:themeColor="text1"/>
                <w:szCs w:val="21"/>
              </w:rPr>
            </w:pPr>
            <w:r>
              <w:rPr>
                <w:rFonts w:eastAsia="黑体"/>
                <w:color w:val="000000" w:themeColor="text1"/>
                <w:szCs w:val="21"/>
              </w:rPr>
              <w:t>专业负责人</w:t>
            </w:r>
          </w:p>
        </w:tc>
        <w:tc>
          <w:tcPr>
            <w:tcW w:w="3532" w:type="dxa"/>
            <w:gridSpan w:val="2"/>
            <w:vAlign w:val="center"/>
          </w:tcPr>
          <w:p w14:paraId="2935FE21" w14:textId="77777777" w:rsidR="001D66CF" w:rsidRDefault="001D66CF" w:rsidP="00BE5B57">
            <w:pPr>
              <w:ind w:firstLine="480"/>
              <w:jc w:val="right"/>
              <w:rPr>
                <w:rFonts w:eastAsia="黑体"/>
                <w:color w:val="000000" w:themeColor="text1"/>
                <w:szCs w:val="21"/>
              </w:rPr>
            </w:pPr>
            <w:r>
              <w:rPr>
                <w:szCs w:val="21"/>
              </w:rPr>
              <w:t>（签名）</w:t>
            </w:r>
          </w:p>
        </w:tc>
        <w:tc>
          <w:tcPr>
            <w:tcW w:w="1425" w:type="dxa"/>
            <w:gridSpan w:val="2"/>
            <w:vAlign w:val="center"/>
          </w:tcPr>
          <w:p w14:paraId="1762F37C" w14:textId="77777777" w:rsidR="001D66CF" w:rsidRDefault="001D66CF" w:rsidP="00BE5B57">
            <w:pPr>
              <w:ind w:firstLine="480"/>
              <w:jc w:val="center"/>
              <w:rPr>
                <w:szCs w:val="21"/>
              </w:rPr>
            </w:pPr>
            <w:r>
              <w:rPr>
                <w:rFonts w:eastAsia="黑体"/>
                <w:color w:val="000000" w:themeColor="text1"/>
                <w:szCs w:val="21"/>
              </w:rPr>
              <w:t>审定时间</w:t>
            </w:r>
          </w:p>
        </w:tc>
        <w:tc>
          <w:tcPr>
            <w:tcW w:w="1628" w:type="dxa"/>
            <w:gridSpan w:val="2"/>
            <w:tcBorders>
              <w:right w:val="single" w:sz="12" w:space="0" w:color="auto"/>
            </w:tcBorders>
            <w:vAlign w:val="center"/>
          </w:tcPr>
          <w:p w14:paraId="4A239810" w14:textId="77777777" w:rsidR="001D66CF" w:rsidRDefault="001D66CF" w:rsidP="00BE5B57">
            <w:pPr>
              <w:ind w:firstLine="480"/>
              <w:jc w:val="center"/>
              <w:rPr>
                <w:color w:val="000000"/>
                <w:szCs w:val="21"/>
              </w:rPr>
            </w:pPr>
          </w:p>
        </w:tc>
      </w:tr>
      <w:tr w:rsidR="001D66CF" w14:paraId="75C47DF0" w14:textId="77777777" w:rsidTr="00BE5B57">
        <w:trPr>
          <w:trHeight w:val="510"/>
        </w:trPr>
        <w:tc>
          <w:tcPr>
            <w:tcW w:w="1691" w:type="dxa"/>
            <w:tcBorders>
              <w:left w:val="single" w:sz="12" w:space="0" w:color="auto"/>
              <w:bottom w:val="single" w:sz="12" w:space="0" w:color="auto"/>
            </w:tcBorders>
            <w:shd w:val="clear" w:color="auto" w:fill="auto"/>
            <w:vAlign w:val="center"/>
          </w:tcPr>
          <w:p w14:paraId="1B0B529F" w14:textId="77777777" w:rsidR="001D66CF" w:rsidRDefault="001D66CF" w:rsidP="00BE5B57">
            <w:pPr>
              <w:ind w:firstLine="480"/>
              <w:jc w:val="center"/>
              <w:rPr>
                <w:rFonts w:eastAsia="黑体"/>
                <w:color w:val="000000" w:themeColor="text1"/>
                <w:szCs w:val="21"/>
              </w:rPr>
            </w:pPr>
            <w:r>
              <w:rPr>
                <w:rFonts w:eastAsia="黑体"/>
                <w:color w:val="000000" w:themeColor="text1"/>
                <w:szCs w:val="21"/>
              </w:rPr>
              <w:lastRenderedPageBreak/>
              <w:t>学院负责人</w:t>
            </w:r>
          </w:p>
        </w:tc>
        <w:tc>
          <w:tcPr>
            <w:tcW w:w="3532" w:type="dxa"/>
            <w:gridSpan w:val="2"/>
            <w:tcBorders>
              <w:bottom w:val="single" w:sz="12" w:space="0" w:color="auto"/>
            </w:tcBorders>
            <w:vAlign w:val="center"/>
          </w:tcPr>
          <w:p w14:paraId="1C6D7056" w14:textId="77777777" w:rsidR="001D66CF" w:rsidRDefault="001D66CF" w:rsidP="00BE5B57">
            <w:pPr>
              <w:ind w:firstLine="480"/>
              <w:jc w:val="right"/>
              <w:rPr>
                <w:rFonts w:eastAsia="黑体"/>
                <w:color w:val="000000" w:themeColor="text1"/>
                <w:szCs w:val="21"/>
              </w:rPr>
            </w:pPr>
            <w:r>
              <w:rPr>
                <w:szCs w:val="21"/>
              </w:rPr>
              <w:t>（签名）</w:t>
            </w:r>
          </w:p>
        </w:tc>
        <w:tc>
          <w:tcPr>
            <w:tcW w:w="1425" w:type="dxa"/>
            <w:gridSpan w:val="2"/>
            <w:tcBorders>
              <w:bottom w:val="single" w:sz="12" w:space="0" w:color="auto"/>
            </w:tcBorders>
            <w:vAlign w:val="center"/>
          </w:tcPr>
          <w:p w14:paraId="2D7B4D2A" w14:textId="77777777" w:rsidR="001D66CF" w:rsidRDefault="001D66CF" w:rsidP="00BE5B57">
            <w:pPr>
              <w:ind w:firstLine="480"/>
              <w:jc w:val="center"/>
              <w:rPr>
                <w:szCs w:val="21"/>
              </w:rPr>
            </w:pPr>
            <w:r>
              <w:rPr>
                <w:rFonts w:eastAsia="黑体"/>
                <w:color w:val="000000" w:themeColor="text1"/>
                <w:szCs w:val="21"/>
              </w:rPr>
              <w:t>批准时间</w:t>
            </w:r>
          </w:p>
        </w:tc>
        <w:tc>
          <w:tcPr>
            <w:tcW w:w="1628" w:type="dxa"/>
            <w:gridSpan w:val="2"/>
            <w:tcBorders>
              <w:bottom w:val="single" w:sz="12" w:space="0" w:color="auto"/>
              <w:right w:val="single" w:sz="12" w:space="0" w:color="auto"/>
            </w:tcBorders>
            <w:vAlign w:val="center"/>
          </w:tcPr>
          <w:p w14:paraId="6E4C0764" w14:textId="77777777" w:rsidR="001D66CF" w:rsidRDefault="001D66CF" w:rsidP="00BE5B57">
            <w:pPr>
              <w:ind w:firstLine="480"/>
              <w:jc w:val="center"/>
              <w:rPr>
                <w:color w:val="000000"/>
                <w:szCs w:val="21"/>
              </w:rPr>
            </w:pPr>
          </w:p>
        </w:tc>
      </w:tr>
    </w:tbl>
    <w:p w14:paraId="0E204EB6" w14:textId="77777777" w:rsidR="001D66CF" w:rsidRDefault="001D66CF" w:rsidP="001D66CF">
      <w:pPr>
        <w:spacing w:line="100" w:lineRule="exact"/>
        <w:ind w:firstLine="480"/>
        <w:rPr>
          <w:rFonts w:ascii="Times New Roman" w:eastAsia="黑体" w:hAnsi="Times New Roman" w:cs="Times New Roman"/>
        </w:rPr>
      </w:pPr>
      <w:r>
        <w:rPr>
          <w:rFonts w:ascii="Times New Roman" w:hAnsi="Times New Roman" w:cs="Times New Roman"/>
        </w:rPr>
        <w:br w:type="page"/>
      </w:r>
    </w:p>
    <w:p w14:paraId="08784C99" w14:textId="77777777" w:rsidR="001D66CF" w:rsidRDefault="001D66CF" w:rsidP="001D66CF">
      <w:pPr>
        <w:pStyle w:val="DG"/>
        <w:spacing w:beforeLines="100" w:before="312" w:line="360" w:lineRule="auto"/>
        <w:ind w:firstLine="480"/>
        <w:rPr>
          <w:rFonts w:ascii="Times New Roman" w:hAnsi="Times New Roman" w:cs="Times New Roman"/>
        </w:rPr>
      </w:pPr>
      <w:r>
        <w:rPr>
          <w:rFonts w:ascii="Times New Roman" w:hAnsi="Times New Roman" w:cs="Times New Roman"/>
        </w:rPr>
        <w:lastRenderedPageBreak/>
        <w:t>二、课程目标与毕业要求</w:t>
      </w:r>
    </w:p>
    <w:p w14:paraId="0A1F5111" w14:textId="77777777" w:rsidR="001D66CF" w:rsidRDefault="001D66CF" w:rsidP="001D66CF">
      <w:pPr>
        <w:pStyle w:val="DG1"/>
        <w:spacing w:before="78" w:after="156"/>
        <w:ind w:firstLine="480"/>
        <w:rPr>
          <w:rFonts w:cs="Times New Roman"/>
        </w:rPr>
      </w:pPr>
      <w:r>
        <w:rPr>
          <w:rFonts w:cs="Times New Roman"/>
        </w:rPr>
        <w:t>（一）课程目标</w:t>
      </w:r>
      <w:r>
        <w:rPr>
          <w:rFonts w:cs="Times New Roman"/>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1D66CF" w14:paraId="7086D077" w14:textId="77777777" w:rsidTr="00BE5B57">
        <w:trPr>
          <w:trHeight w:val="454"/>
          <w:jc w:val="center"/>
        </w:trPr>
        <w:tc>
          <w:tcPr>
            <w:tcW w:w="1235" w:type="dxa"/>
            <w:vAlign w:val="center"/>
          </w:tcPr>
          <w:p w14:paraId="6E75B797" w14:textId="77777777" w:rsidR="001D66CF" w:rsidRDefault="001D66CF" w:rsidP="00BE5B57">
            <w:pPr>
              <w:snapToGrid w:val="0"/>
              <w:ind w:firstLine="480"/>
              <w:jc w:val="center"/>
              <w:rPr>
                <w:rFonts w:ascii="Times New Roman" w:eastAsia="黑体" w:hAnsi="Times New Roman" w:cs="Times New Roman"/>
                <w:bCs/>
                <w:color w:val="000000"/>
                <w:szCs w:val="18"/>
              </w:rPr>
            </w:pPr>
            <w:r>
              <w:rPr>
                <w:rFonts w:ascii="Times New Roman" w:eastAsia="黑体" w:hAnsi="Times New Roman" w:cs="Times New Roman"/>
                <w:bCs/>
                <w:color w:val="000000"/>
                <w:szCs w:val="18"/>
              </w:rPr>
              <w:t>类型</w:t>
            </w:r>
          </w:p>
        </w:tc>
        <w:tc>
          <w:tcPr>
            <w:tcW w:w="782" w:type="dxa"/>
            <w:shd w:val="clear" w:color="auto" w:fill="auto"/>
            <w:vAlign w:val="center"/>
          </w:tcPr>
          <w:p w14:paraId="35110176" w14:textId="77777777" w:rsidR="001D66CF" w:rsidRDefault="001D66CF" w:rsidP="00BE5B57">
            <w:pPr>
              <w:snapToGrid w:val="0"/>
              <w:ind w:firstLine="480"/>
              <w:jc w:val="center"/>
              <w:rPr>
                <w:rFonts w:ascii="Times New Roman" w:eastAsia="黑体" w:hAnsi="Times New Roman" w:cs="Times New Roman"/>
                <w:bCs/>
                <w:color w:val="000000"/>
                <w:szCs w:val="18"/>
              </w:rPr>
            </w:pPr>
            <w:r>
              <w:rPr>
                <w:rFonts w:ascii="Times New Roman" w:eastAsia="黑体" w:hAnsi="Times New Roman" w:cs="Times New Roman"/>
                <w:bCs/>
                <w:color w:val="000000"/>
                <w:szCs w:val="18"/>
              </w:rPr>
              <w:t>序号</w:t>
            </w:r>
          </w:p>
        </w:tc>
        <w:tc>
          <w:tcPr>
            <w:tcW w:w="6459" w:type="dxa"/>
            <w:vAlign w:val="center"/>
          </w:tcPr>
          <w:p w14:paraId="6871CB08" w14:textId="77777777" w:rsidR="001D66CF" w:rsidRDefault="001D66CF" w:rsidP="00BE5B57">
            <w:pPr>
              <w:snapToGrid w:val="0"/>
              <w:ind w:firstLine="480"/>
              <w:jc w:val="center"/>
              <w:rPr>
                <w:rFonts w:ascii="Times New Roman" w:eastAsia="黑体" w:hAnsi="Times New Roman" w:cs="Times New Roman"/>
                <w:bCs/>
                <w:color w:val="000000"/>
                <w:szCs w:val="18"/>
              </w:rPr>
            </w:pPr>
            <w:r>
              <w:rPr>
                <w:rFonts w:ascii="Times New Roman" w:eastAsia="黑体" w:hAnsi="Times New Roman" w:cs="Times New Roman"/>
                <w:bCs/>
                <w:color w:val="000000"/>
                <w:szCs w:val="18"/>
              </w:rPr>
              <w:t>内容</w:t>
            </w:r>
          </w:p>
        </w:tc>
      </w:tr>
      <w:tr w:rsidR="001D66CF" w14:paraId="0998C8A5" w14:textId="77777777" w:rsidTr="00BE5B57">
        <w:trPr>
          <w:trHeight w:val="340"/>
          <w:jc w:val="center"/>
        </w:trPr>
        <w:tc>
          <w:tcPr>
            <w:tcW w:w="1235" w:type="dxa"/>
            <w:vAlign w:val="center"/>
          </w:tcPr>
          <w:p w14:paraId="7EF847E8" w14:textId="77777777" w:rsidR="001D66CF" w:rsidRDefault="001D66CF" w:rsidP="00BE5B57">
            <w:pPr>
              <w:snapToGrid w:val="0"/>
              <w:ind w:firstLine="480"/>
              <w:jc w:val="center"/>
              <w:rPr>
                <w:rFonts w:ascii="Times New Roman" w:hAnsi="Times New Roman" w:cs="Times New Roman"/>
              </w:rPr>
            </w:pPr>
            <w:r>
              <w:rPr>
                <w:rFonts w:ascii="Times New Roman" w:eastAsia="黑体" w:hAnsi="Times New Roman" w:cs="Times New Roman"/>
                <w:bCs/>
                <w:color w:val="000000"/>
                <w:szCs w:val="18"/>
              </w:rPr>
              <w:t>知识目标</w:t>
            </w:r>
          </w:p>
        </w:tc>
        <w:tc>
          <w:tcPr>
            <w:tcW w:w="782" w:type="dxa"/>
            <w:shd w:val="clear" w:color="auto" w:fill="auto"/>
            <w:vAlign w:val="center"/>
          </w:tcPr>
          <w:p w14:paraId="15EB9807" w14:textId="77777777" w:rsidR="001D66CF" w:rsidRDefault="001D66CF" w:rsidP="00BE5B57">
            <w:pPr>
              <w:snapToGrid w:val="0"/>
              <w:ind w:firstLine="480"/>
              <w:jc w:val="center"/>
              <w:rPr>
                <w:rFonts w:ascii="Times New Roman" w:eastAsia="黑体" w:hAnsi="Times New Roman" w:cs="Times New Roman"/>
                <w:bCs/>
                <w:color w:val="000000"/>
                <w:szCs w:val="18"/>
              </w:rPr>
            </w:pPr>
            <w:r>
              <w:rPr>
                <w:rFonts w:ascii="Times New Roman" w:eastAsia="黑体" w:hAnsi="Times New Roman" w:cs="Times New Roman"/>
                <w:bCs/>
                <w:color w:val="000000"/>
                <w:szCs w:val="18"/>
              </w:rPr>
              <w:t>1</w:t>
            </w:r>
          </w:p>
        </w:tc>
        <w:tc>
          <w:tcPr>
            <w:tcW w:w="6459" w:type="dxa"/>
            <w:vAlign w:val="center"/>
          </w:tcPr>
          <w:p w14:paraId="0A340B0E" w14:textId="77777777" w:rsidR="001D66CF" w:rsidRDefault="001D66CF" w:rsidP="00BE5B57">
            <w:pPr>
              <w:pStyle w:val="DG0"/>
              <w:ind w:firstLine="1080"/>
              <w:jc w:val="left"/>
              <w:rPr>
                <w:rFonts w:cs="Times New Roman"/>
                <w:bCs/>
              </w:rPr>
            </w:pPr>
            <w:r>
              <w:rPr>
                <w:rFonts w:cs="Times New Roman"/>
                <w:kern w:val="0"/>
              </w:rPr>
              <w:t>掌握珠宝玉石的宝石学特征及鉴定的基本理论知识，并将知识进行融会贯通。</w:t>
            </w:r>
          </w:p>
        </w:tc>
      </w:tr>
      <w:tr w:rsidR="001D66CF" w14:paraId="27789FDF" w14:textId="77777777" w:rsidTr="00BE5B57">
        <w:trPr>
          <w:trHeight w:val="340"/>
          <w:jc w:val="center"/>
        </w:trPr>
        <w:tc>
          <w:tcPr>
            <w:tcW w:w="1235" w:type="dxa"/>
            <w:vMerge w:val="restart"/>
            <w:vAlign w:val="center"/>
          </w:tcPr>
          <w:p w14:paraId="45560A07" w14:textId="77777777" w:rsidR="001D66CF" w:rsidRDefault="001D66CF" w:rsidP="00BE5B57">
            <w:pPr>
              <w:snapToGrid w:val="0"/>
              <w:ind w:firstLine="480"/>
              <w:jc w:val="center"/>
              <w:rPr>
                <w:rFonts w:ascii="Times New Roman" w:hAnsi="Times New Roman" w:cs="Times New Roman"/>
              </w:rPr>
            </w:pPr>
            <w:r>
              <w:rPr>
                <w:rFonts w:ascii="Times New Roman" w:eastAsia="黑体" w:hAnsi="Times New Roman" w:cs="Times New Roman"/>
                <w:bCs/>
                <w:color w:val="000000"/>
                <w:szCs w:val="18"/>
              </w:rPr>
              <w:t>技能目标</w:t>
            </w:r>
          </w:p>
        </w:tc>
        <w:tc>
          <w:tcPr>
            <w:tcW w:w="782" w:type="dxa"/>
            <w:shd w:val="clear" w:color="auto" w:fill="auto"/>
            <w:vAlign w:val="center"/>
          </w:tcPr>
          <w:p w14:paraId="10CB8F34" w14:textId="77777777" w:rsidR="001D66CF" w:rsidRDefault="001D66CF" w:rsidP="00BE5B57">
            <w:pPr>
              <w:snapToGrid w:val="0"/>
              <w:ind w:firstLine="480"/>
              <w:jc w:val="center"/>
              <w:rPr>
                <w:rFonts w:ascii="Times New Roman" w:eastAsia="黑体" w:hAnsi="Times New Roman" w:cs="Times New Roman"/>
                <w:bCs/>
                <w:color w:val="000000"/>
                <w:szCs w:val="18"/>
              </w:rPr>
            </w:pPr>
            <w:r>
              <w:rPr>
                <w:rFonts w:ascii="Times New Roman" w:eastAsia="黑体" w:hAnsi="Times New Roman" w:cs="Times New Roman"/>
                <w:bCs/>
                <w:color w:val="000000"/>
                <w:szCs w:val="18"/>
              </w:rPr>
              <w:t>2</w:t>
            </w:r>
          </w:p>
        </w:tc>
        <w:tc>
          <w:tcPr>
            <w:tcW w:w="6459" w:type="dxa"/>
            <w:vAlign w:val="center"/>
          </w:tcPr>
          <w:p w14:paraId="6C417D81" w14:textId="77777777" w:rsidR="001D66CF" w:rsidRDefault="001D66CF" w:rsidP="00BE5B57">
            <w:pPr>
              <w:pStyle w:val="DG0"/>
              <w:ind w:firstLine="1080"/>
              <w:jc w:val="left"/>
              <w:rPr>
                <w:rFonts w:cs="Times New Roman"/>
              </w:rPr>
            </w:pPr>
            <w:r>
              <w:rPr>
                <w:rFonts w:cs="Times New Roman"/>
                <w:kern w:val="0"/>
              </w:rPr>
              <w:t>具备</w:t>
            </w:r>
            <w:r>
              <w:rPr>
                <w:rFonts w:cs="Times New Roman" w:hint="eastAsia"/>
                <w:kern w:val="0"/>
              </w:rPr>
              <w:t>利用所学知识，主动搜集信息，分析信息，并综合质疑和讨论，从而对样品的宝石学特征进行准确记录。</w:t>
            </w:r>
          </w:p>
        </w:tc>
      </w:tr>
      <w:tr w:rsidR="001D66CF" w14:paraId="61CD47DF" w14:textId="77777777" w:rsidTr="00BE5B57">
        <w:trPr>
          <w:trHeight w:val="340"/>
          <w:jc w:val="center"/>
        </w:trPr>
        <w:tc>
          <w:tcPr>
            <w:tcW w:w="1235" w:type="dxa"/>
            <w:vMerge/>
            <w:vAlign w:val="center"/>
          </w:tcPr>
          <w:p w14:paraId="5999F7F7" w14:textId="77777777" w:rsidR="001D66CF" w:rsidRDefault="001D66CF" w:rsidP="00BE5B57">
            <w:pPr>
              <w:snapToGrid w:val="0"/>
              <w:ind w:firstLine="480"/>
              <w:jc w:val="center"/>
              <w:rPr>
                <w:rFonts w:ascii="Times New Roman" w:eastAsia="黑体" w:hAnsi="Times New Roman" w:cs="Times New Roman"/>
                <w:bCs/>
                <w:color w:val="000000"/>
                <w:szCs w:val="18"/>
              </w:rPr>
            </w:pPr>
          </w:p>
        </w:tc>
        <w:tc>
          <w:tcPr>
            <w:tcW w:w="782" w:type="dxa"/>
            <w:shd w:val="clear" w:color="auto" w:fill="auto"/>
            <w:vAlign w:val="center"/>
          </w:tcPr>
          <w:p w14:paraId="02CAA34A" w14:textId="77777777" w:rsidR="001D66CF" w:rsidRDefault="001D66CF" w:rsidP="00BE5B57">
            <w:pPr>
              <w:snapToGrid w:val="0"/>
              <w:ind w:firstLine="480"/>
              <w:jc w:val="center"/>
              <w:rPr>
                <w:rFonts w:ascii="Times New Roman" w:eastAsia="黑体" w:hAnsi="Times New Roman" w:cs="Times New Roman"/>
                <w:bCs/>
                <w:color w:val="000000"/>
                <w:szCs w:val="18"/>
              </w:rPr>
            </w:pPr>
            <w:r>
              <w:rPr>
                <w:rFonts w:ascii="Times New Roman" w:eastAsia="黑体" w:hAnsi="Times New Roman" w:cs="Times New Roman"/>
                <w:bCs/>
                <w:color w:val="000000"/>
                <w:szCs w:val="18"/>
              </w:rPr>
              <w:t>3</w:t>
            </w:r>
          </w:p>
        </w:tc>
        <w:tc>
          <w:tcPr>
            <w:tcW w:w="6459" w:type="dxa"/>
            <w:vAlign w:val="center"/>
          </w:tcPr>
          <w:p w14:paraId="32E6F838" w14:textId="77777777" w:rsidR="001D66CF" w:rsidRDefault="001D66CF" w:rsidP="00BE5B57">
            <w:pPr>
              <w:pStyle w:val="DG0"/>
              <w:ind w:firstLine="1080"/>
              <w:jc w:val="left"/>
              <w:rPr>
                <w:rFonts w:cs="Times New Roman"/>
              </w:rPr>
            </w:pPr>
            <w:r>
              <w:rPr>
                <w:rFonts w:cs="Times New Roman"/>
                <w:kern w:val="0"/>
              </w:rPr>
              <w:t>具备熟练使用各种常规宝石学仪器的能力。</w:t>
            </w:r>
          </w:p>
        </w:tc>
      </w:tr>
      <w:tr w:rsidR="001D66CF" w14:paraId="5E8812D7" w14:textId="77777777" w:rsidTr="00BE5B57">
        <w:trPr>
          <w:trHeight w:val="340"/>
          <w:jc w:val="center"/>
        </w:trPr>
        <w:tc>
          <w:tcPr>
            <w:tcW w:w="1235" w:type="dxa"/>
            <w:vMerge/>
            <w:vAlign w:val="center"/>
          </w:tcPr>
          <w:p w14:paraId="1B4B2A74" w14:textId="77777777" w:rsidR="001D66CF" w:rsidRDefault="001D66CF" w:rsidP="00BE5B57">
            <w:pPr>
              <w:snapToGrid w:val="0"/>
              <w:ind w:firstLine="480"/>
              <w:jc w:val="center"/>
              <w:rPr>
                <w:rFonts w:ascii="Times New Roman" w:eastAsia="黑体" w:hAnsi="Times New Roman" w:cs="Times New Roman"/>
                <w:bCs/>
                <w:color w:val="000000"/>
                <w:szCs w:val="18"/>
              </w:rPr>
            </w:pPr>
          </w:p>
        </w:tc>
        <w:tc>
          <w:tcPr>
            <w:tcW w:w="782" w:type="dxa"/>
            <w:shd w:val="clear" w:color="auto" w:fill="auto"/>
            <w:vAlign w:val="center"/>
          </w:tcPr>
          <w:p w14:paraId="2DA861F5" w14:textId="77777777" w:rsidR="001D66CF" w:rsidRDefault="001D66CF" w:rsidP="00BE5B57">
            <w:pPr>
              <w:snapToGrid w:val="0"/>
              <w:ind w:firstLine="480"/>
              <w:jc w:val="center"/>
              <w:rPr>
                <w:rFonts w:ascii="Times New Roman" w:eastAsia="黑体" w:hAnsi="Times New Roman" w:cs="Times New Roman"/>
                <w:bCs/>
                <w:color w:val="000000"/>
                <w:szCs w:val="18"/>
              </w:rPr>
            </w:pPr>
            <w:r>
              <w:rPr>
                <w:rFonts w:ascii="Times New Roman" w:eastAsia="黑体" w:hAnsi="Times New Roman" w:cs="Times New Roman"/>
                <w:bCs/>
                <w:color w:val="000000"/>
                <w:szCs w:val="18"/>
              </w:rPr>
              <w:t>4</w:t>
            </w:r>
          </w:p>
        </w:tc>
        <w:tc>
          <w:tcPr>
            <w:tcW w:w="6459" w:type="dxa"/>
            <w:vAlign w:val="center"/>
          </w:tcPr>
          <w:p w14:paraId="2FC2C83A" w14:textId="77777777" w:rsidR="001D66CF" w:rsidRDefault="001D66CF" w:rsidP="00BE5B57">
            <w:pPr>
              <w:pStyle w:val="DG0"/>
              <w:ind w:firstLine="1080"/>
              <w:jc w:val="left"/>
              <w:rPr>
                <w:rFonts w:cs="Times New Roman"/>
              </w:rPr>
            </w:pPr>
            <w:r>
              <w:rPr>
                <w:rFonts w:cs="Times New Roman"/>
                <w:kern w:val="0"/>
              </w:rPr>
              <w:t>具备珠宝玉石材料的识别鉴定能力。</w:t>
            </w:r>
          </w:p>
        </w:tc>
      </w:tr>
      <w:tr w:rsidR="001D66CF" w14:paraId="1F3C56D5" w14:textId="77777777" w:rsidTr="00BE5B57">
        <w:trPr>
          <w:trHeight w:val="340"/>
          <w:jc w:val="center"/>
        </w:trPr>
        <w:tc>
          <w:tcPr>
            <w:tcW w:w="1235" w:type="dxa"/>
            <w:vAlign w:val="center"/>
          </w:tcPr>
          <w:p w14:paraId="25479DAB" w14:textId="77777777" w:rsidR="001D66CF" w:rsidRDefault="001D66CF" w:rsidP="00BE5B57">
            <w:pPr>
              <w:snapToGrid w:val="0"/>
              <w:ind w:firstLine="480"/>
              <w:jc w:val="center"/>
              <w:rPr>
                <w:rFonts w:ascii="Times New Roman" w:eastAsia="黑体" w:hAnsi="Times New Roman" w:cs="Times New Roman"/>
                <w:bCs/>
                <w:color w:val="000000"/>
                <w:szCs w:val="18"/>
              </w:rPr>
            </w:pPr>
            <w:r>
              <w:rPr>
                <w:rFonts w:ascii="Times New Roman" w:eastAsia="黑体" w:hAnsi="Times New Roman" w:cs="Times New Roman"/>
                <w:bCs/>
                <w:color w:val="000000"/>
                <w:szCs w:val="18"/>
              </w:rPr>
              <w:t>素养目标</w:t>
            </w:r>
          </w:p>
          <w:p w14:paraId="4778819C" w14:textId="77777777" w:rsidR="001D66CF" w:rsidRDefault="001D66CF" w:rsidP="00BE5B57">
            <w:pPr>
              <w:pStyle w:val="DG0"/>
              <w:ind w:firstLine="1080"/>
              <w:rPr>
                <w:rFonts w:cs="Times New Roman"/>
              </w:rPr>
            </w:pPr>
            <w:r>
              <w:rPr>
                <w:rFonts w:eastAsia="黑体" w:cs="Times New Roman"/>
                <w:bCs/>
                <w:szCs w:val="18"/>
              </w:rPr>
              <w:t>(</w:t>
            </w:r>
            <w:r>
              <w:rPr>
                <w:rFonts w:eastAsia="黑体" w:cs="Times New Roman"/>
                <w:bCs/>
                <w:szCs w:val="18"/>
              </w:rPr>
              <w:t>含课程</w:t>
            </w:r>
            <w:proofErr w:type="gramStart"/>
            <w:r>
              <w:rPr>
                <w:rFonts w:eastAsia="黑体" w:cs="Times New Roman"/>
                <w:bCs/>
                <w:szCs w:val="18"/>
              </w:rPr>
              <w:t>思政目标</w:t>
            </w:r>
            <w:proofErr w:type="gramEnd"/>
            <w:r>
              <w:rPr>
                <w:rFonts w:eastAsia="黑体" w:cs="Times New Roman"/>
                <w:bCs/>
                <w:szCs w:val="18"/>
              </w:rPr>
              <w:t>)</w:t>
            </w:r>
          </w:p>
        </w:tc>
        <w:tc>
          <w:tcPr>
            <w:tcW w:w="782" w:type="dxa"/>
            <w:shd w:val="clear" w:color="auto" w:fill="auto"/>
            <w:vAlign w:val="center"/>
          </w:tcPr>
          <w:p w14:paraId="75112B5D" w14:textId="77777777" w:rsidR="001D66CF" w:rsidRDefault="001D66CF" w:rsidP="00BE5B57">
            <w:pPr>
              <w:snapToGrid w:val="0"/>
              <w:ind w:firstLine="480"/>
              <w:jc w:val="center"/>
              <w:rPr>
                <w:rFonts w:ascii="Times New Roman" w:eastAsia="黑体" w:hAnsi="Times New Roman" w:cs="Times New Roman"/>
                <w:bCs/>
                <w:color w:val="000000"/>
                <w:szCs w:val="18"/>
              </w:rPr>
            </w:pPr>
            <w:r>
              <w:rPr>
                <w:rFonts w:ascii="Times New Roman" w:eastAsia="黑体" w:hAnsi="Times New Roman" w:cs="Times New Roman"/>
                <w:bCs/>
                <w:color w:val="000000"/>
                <w:szCs w:val="18"/>
              </w:rPr>
              <w:t>5</w:t>
            </w:r>
          </w:p>
        </w:tc>
        <w:tc>
          <w:tcPr>
            <w:tcW w:w="6459" w:type="dxa"/>
            <w:vAlign w:val="center"/>
          </w:tcPr>
          <w:p w14:paraId="2EB98BFE" w14:textId="77777777" w:rsidR="001D66CF" w:rsidRDefault="001D66CF" w:rsidP="00BE5B57">
            <w:pPr>
              <w:pStyle w:val="DG0"/>
              <w:ind w:firstLine="1080"/>
              <w:jc w:val="left"/>
              <w:rPr>
                <w:rFonts w:cs="Times New Roman"/>
                <w:bCs/>
              </w:rPr>
            </w:pPr>
            <w:r>
              <w:rPr>
                <w:rFonts w:cs="Times New Roman"/>
              </w:rPr>
              <w:t>引导学生树立正确的人生观、世界观和价值观，形成强烈的职业责任感和使命感</w:t>
            </w:r>
            <w:r>
              <w:rPr>
                <w:rFonts w:cs="Times New Roman" w:hint="eastAsia"/>
              </w:rPr>
              <w:t>，鼓励学生</w:t>
            </w:r>
            <w:r>
              <w:rPr>
                <w:rFonts w:ascii="宋体" w:eastAsia="宋体" w:hAnsi="宋体" w:cs="宋体" w:hint="eastAsia"/>
                <w:kern w:val="0"/>
              </w:rPr>
              <w:t>善于利用自己掌握的知识与技能，从多个维度思考问题</w:t>
            </w:r>
            <w:r>
              <w:rPr>
                <w:rFonts w:ascii="宋体" w:hAnsi="宋体" w:cs="宋体" w:hint="eastAsia"/>
                <w:kern w:val="0"/>
              </w:rPr>
              <w:t>，</w:t>
            </w:r>
            <w:r>
              <w:rPr>
                <w:rFonts w:cs="Times New Roman"/>
                <w:color w:val="auto"/>
                <w:shd w:val="clear" w:color="auto" w:fill="FFFFFF"/>
              </w:rPr>
              <w:t>在实践中努力创新</w:t>
            </w:r>
            <w:r>
              <w:rPr>
                <w:rFonts w:ascii="宋体" w:eastAsia="宋体" w:hAnsi="宋体" w:cs="宋体" w:hint="eastAsia"/>
                <w:kern w:val="0"/>
              </w:rPr>
              <w:t>。</w:t>
            </w:r>
          </w:p>
        </w:tc>
      </w:tr>
    </w:tbl>
    <w:p w14:paraId="68DBEEC3" w14:textId="77777777" w:rsidR="001D66CF" w:rsidRDefault="001D66CF" w:rsidP="001D66CF">
      <w:pPr>
        <w:pStyle w:val="DG1"/>
        <w:spacing w:beforeLines="50" w:before="156" w:after="156"/>
        <w:ind w:firstLine="480"/>
        <w:rPr>
          <w:rFonts w:cs="Times New Roman"/>
        </w:rPr>
      </w:pPr>
      <w:r>
        <w:rPr>
          <w:rFonts w:cs="Times New Roman"/>
        </w:rPr>
        <w:t>（二）课程支撑的毕业要求</w:t>
      </w:r>
    </w:p>
    <w:tbl>
      <w:tblPr>
        <w:tblStyle w:val="af2"/>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1D66CF" w14:paraId="07C38458" w14:textId="77777777" w:rsidTr="00BE5B57">
        <w:tc>
          <w:tcPr>
            <w:tcW w:w="8296" w:type="dxa"/>
          </w:tcPr>
          <w:p w14:paraId="58639052" w14:textId="77777777" w:rsidR="001D66CF" w:rsidRDefault="001D66CF" w:rsidP="00BE5B57">
            <w:pPr>
              <w:tabs>
                <w:tab w:val="left" w:pos="4200"/>
              </w:tabs>
              <w:ind w:firstLine="482"/>
              <w:rPr>
                <w:bCs/>
                <w:szCs w:val="21"/>
              </w:rPr>
            </w:pPr>
            <w:r>
              <w:rPr>
                <w:b/>
                <w:szCs w:val="21"/>
              </w:rPr>
              <w:t>LO2</w:t>
            </w:r>
            <w:r>
              <w:rPr>
                <w:b/>
                <w:szCs w:val="21"/>
              </w:rPr>
              <w:t>专业能力：</w:t>
            </w:r>
            <w:r>
              <w:rPr>
                <w:bCs/>
                <w:szCs w:val="21"/>
              </w:rPr>
              <w:t>具有人文科学素养，具备从事奢侈品管理工作或专业的理论知识、实践能力。</w:t>
            </w:r>
          </w:p>
          <w:p w14:paraId="7EA47FB0" w14:textId="77777777" w:rsidR="001D66CF" w:rsidRDefault="001D66CF" w:rsidP="00BE5B57">
            <w:pPr>
              <w:tabs>
                <w:tab w:val="left" w:pos="4200"/>
              </w:tabs>
              <w:ind w:firstLine="480"/>
              <w:outlineLvl w:val="0"/>
              <w:rPr>
                <w:bCs/>
                <w:szCs w:val="21"/>
              </w:rPr>
            </w:pPr>
            <w:r>
              <w:rPr>
                <w:rFonts w:ascii="Cambria Math" w:hAnsi="Cambria Math" w:cs="Cambria Math"/>
                <w:bCs/>
                <w:szCs w:val="21"/>
                <w:lang w:eastAsia="zh-Hans"/>
              </w:rPr>
              <w:t>①</w:t>
            </w:r>
            <w:r>
              <w:rPr>
                <w:bCs/>
                <w:szCs w:val="21"/>
              </w:rPr>
              <w:t>具有专业所需的人文科学素养</w:t>
            </w:r>
            <w:r>
              <w:rPr>
                <w:bCs/>
                <w:szCs w:val="21"/>
                <w:lang w:eastAsia="zh-Hans"/>
              </w:rPr>
              <w:t>。</w:t>
            </w:r>
            <w:r>
              <w:rPr>
                <w:bCs/>
                <w:szCs w:val="21"/>
              </w:rPr>
              <w:t xml:space="preserve"> </w:t>
            </w:r>
          </w:p>
        </w:tc>
      </w:tr>
      <w:tr w:rsidR="001D66CF" w14:paraId="252A5897" w14:textId="77777777" w:rsidTr="00BE5B57">
        <w:tc>
          <w:tcPr>
            <w:tcW w:w="8296" w:type="dxa"/>
          </w:tcPr>
          <w:p w14:paraId="72B8CBC1" w14:textId="77777777" w:rsidR="001D66CF" w:rsidRDefault="001D66CF" w:rsidP="00BE5B57">
            <w:pPr>
              <w:tabs>
                <w:tab w:val="left" w:pos="4200"/>
              </w:tabs>
              <w:ind w:firstLine="482"/>
              <w:outlineLvl w:val="0"/>
              <w:rPr>
                <w:bCs/>
                <w:szCs w:val="21"/>
              </w:rPr>
            </w:pPr>
            <w:r>
              <w:rPr>
                <w:b/>
                <w:szCs w:val="21"/>
              </w:rPr>
              <w:t>LO4</w:t>
            </w:r>
            <w:r>
              <w:rPr>
                <w:b/>
                <w:szCs w:val="21"/>
              </w:rPr>
              <w:t>自主学习</w:t>
            </w:r>
            <w:r>
              <w:rPr>
                <w:bCs/>
                <w:szCs w:val="21"/>
              </w:rPr>
              <w:t>：能根据环境需要确定自己的学习目标，并主动地通过搜集信息、分析信息、讨论、实践、质疑、创造等方法来实现学习目标。</w:t>
            </w:r>
          </w:p>
          <w:p w14:paraId="366D9643" w14:textId="77777777" w:rsidR="001D66CF" w:rsidRDefault="001D66CF" w:rsidP="00BE5B57">
            <w:pPr>
              <w:tabs>
                <w:tab w:val="left" w:pos="4200"/>
              </w:tabs>
              <w:ind w:firstLine="480"/>
              <w:outlineLvl w:val="0"/>
              <w:rPr>
                <w:bCs/>
                <w:szCs w:val="21"/>
              </w:rPr>
            </w:pPr>
            <w:r>
              <w:rPr>
                <w:rFonts w:ascii="Cambria Math" w:hAnsi="Cambria Math" w:cs="Cambria Math"/>
                <w:bCs/>
                <w:szCs w:val="21"/>
              </w:rPr>
              <w:t>①</w:t>
            </w:r>
            <w:r>
              <w:rPr>
                <w:bCs/>
                <w:szCs w:val="21"/>
              </w:rPr>
              <w:t>能根据需要确定学习目标，并设计学习计划。</w:t>
            </w:r>
          </w:p>
        </w:tc>
      </w:tr>
      <w:tr w:rsidR="001D66CF" w14:paraId="1A76FC8C" w14:textId="77777777" w:rsidTr="00BE5B57">
        <w:tc>
          <w:tcPr>
            <w:tcW w:w="8296" w:type="dxa"/>
          </w:tcPr>
          <w:p w14:paraId="649560EF" w14:textId="77777777" w:rsidR="001D66CF" w:rsidRDefault="001D66CF" w:rsidP="00BE5B57">
            <w:pPr>
              <w:tabs>
                <w:tab w:val="left" w:pos="4200"/>
              </w:tabs>
              <w:ind w:firstLine="482"/>
              <w:outlineLvl w:val="0"/>
              <w:rPr>
                <w:bCs/>
                <w:szCs w:val="21"/>
              </w:rPr>
            </w:pPr>
            <w:r>
              <w:rPr>
                <w:b/>
                <w:szCs w:val="21"/>
              </w:rPr>
              <w:t>LO6</w:t>
            </w:r>
            <w:r>
              <w:rPr>
                <w:b/>
                <w:szCs w:val="21"/>
              </w:rPr>
              <w:t>协同创新：</w:t>
            </w:r>
            <w:r>
              <w:rPr>
                <w:bCs/>
                <w:szCs w:val="21"/>
              </w:rPr>
              <w:t>同群体保持良好的合作关系，做集体中的积极成员，善于自我管理和团队管理；善于从多个维度思考问题，利用自己的知识与实践来提出新设想。</w:t>
            </w:r>
          </w:p>
          <w:p w14:paraId="51B4A6FC" w14:textId="77777777" w:rsidR="001D66CF" w:rsidRDefault="001D66CF" w:rsidP="00BE5B57">
            <w:pPr>
              <w:tabs>
                <w:tab w:val="left" w:pos="4200"/>
              </w:tabs>
              <w:ind w:firstLine="480"/>
              <w:outlineLvl w:val="0"/>
              <w:rPr>
                <w:bCs/>
                <w:szCs w:val="21"/>
              </w:rPr>
            </w:pPr>
            <w:r>
              <w:rPr>
                <w:rFonts w:ascii="Cambria Math" w:hAnsi="Cambria Math" w:cs="Cambria Math"/>
                <w:bCs/>
                <w:szCs w:val="21"/>
              </w:rPr>
              <w:t>①</w:t>
            </w:r>
            <w:r>
              <w:rPr>
                <w:bCs/>
                <w:szCs w:val="21"/>
              </w:rPr>
              <w:t>在集体活动中能主动担任自己的角色，与其他成员密切合作，善于自我管理和团队管理，共同完成任务。</w:t>
            </w:r>
          </w:p>
        </w:tc>
      </w:tr>
    </w:tbl>
    <w:p w14:paraId="61C34905" w14:textId="77777777" w:rsidR="001D66CF" w:rsidRDefault="001D66CF" w:rsidP="001D66CF">
      <w:pPr>
        <w:pStyle w:val="DG1"/>
        <w:spacing w:beforeLines="50" w:before="156" w:after="156"/>
        <w:ind w:firstLine="480"/>
        <w:rPr>
          <w:rFonts w:cs="Times New Roman"/>
        </w:rPr>
      </w:pPr>
      <w:r>
        <w:rPr>
          <w:rFonts w:cs="Times New Roman"/>
        </w:rPr>
        <w:t>（三）毕业要求与课程目标的关系</w:t>
      </w:r>
      <w:r>
        <w:rPr>
          <w:rFonts w:cs="Times New Roma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1D66CF" w14:paraId="69DAB8EA" w14:textId="77777777" w:rsidTr="00BE5B57">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14:paraId="1BD52D92" w14:textId="77777777" w:rsidR="001D66CF" w:rsidRDefault="001D66CF" w:rsidP="00BE5B57">
            <w:pPr>
              <w:pStyle w:val="DG2"/>
              <w:ind w:firstLine="620"/>
              <w:rPr>
                <w:rFonts w:ascii="Times New Roman" w:hAnsi="Times New Roman" w:cs="Times New Roman"/>
                <w:szCs w:val="16"/>
              </w:rPr>
            </w:pPr>
            <w:r>
              <w:rPr>
                <w:rFonts w:ascii="Times New Roman" w:hAnsi="Times New Roman" w:cs="Times New Roman"/>
                <w:szCs w:val="18"/>
              </w:rPr>
              <w:t>毕业要求</w:t>
            </w:r>
          </w:p>
        </w:tc>
        <w:tc>
          <w:tcPr>
            <w:tcW w:w="794" w:type="dxa"/>
            <w:tcBorders>
              <w:top w:val="single" w:sz="12" w:space="0" w:color="auto"/>
              <w:left w:val="single" w:sz="4" w:space="0" w:color="auto"/>
            </w:tcBorders>
            <w:vAlign w:val="center"/>
          </w:tcPr>
          <w:p w14:paraId="5C41EAF7" w14:textId="77777777" w:rsidR="001D66CF" w:rsidRDefault="001D66CF" w:rsidP="00BE5B57">
            <w:pPr>
              <w:pStyle w:val="DG2"/>
              <w:ind w:firstLine="620"/>
              <w:rPr>
                <w:rFonts w:ascii="Times New Roman" w:hAnsi="Times New Roman" w:cs="Times New Roman"/>
                <w:szCs w:val="16"/>
              </w:rPr>
            </w:pPr>
            <w:r>
              <w:rPr>
                <w:rFonts w:ascii="Times New Roman" w:hAnsi="Times New Roman" w:cs="Times New Roman"/>
                <w:szCs w:val="16"/>
              </w:rPr>
              <w:t>指标点</w:t>
            </w:r>
          </w:p>
        </w:tc>
        <w:tc>
          <w:tcPr>
            <w:tcW w:w="794" w:type="dxa"/>
            <w:tcBorders>
              <w:top w:val="single" w:sz="12" w:space="0" w:color="auto"/>
              <w:right w:val="double" w:sz="4" w:space="0" w:color="auto"/>
            </w:tcBorders>
            <w:shd w:val="clear" w:color="auto" w:fill="auto"/>
            <w:vAlign w:val="center"/>
          </w:tcPr>
          <w:p w14:paraId="67DFF705" w14:textId="77777777" w:rsidR="001D66CF" w:rsidRDefault="001D66CF" w:rsidP="00BE5B57">
            <w:pPr>
              <w:pStyle w:val="DG2"/>
              <w:ind w:firstLine="620"/>
              <w:rPr>
                <w:rFonts w:ascii="Times New Roman" w:hAnsi="Times New Roman" w:cs="Times New Roman"/>
                <w:szCs w:val="16"/>
              </w:rPr>
            </w:pPr>
            <w:r>
              <w:rPr>
                <w:rFonts w:ascii="Times New Roman" w:hAnsi="Times New Roman" w:cs="Times New Roman"/>
                <w:szCs w:val="16"/>
              </w:rPr>
              <w:t>支撑度</w:t>
            </w:r>
          </w:p>
        </w:tc>
        <w:tc>
          <w:tcPr>
            <w:tcW w:w="4763" w:type="dxa"/>
            <w:tcBorders>
              <w:top w:val="single" w:sz="12" w:space="0" w:color="auto"/>
            </w:tcBorders>
            <w:vAlign w:val="center"/>
          </w:tcPr>
          <w:p w14:paraId="16146D3C" w14:textId="77777777" w:rsidR="001D66CF" w:rsidRDefault="001D66CF" w:rsidP="00BE5B57">
            <w:pPr>
              <w:pStyle w:val="DG2"/>
              <w:ind w:firstLine="620"/>
              <w:rPr>
                <w:rFonts w:ascii="Times New Roman" w:hAnsi="Times New Roman" w:cs="Times New Roman"/>
                <w:szCs w:val="16"/>
              </w:rPr>
            </w:pPr>
            <w:r>
              <w:rPr>
                <w:rFonts w:ascii="Times New Roman" w:hAnsi="Times New Roman" w:cs="Times New Roman"/>
                <w:szCs w:val="16"/>
              </w:rPr>
              <w:t>课程目标</w:t>
            </w:r>
          </w:p>
        </w:tc>
        <w:tc>
          <w:tcPr>
            <w:tcW w:w="1348" w:type="dxa"/>
            <w:tcBorders>
              <w:top w:val="single" w:sz="12" w:space="0" w:color="auto"/>
              <w:right w:val="single" w:sz="12" w:space="0" w:color="auto"/>
            </w:tcBorders>
            <w:vAlign w:val="center"/>
          </w:tcPr>
          <w:p w14:paraId="28AF5849" w14:textId="77777777" w:rsidR="001D66CF" w:rsidRDefault="001D66CF" w:rsidP="00BE5B57">
            <w:pPr>
              <w:pStyle w:val="DG2"/>
              <w:ind w:firstLine="620"/>
              <w:rPr>
                <w:rFonts w:ascii="Times New Roman" w:hAnsi="Times New Roman" w:cs="Times New Roman"/>
                <w:szCs w:val="16"/>
              </w:rPr>
            </w:pPr>
            <w:r>
              <w:rPr>
                <w:rFonts w:ascii="Times New Roman" w:hAnsi="Times New Roman" w:cs="Times New Roman"/>
                <w:szCs w:val="16"/>
              </w:rPr>
              <w:t>对指标点的贡献度</w:t>
            </w:r>
          </w:p>
        </w:tc>
      </w:tr>
      <w:tr w:rsidR="001D66CF" w14:paraId="523D038D" w14:textId="77777777" w:rsidTr="00BE5B57">
        <w:trPr>
          <w:trHeight w:val="340"/>
          <w:jc w:val="center"/>
        </w:trPr>
        <w:tc>
          <w:tcPr>
            <w:tcW w:w="777" w:type="dxa"/>
            <w:vMerge w:val="restart"/>
            <w:tcBorders>
              <w:left w:val="single" w:sz="12" w:space="0" w:color="auto"/>
              <w:right w:val="single" w:sz="4" w:space="0" w:color="auto"/>
            </w:tcBorders>
            <w:shd w:val="clear" w:color="auto" w:fill="auto"/>
            <w:vAlign w:val="center"/>
          </w:tcPr>
          <w:p w14:paraId="06F4E565" w14:textId="77777777" w:rsidR="001D66CF" w:rsidRDefault="001D66CF" w:rsidP="00BE5B57">
            <w:pPr>
              <w:pStyle w:val="DG0"/>
              <w:ind w:firstLine="1081"/>
              <w:rPr>
                <w:rFonts w:cs="Times New Roman"/>
                <w:b/>
              </w:rPr>
            </w:pPr>
            <w:r>
              <w:rPr>
                <w:rFonts w:hint="eastAsia"/>
                <w:b/>
                <w:color w:val="auto"/>
              </w:rPr>
              <w:t>L</w:t>
            </w:r>
            <w:r>
              <w:rPr>
                <w:b/>
                <w:color w:val="auto"/>
              </w:rPr>
              <w:t>O2</w:t>
            </w:r>
          </w:p>
        </w:tc>
        <w:tc>
          <w:tcPr>
            <w:tcW w:w="794" w:type="dxa"/>
            <w:vMerge w:val="restart"/>
            <w:tcBorders>
              <w:left w:val="single" w:sz="4" w:space="0" w:color="auto"/>
            </w:tcBorders>
            <w:vAlign w:val="center"/>
          </w:tcPr>
          <w:p w14:paraId="7C10F4E2" w14:textId="77777777" w:rsidR="001D66CF" w:rsidRDefault="001D66CF" w:rsidP="00BE5B57">
            <w:pPr>
              <w:ind w:firstLine="480"/>
              <w:jc w:val="center"/>
              <w:rPr>
                <w:rFonts w:ascii="Times New Roman" w:hAnsi="Times New Roman" w:cs="Times New Roman"/>
                <w:bCs/>
              </w:rPr>
            </w:pPr>
            <w:r>
              <w:rPr>
                <w:rFonts w:ascii="Cambria Math" w:hAnsi="Cambria Math" w:cs="Cambria Math"/>
                <w:bCs/>
                <w:szCs w:val="21"/>
                <w:lang w:eastAsia="zh-Hans"/>
              </w:rPr>
              <w:t>①</w:t>
            </w:r>
          </w:p>
        </w:tc>
        <w:tc>
          <w:tcPr>
            <w:tcW w:w="794" w:type="dxa"/>
            <w:vMerge w:val="restart"/>
            <w:tcBorders>
              <w:right w:val="double" w:sz="4" w:space="0" w:color="auto"/>
            </w:tcBorders>
            <w:shd w:val="clear" w:color="auto" w:fill="auto"/>
            <w:vAlign w:val="center"/>
          </w:tcPr>
          <w:p w14:paraId="318F6DDA" w14:textId="77777777" w:rsidR="001D66CF" w:rsidRDefault="001D66CF" w:rsidP="00BE5B57">
            <w:pPr>
              <w:pStyle w:val="DG0"/>
              <w:ind w:firstLine="1080"/>
              <w:rPr>
                <w:rFonts w:cs="Times New Roman"/>
              </w:rPr>
            </w:pPr>
            <w:r>
              <w:rPr>
                <w:rFonts w:cs="Times New Roman" w:hint="eastAsia"/>
              </w:rPr>
              <w:t>H</w:t>
            </w:r>
          </w:p>
        </w:tc>
        <w:tc>
          <w:tcPr>
            <w:tcW w:w="4763" w:type="dxa"/>
            <w:vAlign w:val="center"/>
          </w:tcPr>
          <w:p w14:paraId="6675FF76" w14:textId="77777777" w:rsidR="001D66CF" w:rsidRDefault="001D66CF" w:rsidP="00BE5B57">
            <w:pPr>
              <w:pStyle w:val="DG0"/>
              <w:ind w:firstLine="1080"/>
              <w:jc w:val="left"/>
              <w:rPr>
                <w:rFonts w:cs="Times New Roman"/>
                <w:bCs/>
              </w:rPr>
            </w:pPr>
            <w:r>
              <w:rPr>
                <w:rFonts w:cs="Times New Roman" w:hint="eastAsia"/>
                <w:kern w:val="0"/>
              </w:rPr>
              <w:t>1</w:t>
            </w:r>
            <w:r>
              <w:rPr>
                <w:rFonts w:cs="Times New Roman"/>
                <w:kern w:val="0"/>
              </w:rPr>
              <w:t>掌握珠宝玉石的宝石学特征及鉴定的基本理论知识，并将知识进行融会贯通。</w:t>
            </w:r>
          </w:p>
        </w:tc>
        <w:tc>
          <w:tcPr>
            <w:tcW w:w="1348" w:type="dxa"/>
            <w:tcBorders>
              <w:right w:val="single" w:sz="12" w:space="0" w:color="auto"/>
            </w:tcBorders>
            <w:vAlign w:val="center"/>
          </w:tcPr>
          <w:p w14:paraId="57D645B5" w14:textId="77777777" w:rsidR="001D66CF" w:rsidRDefault="001D66CF" w:rsidP="00BE5B57">
            <w:pPr>
              <w:pStyle w:val="DG0"/>
              <w:ind w:firstLine="1080"/>
              <w:rPr>
                <w:rFonts w:cs="Times New Roman"/>
                <w:bCs/>
              </w:rPr>
            </w:pPr>
            <w:r>
              <w:rPr>
                <w:rFonts w:cs="Times New Roman" w:hint="eastAsia"/>
                <w:bCs/>
              </w:rPr>
              <w:t>30</w:t>
            </w:r>
            <w:r>
              <w:rPr>
                <w:rFonts w:cs="Times New Roman"/>
                <w:bCs/>
              </w:rPr>
              <w:t>%</w:t>
            </w:r>
          </w:p>
        </w:tc>
      </w:tr>
      <w:tr w:rsidR="001D66CF" w14:paraId="3BBE0292" w14:textId="77777777" w:rsidTr="00BE5B57">
        <w:trPr>
          <w:trHeight w:val="340"/>
          <w:jc w:val="center"/>
        </w:trPr>
        <w:tc>
          <w:tcPr>
            <w:tcW w:w="777" w:type="dxa"/>
            <w:vMerge/>
            <w:tcBorders>
              <w:left w:val="single" w:sz="12" w:space="0" w:color="auto"/>
              <w:right w:val="single" w:sz="4" w:space="0" w:color="auto"/>
            </w:tcBorders>
            <w:shd w:val="clear" w:color="auto" w:fill="auto"/>
            <w:vAlign w:val="center"/>
          </w:tcPr>
          <w:p w14:paraId="09BE070D" w14:textId="77777777" w:rsidR="001D66CF" w:rsidRDefault="001D66CF" w:rsidP="00BE5B57">
            <w:pPr>
              <w:pStyle w:val="DG0"/>
              <w:ind w:firstLine="1081"/>
              <w:rPr>
                <w:b/>
                <w:color w:val="auto"/>
              </w:rPr>
            </w:pPr>
          </w:p>
        </w:tc>
        <w:tc>
          <w:tcPr>
            <w:tcW w:w="794" w:type="dxa"/>
            <w:vMerge/>
            <w:tcBorders>
              <w:left w:val="single" w:sz="4" w:space="0" w:color="auto"/>
            </w:tcBorders>
            <w:vAlign w:val="center"/>
          </w:tcPr>
          <w:p w14:paraId="5A21347E" w14:textId="77777777" w:rsidR="001D66CF" w:rsidRDefault="001D66CF" w:rsidP="00BE5B57">
            <w:pPr>
              <w:ind w:firstLine="480"/>
              <w:jc w:val="center"/>
              <w:rPr>
                <w:rFonts w:ascii="Times New Roman" w:hAnsi="Times New Roman" w:cs="Times New Roman"/>
                <w:bCs/>
                <w:szCs w:val="21"/>
                <w:lang w:eastAsia="zh-Hans"/>
              </w:rPr>
            </w:pPr>
          </w:p>
        </w:tc>
        <w:tc>
          <w:tcPr>
            <w:tcW w:w="794" w:type="dxa"/>
            <w:vMerge/>
            <w:tcBorders>
              <w:right w:val="double" w:sz="4" w:space="0" w:color="auto"/>
            </w:tcBorders>
            <w:shd w:val="clear" w:color="auto" w:fill="auto"/>
            <w:vAlign w:val="center"/>
          </w:tcPr>
          <w:p w14:paraId="46E7BD82" w14:textId="77777777" w:rsidR="001D66CF" w:rsidRDefault="001D66CF" w:rsidP="00BE5B57">
            <w:pPr>
              <w:pStyle w:val="DG0"/>
              <w:ind w:firstLine="1080"/>
              <w:rPr>
                <w:rFonts w:cs="Times New Roman"/>
              </w:rPr>
            </w:pPr>
          </w:p>
        </w:tc>
        <w:tc>
          <w:tcPr>
            <w:tcW w:w="4763" w:type="dxa"/>
            <w:vAlign w:val="center"/>
          </w:tcPr>
          <w:p w14:paraId="435E081B" w14:textId="77777777" w:rsidR="001D66CF" w:rsidRDefault="001D66CF" w:rsidP="00BE5B57">
            <w:pPr>
              <w:pStyle w:val="DG0"/>
              <w:ind w:firstLine="1080"/>
              <w:jc w:val="left"/>
              <w:rPr>
                <w:rFonts w:cs="Times New Roman"/>
              </w:rPr>
            </w:pPr>
            <w:r>
              <w:rPr>
                <w:rFonts w:cs="Times New Roman" w:hint="eastAsia"/>
                <w:kern w:val="0"/>
              </w:rPr>
              <w:t>3</w:t>
            </w:r>
            <w:r>
              <w:rPr>
                <w:rFonts w:cs="Times New Roman"/>
                <w:kern w:val="0"/>
              </w:rPr>
              <w:t>具备熟练使用各种常规宝石学仪器的能力。</w:t>
            </w:r>
          </w:p>
        </w:tc>
        <w:tc>
          <w:tcPr>
            <w:tcW w:w="1348" w:type="dxa"/>
            <w:tcBorders>
              <w:right w:val="single" w:sz="12" w:space="0" w:color="auto"/>
            </w:tcBorders>
            <w:vAlign w:val="center"/>
          </w:tcPr>
          <w:p w14:paraId="0969D286" w14:textId="77777777" w:rsidR="001D66CF" w:rsidRDefault="001D66CF" w:rsidP="00BE5B57">
            <w:pPr>
              <w:ind w:firstLine="480"/>
              <w:jc w:val="center"/>
              <w:rPr>
                <w:rFonts w:ascii="Times New Roman" w:hAnsi="Times New Roman" w:cs="Times New Roman"/>
                <w:bCs/>
              </w:rPr>
            </w:pPr>
            <w:r>
              <w:rPr>
                <w:rFonts w:ascii="Times New Roman" w:hAnsi="Times New Roman" w:cs="Times New Roman" w:hint="eastAsia"/>
                <w:bCs/>
              </w:rPr>
              <w:t>35</w:t>
            </w:r>
            <w:r>
              <w:rPr>
                <w:rFonts w:ascii="Times New Roman" w:hAnsi="Times New Roman" w:cs="Times New Roman"/>
                <w:bCs/>
              </w:rPr>
              <w:t>%</w:t>
            </w:r>
          </w:p>
        </w:tc>
      </w:tr>
      <w:tr w:rsidR="001D66CF" w14:paraId="3E0F2E06" w14:textId="77777777" w:rsidTr="00BE5B57">
        <w:trPr>
          <w:trHeight w:val="340"/>
          <w:jc w:val="center"/>
        </w:trPr>
        <w:tc>
          <w:tcPr>
            <w:tcW w:w="777" w:type="dxa"/>
            <w:vMerge/>
            <w:tcBorders>
              <w:left w:val="single" w:sz="12" w:space="0" w:color="auto"/>
              <w:right w:val="single" w:sz="4" w:space="0" w:color="auto"/>
            </w:tcBorders>
            <w:shd w:val="clear" w:color="auto" w:fill="auto"/>
            <w:vAlign w:val="center"/>
          </w:tcPr>
          <w:p w14:paraId="0375751B" w14:textId="77777777" w:rsidR="001D66CF" w:rsidRDefault="001D66CF" w:rsidP="00BE5B57">
            <w:pPr>
              <w:pStyle w:val="DG0"/>
              <w:ind w:firstLine="1081"/>
              <w:rPr>
                <w:b/>
                <w:color w:val="auto"/>
              </w:rPr>
            </w:pPr>
          </w:p>
        </w:tc>
        <w:tc>
          <w:tcPr>
            <w:tcW w:w="794" w:type="dxa"/>
            <w:vMerge/>
            <w:tcBorders>
              <w:left w:val="single" w:sz="4" w:space="0" w:color="auto"/>
            </w:tcBorders>
            <w:vAlign w:val="center"/>
          </w:tcPr>
          <w:p w14:paraId="4C1A4D06" w14:textId="77777777" w:rsidR="001D66CF" w:rsidRDefault="001D66CF" w:rsidP="00BE5B57">
            <w:pPr>
              <w:ind w:firstLine="480"/>
              <w:jc w:val="center"/>
              <w:rPr>
                <w:rFonts w:ascii="Times New Roman" w:hAnsi="Times New Roman" w:cs="Times New Roman"/>
                <w:bCs/>
                <w:szCs w:val="21"/>
                <w:lang w:eastAsia="zh-Hans"/>
              </w:rPr>
            </w:pPr>
          </w:p>
        </w:tc>
        <w:tc>
          <w:tcPr>
            <w:tcW w:w="794" w:type="dxa"/>
            <w:vMerge/>
            <w:tcBorders>
              <w:right w:val="double" w:sz="4" w:space="0" w:color="auto"/>
            </w:tcBorders>
            <w:shd w:val="clear" w:color="auto" w:fill="auto"/>
            <w:vAlign w:val="center"/>
          </w:tcPr>
          <w:p w14:paraId="2809AC35" w14:textId="77777777" w:rsidR="001D66CF" w:rsidRDefault="001D66CF" w:rsidP="00BE5B57">
            <w:pPr>
              <w:pStyle w:val="DG0"/>
              <w:ind w:firstLine="1080"/>
              <w:rPr>
                <w:rFonts w:cs="Times New Roman"/>
              </w:rPr>
            </w:pPr>
          </w:p>
        </w:tc>
        <w:tc>
          <w:tcPr>
            <w:tcW w:w="4763" w:type="dxa"/>
            <w:vAlign w:val="center"/>
          </w:tcPr>
          <w:p w14:paraId="16203C9B" w14:textId="77777777" w:rsidR="001D66CF" w:rsidRDefault="001D66CF" w:rsidP="00BE5B57">
            <w:pPr>
              <w:pStyle w:val="DG0"/>
              <w:ind w:firstLine="1080"/>
              <w:jc w:val="left"/>
              <w:rPr>
                <w:rFonts w:cs="Times New Roman"/>
              </w:rPr>
            </w:pPr>
            <w:r>
              <w:rPr>
                <w:rFonts w:cs="Times New Roman" w:hint="eastAsia"/>
                <w:kern w:val="0"/>
              </w:rPr>
              <w:t>4</w:t>
            </w:r>
            <w:r>
              <w:rPr>
                <w:rFonts w:cs="Times New Roman"/>
                <w:kern w:val="0"/>
              </w:rPr>
              <w:t>具备珠宝玉石材料的识别鉴定能</w:t>
            </w:r>
            <w:r>
              <w:rPr>
                <w:rFonts w:cs="Times New Roman"/>
                <w:kern w:val="0"/>
              </w:rPr>
              <w:lastRenderedPageBreak/>
              <w:t>力。</w:t>
            </w:r>
          </w:p>
        </w:tc>
        <w:tc>
          <w:tcPr>
            <w:tcW w:w="1348" w:type="dxa"/>
            <w:tcBorders>
              <w:right w:val="single" w:sz="12" w:space="0" w:color="auto"/>
            </w:tcBorders>
            <w:vAlign w:val="center"/>
          </w:tcPr>
          <w:p w14:paraId="6DC1C77E" w14:textId="77777777" w:rsidR="001D66CF" w:rsidRDefault="001D66CF" w:rsidP="00BE5B57">
            <w:pPr>
              <w:ind w:firstLine="480"/>
              <w:jc w:val="center"/>
              <w:rPr>
                <w:rFonts w:ascii="Times New Roman" w:hAnsi="Times New Roman" w:cs="Times New Roman"/>
                <w:bCs/>
              </w:rPr>
            </w:pPr>
            <w:r>
              <w:rPr>
                <w:rFonts w:ascii="Times New Roman" w:hAnsi="Times New Roman" w:cs="Times New Roman" w:hint="eastAsia"/>
                <w:bCs/>
              </w:rPr>
              <w:lastRenderedPageBreak/>
              <w:t>35</w:t>
            </w:r>
            <w:r>
              <w:rPr>
                <w:rFonts w:ascii="Times New Roman" w:hAnsi="Times New Roman" w:cs="Times New Roman"/>
                <w:bCs/>
              </w:rPr>
              <w:t>%</w:t>
            </w:r>
          </w:p>
        </w:tc>
      </w:tr>
      <w:tr w:rsidR="001D66CF" w14:paraId="294451BB" w14:textId="77777777" w:rsidTr="00BE5B57">
        <w:trPr>
          <w:trHeight w:val="1062"/>
          <w:jc w:val="center"/>
        </w:trPr>
        <w:tc>
          <w:tcPr>
            <w:tcW w:w="777" w:type="dxa"/>
            <w:tcBorders>
              <w:left w:val="single" w:sz="12" w:space="0" w:color="auto"/>
              <w:right w:val="single" w:sz="4" w:space="0" w:color="auto"/>
            </w:tcBorders>
            <w:shd w:val="clear" w:color="auto" w:fill="auto"/>
            <w:vAlign w:val="center"/>
          </w:tcPr>
          <w:p w14:paraId="676582C1" w14:textId="77777777" w:rsidR="001D66CF" w:rsidRDefault="001D66CF" w:rsidP="00BE5B57">
            <w:pPr>
              <w:pStyle w:val="DG0"/>
              <w:ind w:firstLine="1081"/>
              <w:rPr>
                <w:rFonts w:cs="Times New Roman"/>
                <w:b/>
              </w:rPr>
            </w:pPr>
            <w:r>
              <w:rPr>
                <w:rFonts w:hint="eastAsia"/>
                <w:b/>
                <w:color w:val="auto"/>
              </w:rPr>
              <w:t>L</w:t>
            </w:r>
            <w:r>
              <w:rPr>
                <w:b/>
                <w:color w:val="auto"/>
              </w:rPr>
              <w:t>O</w:t>
            </w:r>
            <w:r>
              <w:rPr>
                <w:rFonts w:hint="eastAsia"/>
                <w:b/>
                <w:color w:val="auto"/>
              </w:rPr>
              <w:t>4</w:t>
            </w:r>
          </w:p>
        </w:tc>
        <w:tc>
          <w:tcPr>
            <w:tcW w:w="794" w:type="dxa"/>
            <w:tcBorders>
              <w:left w:val="single" w:sz="4" w:space="0" w:color="auto"/>
            </w:tcBorders>
            <w:vAlign w:val="center"/>
          </w:tcPr>
          <w:p w14:paraId="3C561981" w14:textId="77777777" w:rsidR="001D66CF" w:rsidRDefault="001D66CF" w:rsidP="00BE5B57">
            <w:pPr>
              <w:ind w:firstLine="480"/>
              <w:jc w:val="center"/>
              <w:rPr>
                <w:rFonts w:ascii="Times New Roman" w:hAnsi="Times New Roman" w:cs="Times New Roman"/>
                <w:bCs/>
              </w:rPr>
            </w:pPr>
            <w:r>
              <w:rPr>
                <w:rFonts w:ascii="Cambria Math" w:hAnsi="Cambria Math" w:cs="Cambria Math"/>
                <w:bCs/>
                <w:szCs w:val="21"/>
                <w:lang w:eastAsia="zh-Hans"/>
              </w:rPr>
              <w:t>①</w:t>
            </w:r>
          </w:p>
        </w:tc>
        <w:tc>
          <w:tcPr>
            <w:tcW w:w="794" w:type="dxa"/>
            <w:tcBorders>
              <w:right w:val="double" w:sz="4" w:space="0" w:color="auto"/>
            </w:tcBorders>
            <w:shd w:val="clear" w:color="auto" w:fill="auto"/>
            <w:vAlign w:val="center"/>
          </w:tcPr>
          <w:p w14:paraId="4E1D3936" w14:textId="77777777" w:rsidR="001D66CF" w:rsidRDefault="001D66CF" w:rsidP="00BE5B57">
            <w:pPr>
              <w:pStyle w:val="DG0"/>
              <w:ind w:firstLine="1080"/>
              <w:rPr>
                <w:rFonts w:cs="Times New Roman"/>
              </w:rPr>
            </w:pPr>
            <w:r>
              <w:rPr>
                <w:rFonts w:cs="Times New Roman"/>
              </w:rPr>
              <w:t>M</w:t>
            </w:r>
          </w:p>
        </w:tc>
        <w:tc>
          <w:tcPr>
            <w:tcW w:w="4763" w:type="dxa"/>
            <w:vAlign w:val="center"/>
          </w:tcPr>
          <w:p w14:paraId="5228B42B" w14:textId="77777777" w:rsidR="001D66CF" w:rsidRDefault="001D66CF" w:rsidP="00BE5B57">
            <w:pPr>
              <w:pStyle w:val="DG0"/>
              <w:ind w:firstLine="1080"/>
              <w:jc w:val="left"/>
              <w:rPr>
                <w:rFonts w:cs="Times New Roman"/>
              </w:rPr>
            </w:pPr>
            <w:r>
              <w:rPr>
                <w:rFonts w:cs="Times New Roman"/>
                <w:kern w:val="0"/>
              </w:rPr>
              <w:t>2</w:t>
            </w:r>
            <w:r>
              <w:rPr>
                <w:rFonts w:cs="Times New Roman"/>
                <w:kern w:val="0"/>
              </w:rPr>
              <w:t>具备</w:t>
            </w:r>
            <w:r>
              <w:rPr>
                <w:rFonts w:cs="Times New Roman" w:hint="eastAsia"/>
                <w:kern w:val="0"/>
              </w:rPr>
              <w:t>利用所学知识，主动搜集信息，分析信息，并综合质疑和讨论，从而对样品的宝石学特征进行准确记录。</w:t>
            </w:r>
          </w:p>
        </w:tc>
        <w:tc>
          <w:tcPr>
            <w:tcW w:w="1348" w:type="dxa"/>
            <w:tcBorders>
              <w:right w:val="single" w:sz="12" w:space="0" w:color="auto"/>
            </w:tcBorders>
            <w:vAlign w:val="center"/>
          </w:tcPr>
          <w:p w14:paraId="7E94B081" w14:textId="77777777" w:rsidR="001D66CF" w:rsidRDefault="001D66CF" w:rsidP="00BE5B57">
            <w:pPr>
              <w:pStyle w:val="DG0"/>
              <w:ind w:firstLine="1080"/>
              <w:rPr>
                <w:rFonts w:cs="Times New Roman"/>
                <w:bCs/>
              </w:rPr>
            </w:pPr>
            <w:r>
              <w:rPr>
                <w:rFonts w:cs="Times New Roman" w:hint="eastAsia"/>
                <w:bCs/>
              </w:rPr>
              <w:t>50</w:t>
            </w:r>
            <w:r>
              <w:rPr>
                <w:rFonts w:cs="Times New Roman"/>
                <w:bCs/>
              </w:rPr>
              <w:t>%</w:t>
            </w:r>
          </w:p>
        </w:tc>
      </w:tr>
      <w:tr w:rsidR="001D66CF" w14:paraId="5A237115" w14:textId="77777777" w:rsidTr="00BE5B57">
        <w:trPr>
          <w:trHeight w:val="1378"/>
          <w:jc w:val="center"/>
        </w:trPr>
        <w:tc>
          <w:tcPr>
            <w:tcW w:w="777" w:type="dxa"/>
            <w:tcBorders>
              <w:left w:val="single" w:sz="12" w:space="0" w:color="auto"/>
              <w:right w:val="single" w:sz="4" w:space="0" w:color="auto"/>
            </w:tcBorders>
            <w:shd w:val="clear" w:color="auto" w:fill="auto"/>
            <w:vAlign w:val="center"/>
          </w:tcPr>
          <w:p w14:paraId="3D0038FE" w14:textId="77777777" w:rsidR="001D66CF" w:rsidRDefault="001D66CF" w:rsidP="00BE5B57">
            <w:pPr>
              <w:pStyle w:val="DG0"/>
              <w:ind w:firstLine="1081"/>
              <w:rPr>
                <w:rFonts w:cs="Times New Roman"/>
                <w:b/>
              </w:rPr>
            </w:pPr>
            <w:r>
              <w:rPr>
                <w:rFonts w:hint="eastAsia"/>
                <w:b/>
                <w:color w:val="auto"/>
              </w:rPr>
              <w:t>L</w:t>
            </w:r>
            <w:r>
              <w:rPr>
                <w:b/>
                <w:color w:val="auto"/>
              </w:rPr>
              <w:t>O</w:t>
            </w:r>
            <w:r>
              <w:rPr>
                <w:rFonts w:hint="eastAsia"/>
                <w:b/>
                <w:color w:val="auto"/>
              </w:rPr>
              <w:t>6</w:t>
            </w:r>
          </w:p>
        </w:tc>
        <w:tc>
          <w:tcPr>
            <w:tcW w:w="794" w:type="dxa"/>
            <w:tcBorders>
              <w:left w:val="single" w:sz="4" w:space="0" w:color="auto"/>
            </w:tcBorders>
            <w:vAlign w:val="center"/>
          </w:tcPr>
          <w:p w14:paraId="4C973BBE" w14:textId="77777777" w:rsidR="001D66CF" w:rsidRDefault="001D66CF" w:rsidP="00BE5B57">
            <w:pPr>
              <w:ind w:firstLine="480"/>
              <w:jc w:val="center"/>
              <w:rPr>
                <w:rFonts w:ascii="Times New Roman" w:hAnsi="Times New Roman" w:cs="Times New Roman"/>
                <w:bCs/>
              </w:rPr>
            </w:pPr>
            <w:r>
              <w:rPr>
                <w:rFonts w:ascii="Cambria Math" w:hAnsi="Cambria Math" w:cs="Cambria Math"/>
                <w:bCs/>
                <w:szCs w:val="21"/>
                <w:lang w:eastAsia="zh-Hans"/>
              </w:rPr>
              <w:t>①</w:t>
            </w:r>
          </w:p>
        </w:tc>
        <w:tc>
          <w:tcPr>
            <w:tcW w:w="794" w:type="dxa"/>
            <w:tcBorders>
              <w:right w:val="double" w:sz="4" w:space="0" w:color="auto"/>
            </w:tcBorders>
            <w:shd w:val="clear" w:color="auto" w:fill="auto"/>
            <w:vAlign w:val="center"/>
          </w:tcPr>
          <w:p w14:paraId="60DBCF33" w14:textId="77777777" w:rsidR="001D66CF" w:rsidRDefault="001D66CF" w:rsidP="00BE5B57">
            <w:pPr>
              <w:pStyle w:val="DG0"/>
              <w:ind w:firstLine="1080"/>
              <w:rPr>
                <w:rFonts w:cs="Times New Roman"/>
              </w:rPr>
            </w:pPr>
            <w:r>
              <w:rPr>
                <w:rFonts w:cs="Times New Roman" w:hint="eastAsia"/>
              </w:rPr>
              <w:t>L</w:t>
            </w:r>
          </w:p>
        </w:tc>
        <w:tc>
          <w:tcPr>
            <w:tcW w:w="4763" w:type="dxa"/>
            <w:vAlign w:val="center"/>
          </w:tcPr>
          <w:p w14:paraId="6BA8B5EF" w14:textId="77777777" w:rsidR="001D66CF" w:rsidRDefault="001D66CF" w:rsidP="00BE5B57">
            <w:pPr>
              <w:pStyle w:val="DG0"/>
              <w:ind w:firstLine="1080"/>
              <w:jc w:val="left"/>
              <w:rPr>
                <w:rFonts w:cs="Times New Roman"/>
              </w:rPr>
            </w:pPr>
            <w:r>
              <w:rPr>
                <w:rFonts w:cs="Times New Roman" w:hint="eastAsia"/>
                <w:bCs/>
              </w:rPr>
              <w:t>5</w:t>
            </w:r>
            <w:r>
              <w:rPr>
                <w:rFonts w:cs="Times New Roman"/>
              </w:rPr>
              <w:t>引导学生树立正确的人生观、世界观和价值观，形成强烈的职业责任感和使命感</w:t>
            </w:r>
            <w:r>
              <w:rPr>
                <w:rFonts w:cs="Times New Roman" w:hint="eastAsia"/>
              </w:rPr>
              <w:t>，鼓励学生</w:t>
            </w:r>
            <w:r>
              <w:rPr>
                <w:rFonts w:ascii="宋体" w:eastAsia="宋体" w:hAnsi="宋体" w:cs="宋体" w:hint="eastAsia"/>
                <w:kern w:val="0"/>
              </w:rPr>
              <w:t>善于利用自己掌握的知识与技能，从多个维度思考问题</w:t>
            </w:r>
            <w:r>
              <w:rPr>
                <w:rFonts w:ascii="宋体" w:hAnsi="宋体" w:cs="宋体" w:hint="eastAsia"/>
                <w:kern w:val="0"/>
              </w:rPr>
              <w:t>，</w:t>
            </w:r>
            <w:r>
              <w:rPr>
                <w:rFonts w:cs="Times New Roman"/>
                <w:color w:val="auto"/>
                <w:shd w:val="clear" w:color="auto" w:fill="FFFFFF"/>
              </w:rPr>
              <w:t>在实践中努力创新</w:t>
            </w:r>
            <w:r>
              <w:rPr>
                <w:rFonts w:ascii="宋体" w:eastAsia="宋体" w:hAnsi="宋体" w:cs="宋体" w:hint="eastAsia"/>
                <w:kern w:val="0"/>
              </w:rPr>
              <w:t>。</w:t>
            </w:r>
          </w:p>
        </w:tc>
        <w:tc>
          <w:tcPr>
            <w:tcW w:w="1348" w:type="dxa"/>
            <w:tcBorders>
              <w:bottom w:val="single" w:sz="12" w:space="0" w:color="auto"/>
              <w:right w:val="single" w:sz="12" w:space="0" w:color="auto"/>
            </w:tcBorders>
            <w:vAlign w:val="center"/>
          </w:tcPr>
          <w:p w14:paraId="42588CEE" w14:textId="77777777" w:rsidR="001D66CF" w:rsidRDefault="001D66CF" w:rsidP="00BE5B57">
            <w:pPr>
              <w:pStyle w:val="DG0"/>
              <w:ind w:firstLine="1080"/>
              <w:rPr>
                <w:rFonts w:cs="Times New Roman"/>
                <w:bCs/>
              </w:rPr>
            </w:pPr>
            <w:r>
              <w:rPr>
                <w:rFonts w:cs="Times New Roman" w:hint="eastAsia"/>
                <w:bCs/>
              </w:rPr>
              <w:t>100</w:t>
            </w:r>
            <w:r>
              <w:rPr>
                <w:rFonts w:cs="Times New Roman"/>
                <w:bCs/>
              </w:rPr>
              <w:t>%</w:t>
            </w:r>
          </w:p>
        </w:tc>
      </w:tr>
    </w:tbl>
    <w:p w14:paraId="1CB61EAE" w14:textId="77777777" w:rsidR="001D66CF" w:rsidRDefault="001D66CF" w:rsidP="001D66CF">
      <w:pPr>
        <w:pStyle w:val="DG"/>
        <w:spacing w:beforeLines="100" w:before="312" w:line="360" w:lineRule="auto"/>
        <w:ind w:firstLine="480"/>
        <w:rPr>
          <w:rFonts w:ascii="Times New Roman" w:hAnsi="Times New Roman" w:cs="Times New Roman"/>
        </w:rPr>
      </w:pPr>
      <w:r>
        <w:rPr>
          <w:rFonts w:ascii="Times New Roman" w:hAnsi="Times New Roman" w:cs="Times New Roman"/>
        </w:rPr>
        <w:t>三、课程内容与教学设计</w:t>
      </w:r>
    </w:p>
    <w:p w14:paraId="11C3A9D8" w14:textId="77777777" w:rsidR="001D66CF" w:rsidRDefault="001D66CF" w:rsidP="001D66CF">
      <w:pPr>
        <w:pStyle w:val="DG1"/>
        <w:spacing w:before="78" w:after="156"/>
        <w:ind w:firstLine="480"/>
        <w:rPr>
          <w:rFonts w:cs="Times New Roman"/>
        </w:rPr>
      </w:pPr>
      <w:r>
        <w:rPr>
          <w:rFonts w:cs="Times New Roman"/>
        </w:rPr>
        <w:t>（一）各教学单元预期学习成果与教学内容</w:t>
      </w:r>
    </w:p>
    <w:tbl>
      <w:tblPr>
        <w:tblStyle w:val="af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1D66CF" w14:paraId="27DBD56E" w14:textId="77777777" w:rsidTr="00BE5B57">
        <w:tc>
          <w:tcPr>
            <w:tcW w:w="8296" w:type="dxa"/>
          </w:tcPr>
          <w:p w14:paraId="1A577287" w14:textId="77777777" w:rsidR="001D66CF" w:rsidRDefault="001D66CF" w:rsidP="00BE5B57">
            <w:pPr>
              <w:widowControl/>
              <w:ind w:firstLine="480"/>
              <w:jc w:val="left"/>
              <w:rPr>
                <w:color w:val="000000"/>
                <w:szCs w:val="21"/>
              </w:rPr>
            </w:pPr>
            <w:r>
              <w:rPr>
                <w:color w:val="000000"/>
                <w:szCs w:val="21"/>
              </w:rPr>
              <w:t>第一单元</w:t>
            </w:r>
            <w:r>
              <w:rPr>
                <w:color w:val="000000"/>
                <w:szCs w:val="21"/>
              </w:rPr>
              <w:t xml:space="preserve"> </w:t>
            </w:r>
            <w:r>
              <w:rPr>
                <w:color w:val="000000"/>
                <w:szCs w:val="21"/>
              </w:rPr>
              <w:t>绪论（</w:t>
            </w:r>
            <w:r>
              <w:rPr>
                <w:szCs w:val="21"/>
              </w:rPr>
              <w:t>理论</w:t>
            </w:r>
            <w:r>
              <w:rPr>
                <w:szCs w:val="21"/>
              </w:rPr>
              <w:t>2</w:t>
            </w:r>
            <w:r>
              <w:rPr>
                <w:szCs w:val="21"/>
              </w:rPr>
              <w:t>学时</w:t>
            </w:r>
            <w:r>
              <w:rPr>
                <w:color w:val="000000"/>
                <w:szCs w:val="21"/>
              </w:rPr>
              <w:t>）</w:t>
            </w:r>
          </w:p>
          <w:p w14:paraId="27D15B38" w14:textId="77777777" w:rsidR="001D66CF" w:rsidRDefault="001D66CF" w:rsidP="00BE5B57">
            <w:pPr>
              <w:widowControl/>
              <w:ind w:firstLine="480"/>
              <w:jc w:val="left"/>
              <w:rPr>
                <w:color w:val="000000"/>
                <w:szCs w:val="21"/>
              </w:rPr>
            </w:pPr>
            <w:r>
              <w:rPr>
                <w:color w:val="000000"/>
                <w:szCs w:val="21"/>
              </w:rPr>
              <w:t>核心知识点：</w:t>
            </w:r>
            <w:r>
              <w:rPr>
                <w:szCs w:val="21"/>
              </w:rPr>
              <w:t>宝石的概念；宝石的分类和命名；宝石的物理性质和化学性质；宝石内含物的类型及意义。</w:t>
            </w:r>
          </w:p>
          <w:p w14:paraId="25A53356" w14:textId="77777777" w:rsidR="001D66CF" w:rsidRDefault="001D66CF" w:rsidP="00BE5B57">
            <w:pPr>
              <w:widowControl/>
              <w:ind w:firstLine="480"/>
              <w:jc w:val="left"/>
              <w:rPr>
                <w:color w:val="000000"/>
                <w:szCs w:val="21"/>
              </w:rPr>
            </w:pPr>
            <w:r>
              <w:rPr>
                <w:color w:val="000000"/>
                <w:szCs w:val="21"/>
              </w:rPr>
              <w:t>能力要求：</w:t>
            </w:r>
            <w:r>
              <w:rPr>
                <w:szCs w:val="21"/>
              </w:rPr>
              <w:t>理解宝石的广义和狭义概念；知道宝石的分类；能运用宝石的命名及光学和力学性质；掌握宝石内含物的分类；理解内含物的作用和意义。</w:t>
            </w:r>
          </w:p>
          <w:p w14:paraId="4DAF225D" w14:textId="77777777" w:rsidR="001D66CF" w:rsidRDefault="001D66CF" w:rsidP="00BE5B57">
            <w:pPr>
              <w:ind w:firstLine="480"/>
              <w:rPr>
                <w:color w:val="000000"/>
                <w:szCs w:val="21"/>
              </w:rPr>
            </w:pPr>
            <w:r>
              <w:rPr>
                <w:color w:val="000000"/>
                <w:szCs w:val="21"/>
              </w:rPr>
              <w:t>教学重点：宝石的概念；宝石的物理性质；宝石常见的内含</w:t>
            </w:r>
            <w:proofErr w:type="gramStart"/>
            <w:r>
              <w:rPr>
                <w:color w:val="000000"/>
                <w:szCs w:val="21"/>
              </w:rPr>
              <w:t>物类型</w:t>
            </w:r>
            <w:proofErr w:type="gramEnd"/>
            <w:r>
              <w:rPr>
                <w:color w:val="000000"/>
                <w:szCs w:val="21"/>
              </w:rPr>
              <w:t>及分类</w:t>
            </w:r>
            <w:r>
              <w:rPr>
                <w:szCs w:val="21"/>
              </w:rPr>
              <w:t>。</w:t>
            </w:r>
          </w:p>
          <w:p w14:paraId="52C6257F" w14:textId="77777777" w:rsidR="001D66CF" w:rsidRDefault="001D66CF" w:rsidP="00BE5B57">
            <w:pPr>
              <w:widowControl/>
              <w:ind w:firstLine="480"/>
              <w:jc w:val="left"/>
              <w:rPr>
                <w:color w:val="000000"/>
                <w:szCs w:val="21"/>
              </w:rPr>
            </w:pPr>
            <w:r>
              <w:rPr>
                <w:color w:val="000000"/>
                <w:szCs w:val="21"/>
              </w:rPr>
              <w:t>教学难点：宝石的力学性质和光学性质；内含物的分类</w:t>
            </w:r>
            <w:r>
              <w:rPr>
                <w:szCs w:val="21"/>
              </w:rPr>
              <w:t>。</w:t>
            </w:r>
          </w:p>
          <w:p w14:paraId="16995F91" w14:textId="77777777" w:rsidR="001D66CF" w:rsidRDefault="001D66CF" w:rsidP="00BE5B57">
            <w:pPr>
              <w:widowControl/>
              <w:ind w:firstLine="480"/>
              <w:jc w:val="left"/>
              <w:rPr>
                <w:szCs w:val="21"/>
              </w:rPr>
            </w:pPr>
            <w:r>
              <w:rPr>
                <w:color w:val="000000"/>
                <w:szCs w:val="21"/>
              </w:rPr>
              <w:t>预期学习成果：希望学生在学习本单元的内容后，能清楚的</w:t>
            </w:r>
            <w:r>
              <w:rPr>
                <w:szCs w:val="21"/>
              </w:rPr>
              <w:t>理解宝石的广义和狭义概念；能运用宝石颜色、色散、光泽、折射与双折射、透明度、发光性、特殊光学效应、解理、裂理、断口、硬度、韧性、脆性、相对密度等光学与力学性质；掌握宝石内含物的分类；理解内含物的作用和意义。</w:t>
            </w:r>
          </w:p>
          <w:p w14:paraId="14F3FCC5" w14:textId="77777777" w:rsidR="001D66CF" w:rsidRDefault="001D66CF" w:rsidP="00BE5B57">
            <w:pPr>
              <w:widowControl/>
              <w:ind w:firstLine="480"/>
              <w:jc w:val="left"/>
              <w:rPr>
                <w:szCs w:val="21"/>
              </w:rPr>
            </w:pPr>
          </w:p>
          <w:p w14:paraId="6F34C2CB" w14:textId="77777777" w:rsidR="001D66CF" w:rsidRDefault="001D66CF" w:rsidP="00BE5B57">
            <w:pPr>
              <w:widowControl/>
              <w:ind w:firstLine="480"/>
              <w:jc w:val="left"/>
              <w:rPr>
                <w:color w:val="000000"/>
                <w:szCs w:val="21"/>
              </w:rPr>
            </w:pPr>
            <w:r>
              <w:rPr>
                <w:color w:val="000000"/>
                <w:szCs w:val="21"/>
              </w:rPr>
              <w:t>第二单元</w:t>
            </w:r>
            <w:r>
              <w:rPr>
                <w:color w:val="000000"/>
                <w:szCs w:val="21"/>
              </w:rPr>
              <w:t xml:space="preserve"> </w:t>
            </w:r>
            <w:r>
              <w:rPr>
                <w:color w:val="000000"/>
                <w:szCs w:val="21"/>
              </w:rPr>
              <w:t>宝石的常规宝石学仪器（</w:t>
            </w:r>
            <w:r>
              <w:rPr>
                <w:szCs w:val="21"/>
              </w:rPr>
              <w:t>理论</w:t>
            </w:r>
            <w:r>
              <w:rPr>
                <w:szCs w:val="21"/>
              </w:rPr>
              <w:t>4</w:t>
            </w:r>
            <w:r>
              <w:rPr>
                <w:szCs w:val="21"/>
              </w:rPr>
              <w:t>学时，实践</w:t>
            </w:r>
            <w:r>
              <w:rPr>
                <w:szCs w:val="21"/>
              </w:rPr>
              <w:t>8</w:t>
            </w:r>
            <w:r>
              <w:rPr>
                <w:szCs w:val="21"/>
              </w:rPr>
              <w:t>学时</w:t>
            </w:r>
            <w:r>
              <w:rPr>
                <w:color w:val="000000"/>
                <w:szCs w:val="21"/>
              </w:rPr>
              <w:t>）</w:t>
            </w:r>
          </w:p>
          <w:p w14:paraId="5621CC8C" w14:textId="77777777" w:rsidR="001D66CF" w:rsidRDefault="001D66CF" w:rsidP="00BE5B57">
            <w:pPr>
              <w:widowControl/>
              <w:ind w:firstLine="480"/>
              <w:jc w:val="left"/>
              <w:rPr>
                <w:color w:val="000000"/>
                <w:szCs w:val="21"/>
              </w:rPr>
            </w:pPr>
            <w:r>
              <w:rPr>
                <w:color w:val="000000"/>
                <w:szCs w:val="21"/>
              </w:rPr>
              <w:t>核心知识点：常规宝石学仪器的</w:t>
            </w:r>
            <w:r>
              <w:rPr>
                <w:color w:val="000000" w:themeColor="text1"/>
                <w:szCs w:val="21"/>
              </w:rPr>
              <w:t>基本工作原理、使用方法、用途及注意事项。</w:t>
            </w:r>
          </w:p>
          <w:p w14:paraId="69B0F8CA" w14:textId="77777777" w:rsidR="001D66CF" w:rsidRDefault="001D66CF" w:rsidP="00BE5B57">
            <w:pPr>
              <w:widowControl/>
              <w:ind w:firstLine="480"/>
              <w:jc w:val="left"/>
              <w:rPr>
                <w:color w:val="000000" w:themeColor="text1"/>
                <w:szCs w:val="21"/>
              </w:rPr>
            </w:pPr>
            <w:r>
              <w:rPr>
                <w:color w:val="000000"/>
                <w:szCs w:val="21"/>
              </w:rPr>
              <w:t>能力要求：理解常规宝石学仪器的</w:t>
            </w:r>
            <w:r>
              <w:rPr>
                <w:color w:val="000000" w:themeColor="text1"/>
                <w:szCs w:val="21"/>
              </w:rPr>
              <w:t>基本工作原理、使用方法、用途及注意事项；能熟练运用常规宝石学仪器观察宝石的特征。</w:t>
            </w:r>
          </w:p>
          <w:p w14:paraId="454546BB" w14:textId="77777777" w:rsidR="001D66CF" w:rsidRDefault="001D66CF" w:rsidP="00BE5B57">
            <w:pPr>
              <w:ind w:firstLine="480"/>
              <w:rPr>
                <w:color w:val="000000"/>
                <w:szCs w:val="21"/>
              </w:rPr>
            </w:pPr>
            <w:r>
              <w:rPr>
                <w:color w:val="000000"/>
                <w:szCs w:val="21"/>
              </w:rPr>
              <w:t>教学重点：常规宝石学仪器的使用方法及用途</w:t>
            </w:r>
            <w:r>
              <w:rPr>
                <w:szCs w:val="21"/>
              </w:rPr>
              <w:t>。</w:t>
            </w:r>
          </w:p>
          <w:p w14:paraId="0DB75C9D" w14:textId="77777777" w:rsidR="001D66CF" w:rsidRDefault="001D66CF" w:rsidP="00BE5B57">
            <w:pPr>
              <w:widowControl/>
              <w:ind w:firstLine="480"/>
              <w:jc w:val="left"/>
              <w:rPr>
                <w:color w:val="000000"/>
                <w:szCs w:val="21"/>
              </w:rPr>
            </w:pPr>
            <w:r>
              <w:rPr>
                <w:color w:val="000000"/>
                <w:szCs w:val="21"/>
              </w:rPr>
              <w:t>教学难点：熟练运用常规仪器观察宝石的宝石学特征，并能清楚的解释各种现象所代表的意义。</w:t>
            </w:r>
          </w:p>
          <w:p w14:paraId="4E689CFF" w14:textId="77777777" w:rsidR="001D66CF" w:rsidRDefault="001D66CF" w:rsidP="00BE5B57">
            <w:pPr>
              <w:widowControl/>
              <w:ind w:firstLine="480"/>
              <w:jc w:val="left"/>
              <w:rPr>
                <w:color w:val="000000"/>
                <w:szCs w:val="21"/>
              </w:rPr>
            </w:pPr>
            <w:r>
              <w:rPr>
                <w:color w:val="000000"/>
                <w:szCs w:val="21"/>
              </w:rPr>
              <w:t>预期学习成果：希望学生在学习本单元的内容后，能清楚的</w:t>
            </w:r>
            <w:r>
              <w:rPr>
                <w:szCs w:val="21"/>
              </w:rPr>
              <w:t>理解</w:t>
            </w:r>
            <w:r>
              <w:rPr>
                <w:color w:val="000000" w:themeColor="text1"/>
                <w:szCs w:val="21"/>
              </w:rPr>
              <w:t>显微镜、</w:t>
            </w:r>
            <w:r>
              <w:rPr>
                <w:color w:val="000000"/>
                <w:szCs w:val="21"/>
              </w:rPr>
              <w:t>折射仪、紫外荧光灯、偏光镜、二色镜、分光镜、滤色镜以及天平等仪器的工作原理，并能熟练的操作这些仪器观察宝石的特征，且能清楚的解释理解这些现象所代表的意义。</w:t>
            </w:r>
          </w:p>
          <w:p w14:paraId="1E5BB1B0" w14:textId="77777777" w:rsidR="001D66CF" w:rsidRDefault="001D66CF" w:rsidP="00BE5B57">
            <w:pPr>
              <w:widowControl/>
              <w:ind w:firstLine="480"/>
              <w:jc w:val="left"/>
              <w:rPr>
                <w:color w:val="000000"/>
                <w:szCs w:val="21"/>
              </w:rPr>
            </w:pPr>
          </w:p>
          <w:p w14:paraId="3EBC789E" w14:textId="77777777" w:rsidR="001D66CF" w:rsidRDefault="001D66CF" w:rsidP="00BE5B57">
            <w:pPr>
              <w:widowControl/>
              <w:ind w:firstLine="480"/>
              <w:jc w:val="left"/>
              <w:rPr>
                <w:szCs w:val="21"/>
              </w:rPr>
            </w:pPr>
            <w:r>
              <w:rPr>
                <w:color w:val="000000"/>
                <w:szCs w:val="21"/>
              </w:rPr>
              <w:t>第三单元</w:t>
            </w:r>
            <w:r>
              <w:rPr>
                <w:color w:val="000000"/>
                <w:szCs w:val="21"/>
              </w:rPr>
              <w:t xml:space="preserve"> </w:t>
            </w:r>
            <w:r>
              <w:rPr>
                <w:color w:val="000000"/>
                <w:szCs w:val="21"/>
              </w:rPr>
              <w:t>常见宝石</w:t>
            </w:r>
            <w:r>
              <w:rPr>
                <w:szCs w:val="21"/>
              </w:rPr>
              <w:t>（理论</w:t>
            </w:r>
            <w:r>
              <w:rPr>
                <w:szCs w:val="21"/>
              </w:rPr>
              <w:t>10</w:t>
            </w:r>
            <w:r>
              <w:rPr>
                <w:szCs w:val="21"/>
              </w:rPr>
              <w:t>学时，实践</w:t>
            </w:r>
            <w:r>
              <w:rPr>
                <w:szCs w:val="21"/>
              </w:rPr>
              <w:t>14</w:t>
            </w:r>
            <w:r>
              <w:rPr>
                <w:szCs w:val="21"/>
              </w:rPr>
              <w:t>学时）</w:t>
            </w:r>
          </w:p>
          <w:p w14:paraId="5F6C0A68" w14:textId="77777777" w:rsidR="001D66CF" w:rsidRDefault="001D66CF" w:rsidP="00BE5B57">
            <w:pPr>
              <w:widowControl/>
              <w:ind w:firstLine="480"/>
              <w:jc w:val="left"/>
              <w:rPr>
                <w:color w:val="000000"/>
                <w:szCs w:val="21"/>
              </w:rPr>
            </w:pPr>
            <w:r>
              <w:rPr>
                <w:color w:val="000000"/>
                <w:szCs w:val="21"/>
              </w:rPr>
              <w:t>核心知识点：</w:t>
            </w:r>
            <w:r>
              <w:rPr>
                <w:szCs w:val="21"/>
              </w:rPr>
              <w:t>常见宝石的品种、宝石学特征、产地和质量评价。</w:t>
            </w:r>
          </w:p>
          <w:p w14:paraId="4ED81CC9" w14:textId="77777777" w:rsidR="001D66CF" w:rsidRDefault="001D66CF" w:rsidP="00BE5B57">
            <w:pPr>
              <w:widowControl/>
              <w:ind w:firstLine="480"/>
              <w:jc w:val="left"/>
              <w:rPr>
                <w:szCs w:val="21"/>
              </w:rPr>
            </w:pPr>
            <w:r>
              <w:rPr>
                <w:color w:val="000000"/>
                <w:szCs w:val="21"/>
              </w:rPr>
              <w:t>能力要求：</w:t>
            </w:r>
            <w:r>
              <w:rPr>
                <w:szCs w:val="21"/>
              </w:rPr>
              <w:t>掌握贵重宝石的宝石学特征；理解和运用常见彩色宝石的宝石学特征。</w:t>
            </w:r>
          </w:p>
          <w:p w14:paraId="53D51F2A" w14:textId="77777777" w:rsidR="001D66CF" w:rsidRDefault="001D66CF" w:rsidP="00BE5B57">
            <w:pPr>
              <w:ind w:firstLine="480"/>
              <w:rPr>
                <w:color w:val="000000"/>
                <w:szCs w:val="21"/>
              </w:rPr>
            </w:pPr>
            <w:r>
              <w:rPr>
                <w:color w:val="000000"/>
                <w:szCs w:val="21"/>
              </w:rPr>
              <w:t>教学重点：单晶宝石的宝石学特征。</w:t>
            </w:r>
          </w:p>
          <w:p w14:paraId="3219676C" w14:textId="77777777" w:rsidR="001D66CF" w:rsidRDefault="001D66CF" w:rsidP="00BE5B57">
            <w:pPr>
              <w:widowControl/>
              <w:ind w:firstLine="480"/>
              <w:jc w:val="left"/>
              <w:rPr>
                <w:color w:val="000000"/>
                <w:szCs w:val="21"/>
              </w:rPr>
            </w:pPr>
            <w:r>
              <w:rPr>
                <w:color w:val="000000"/>
                <w:szCs w:val="21"/>
              </w:rPr>
              <w:t>教学难点：区分相似宝石之间的宝石学特征。</w:t>
            </w:r>
          </w:p>
          <w:p w14:paraId="13A179EC" w14:textId="77777777" w:rsidR="001D66CF" w:rsidRDefault="001D66CF" w:rsidP="00BE5B57">
            <w:pPr>
              <w:widowControl/>
              <w:ind w:firstLine="480"/>
              <w:jc w:val="left"/>
              <w:rPr>
                <w:color w:val="000000"/>
                <w:szCs w:val="21"/>
              </w:rPr>
            </w:pPr>
            <w:r>
              <w:rPr>
                <w:color w:val="000000"/>
                <w:szCs w:val="21"/>
              </w:rPr>
              <w:lastRenderedPageBreak/>
              <w:t>预期学习成果：希望学生在学习本单元的内容后，能清楚知道每种宝石的宝石学特征，包括光学性质、力学性质、内部包裹体特征等，并能熟练使用常规宝石学仪器观察这些特征，同时根据这些性质能区分相似宝石。</w:t>
            </w:r>
          </w:p>
          <w:p w14:paraId="34CF047D" w14:textId="77777777" w:rsidR="001D66CF" w:rsidRDefault="001D66CF" w:rsidP="00BE5B57">
            <w:pPr>
              <w:widowControl/>
              <w:ind w:firstLine="480"/>
              <w:jc w:val="left"/>
              <w:rPr>
                <w:color w:val="000000"/>
                <w:szCs w:val="21"/>
              </w:rPr>
            </w:pPr>
          </w:p>
          <w:p w14:paraId="04EBFA44" w14:textId="77777777" w:rsidR="001D66CF" w:rsidRDefault="001D66CF" w:rsidP="00BE5B57">
            <w:pPr>
              <w:widowControl/>
              <w:ind w:firstLine="480"/>
              <w:jc w:val="left"/>
              <w:rPr>
                <w:szCs w:val="21"/>
              </w:rPr>
            </w:pPr>
            <w:r>
              <w:rPr>
                <w:color w:val="000000"/>
                <w:szCs w:val="21"/>
              </w:rPr>
              <w:t>第四单元</w:t>
            </w:r>
            <w:r>
              <w:rPr>
                <w:color w:val="000000"/>
                <w:szCs w:val="21"/>
              </w:rPr>
              <w:t xml:space="preserve"> </w:t>
            </w:r>
            <w:r>
              <w:rPr>
                <w:color w:val="000000"/>
                <w:szCs w:val="21"/>
              </w:rPr>
              <w:t>常见玉石</w:t>
            </w:r>
            <w:r>
              <w:rPr>
                <w:szCs w:val="21"/>
              </w:rPr>
              <w:t>（理论</w:t>
            </w:r>
            <w:r>
              <w:rPr>
                <w:szCs w:val="21"/>
              </w:rPr>
              <w:t>6</w:t>
            </w:r>
            <w:r>
              <w:rPr>
                <w:szCs w:val="21"/>
              </w:rPr>
              <w:t>学时，实践</w:t>
            </w:r>
            <w:r>
              <w:rPr>
                <w:szCs w:val="21"/>
              </w:rPr>
              <w:t>8</w:t>
            </w:r>
            <w:r>
              <w:rPr>
                <w:szCs w:val="21"/>
              </w:rPr>
              <w:t>学时）</w:t>
            </w:r>
          </w:p>
          <w:p w14:paraId="6BECC7C9" w14:textId="77777777" w:rsidR="001D66CF" w:rsidRDefault="001D66CF" w:rsidP="00BE5B57">
            <w:pPr>
              <w:widowControl/>
              <w:ind w:firstLine="480"/>
              <w:jc w:val="left"/>
              <w:rPr>
                <w:color w:val="000000"/>
                <w:szCs w:val="21"/>
              </w:rPr>
            </w:pPr>
            <w:r>
              <w:rPr>
                <w:color w:val="000000"/>
                <w:szCs w:val="21"/>
              </w:rPr>
              <w:t>核心知识点：</w:t>
            </w:r>
            <w:r>
              <w:rPr>
                <w:szCs w:val="21"/>
              </w:rPr>
              <w:t>常见玉石的品种、宝石学特征、产地和质量评价。</w:t>
            </w:r>
          </w:p>
          <w:p w14:paraId="75B955FD" w14:textId="77777777" w:rsidR="001D66CF" w:rsidRDefault="001D66CF" w:rsidP="00BE5B57">
            <w:pPr>
              <w:widowControl/>
              <w:ind w:firstLine="480"/>
              <w:jc w:val="left"/>
              <w:rPr>
                <w:szCs w:val="21"/>
              </w:rPr>
            </w:pPr>
            <w:r>
              <w:rPr>
                <w:color w:val="000000"/>
                <w:szCs w:val="21"/>
              </w:rPr>
              <w:t>能力要求：</w:t>
            </w:r>
            <w:r>
              <w:rPr>
                <w:szCs w:val="21"/>
              </w:rPr>
              <w:t>理解和运用常见玉石的结构和宝石学特征。</w:t>
            </w:r>
          </w:p>
          <w:p w14:paraId="6224C15F" w14:textId="77777777" w:rsidR="001D66CF" w:rsidRDefault="001D66CF" w:rsidP="00BE5B57">
            <w:pPr>
              <w:ind w:firstLine="480"/>
              <w:rPr>
                <w:color w:val="000000"/>
                <w:szCs w:val="21"/>
              </w:rPr>
            </w:pPr>
            <w:r>
              <w:rPr>
                <w:color w:val="000000"/>
                <w:szCs w:val="21"/>
              </w:rPr>
              <w:t>教学重点：</w:t>
            </w:r>
            <w:r>
              <w:rPr>
                <w:szCs w:val="21"/>
              </w:rPr>
              <w:t>玉石的结构和宝石学特征</w:t>
            </w:r>
            <w:r>
              <w:rPr>
                <w:color w:val="000000"/>
                <w:szCs w:val="21"/>
              </w:rPr>
              <w:t>。</w:t>
            </w:r>
          </w:p>
          <w:p w14:paraId="371B3A18" w14:textId="77777777" w:rsidR="001D66CF" w:rsidRDefault="001D66CF" w:rsidP="00BE5B57">
            <w:pPr>
              <w:widowControl/>
              <w:ind w:firstLine="480"/>
              <w:jc w:val="left"/>
              <w:rPr>
                <w:color w:val="000000"/>
                <w:szCs w:val="21"/>
              </w:rPr>
            </w:pPr>
            <w:r>
              <w:rPr>
                <w:color w:val="000000"/>
                <w:szCs w:val="21"/>
              </w:rPr>
              <w:t>教学难点：区分相似玉石之间的结构和宝石学特征。</w:t>
            </w:r>
          </w:p>
          <w:p w14:paraId="2A9089BB" w14:textId="77777777" w:rsidR="001D66CF" w:rsidRDefault="001D66CF" w:rsidP="00BE5B57">
            <w:pPr>
              <w:widowControl/>
              <w:ind w:firstLine="480"/>
              <w:jc w:val="left"/>
              <w:rPr>
                <w:color w:val="000000"/>
                <w:szCs w:val="21"/>
              </w:rPr>
            </w:pPr>
            <w:r>
              <w:rPr>
                <w:color w:val="000000"/>
                <w:szCs w:val="21"/>
              </w:rPr>
              <w:t>预期学习成果：希望学生在学习本单元的内容后，能清楚知道每种玉石的结构和宝石学特征，并能熟练使用常规宝石学仪器观察这些特征，同时根据这些性质能区分相似玉石。</w:t>
            </w:r>
          </w:p>
          <w:p w14:paraId="06008AB4" w14:textId="77777777" w:rsidR="001D66CF" w:rsidRDefault="001D66CF" w:rsidP="00BE5B57">
            <w:pPr>
              <w:widowControl/>
              <w:ind w:firstLine="480"/>
              <w:jc w:val="left"/>
              <w:rPr>
                <w:szCs w:val="21"/>
              </w:rPr>
            </w:pPr>
          </w:p>
          <w:p w14:paraId="5DD5BE9B" w14:textId="77777777" w:rsidR="001D66CF" w:rsidRDefault="001D66CF" w:rsidP="00BE5B57">
            <w:pPr>
              <w:widowControl/>
              <w:ind w:firstLine="480"/>
              <w:jc w:val="left"/>
              <w:rPr>
                <w:szCs w:val="21"/>
              </w:rPr>
            </w:pPr>
            <w:r>
              <w:rPr>
                <w:color w:val="000000"/>
                <w:szCs w:val="21"/>
              </w:rPr>
              <w:t>第五单元</w:t>
            </w:r>
            <w:r>
              <w:rPr>
                <w:color w:val="000000"/>
                <w:szCs w:val="21"/>
              </w:rPr>
              <w:t xml:space="preserve"> </w:t>
            </w:r>
            <w:r>
              <w:rPr>
                <w:color w:val="000000"/>
                <w:szCs w:val="21"/>
              </w:rPr>
              <w:t>有机宝石</w:t>
            </w:r>
            <w:r>
              <w:rPr>
                <w:szCs w:val="21"/>
              </w:rPr>
              <w:t>（理论</w:t>
            </w:r>
            <w:r>
              <w:rPr>
                <w:szCs w:val="21"/>
              </w:rPr>
              <w:t>2</w:t>
            </w:r>
            <w:r>
              <w:rPr>
                <w:szCs w:val="21"/>
              </w:rPr>
              <w:t>学时，实践</w:t>
            </w:r>
            <w:r>
              <w:rPr>
                <w:szCs w:val="21"/>
              </w:rPr>
              <w:t>2</w:t>
            </w:r>
            <w:r>
              <w:rPr>
                <w:szCs w:val="21"/>
              </w:rPr>
              <w:t>学时）</w:t>
            </w:r>
          </w:p>
          <w:p w14:paraId="6BFE2862" w14:textId="77777777" w:rsidR="001D66CF" w:rsidRDefault="001D66CF" w:rsidP="00BE5B57">
            <w:pPr>
              <w:widowControl/>
              <w:ind w:firstLine="480"/>
              <w:jc w:val="left"/>
              <w:rPr>
                <w:color w:val="000000"/>
                <w:szCs w:val="21"/>
              </w:rPr>
            </w:pPr>
            <w:r>
              <w:rPr>
                <w:color w:val="000000"/>
                <w:szCs w:val="21"/>
              </w:rPr>
              <w:t>核心知识点：</w:t>
            </w:r>
            <w:r>
              <w:rPr>
                <w:szCs w:val="21"/>
              </w:rPr>
              <w:t>常见有机宝石的品种、宝石学特征、产地和质量评价。</w:t>
            </w:r>
          </w:p>
          <w:p w14:paraId="10601CE8" w14:textId="77777777" w:rsidR="001D66CF" w:rsidRDefault="001D66CF" w:rsidP="00BE5B57">
            <w:pPr>
              <w:widowControl/>
              <w:ind w:firstLine="480"/>
              <w:jc w:val="left"/>
              <w:rPr>
                <w:szCs w:val="21"/>
              </w:rPr>
            </w:pPr>
            <w:r>
              <w:rPr>
                <w:color w:val="000000"/>
                <w:szCs w:val="21"/>
              </w:rPr>
              <w:t>能力要求：</w:t>
            </w:r>
            <w:r>
              <w:rPr>
                <w:szCs w:val="21"/>
              </w:rPr>
              <w:t>理解和运用常见有机宝石的宝石学特征。</w:t>
            </w:r>
          </w:p>
          <w:p w14:paraId="5241B9EF" w14:textId="77777777" w:rsidR="001D66CF" w:rsidRDefault="001D66CF" w:rsidP="00BE5B57">
            <w:pPr>
              <w:ind w:firstLine="480"/>
              <w:rPr>
                <w:color w:val="000000"/>
                <w:szCs w:val="21"/>
              </w:rPr>
            </w:pPr>
            <w:r>
              <w:rPr>
                <w:color w:val="000000"/>
                <w:szCs w:val="21"/>
              </w:rPr>
              <w:t>教学重点：</w:t>
            </w:r>
            <w:r>
              <w:rPr>
                <w:szCs w:val="21"/>
              </w:rPr>
              <w:t>有机宝石的宝石学特征</w:t>
            </w:r>
            <w:r>
              <w:rPr>
                <w:color w:val="000000"/>
                <w:szCs w:val="21"/>
              </w:rPr>
              <w:t>。</w:t>
            </w:r>
          </w:p>
          <w:p w14:paraId="3E86F4DE" w14:textId="77777777" w:rsidR="001D66CF" w:rsidRDefault="001D66CF" w:rsidP="00BE5B57">
            <w:pPr>
              <w:widowControl/>
              <w:ind w:firstLine="480"/>
              <w:jc w:val="left"/>
              <w:rPr>
                <w:color w:val="000000"/>
                <w:szCs w:val="21"/>
              </w:rPr>
            </w:pPr>
            <w:r>
              <w:rPr>
                <w:color w:val="000000"/>
                <w:szCs w:val="21"/>
              </w:rPr>
              <w:t>教学难点：区分</w:t>
            </w:r>
            <w:r>
              <w:rPr>
                <w:szCs w:val="21"/>
              </w:rPr>
              <w:t>有机宝石</w:t>
            </w:r>
            <w:r>
              <w:rPr>
                <w:color w:val="000000"/>
                <w:szCs w:val="21"/>
              </w:rPr>
              <w:t>与相似宝石和仿制品。</w:t>
            </w:r>
          </w:p>
          <w:p w14:paraId="5A6CC9D4" w14:textId="77777777" w:rsidR="001D66CF" w:rsidRDefault="001D66CF" w:rsidP="00BE5B57">
            <w:pPr>
              <w:widowControl/>
              <w:ind w:firstLine="480"/>
              <w:jc w:val="left"/>
              <w:rPr>
                <w:color w:val="000000"/>
                <w:szCs w:val="21"/>
              </w:rPr>
            </w:pPr>
            <w:r>
              <w:rPr>
                <w:color w:val="000000"/>
                <w:szCs w:val="21"/>
              </w:rPr>
              <w:t>预期学习成果：希望学生在学习本单元的内容后，清楚知道</w:t>
            </w:r>
            <w:r>
              <w:rPr>
                <w:rFonts w:hint="eastAsia"/>
                <w:color w:val="000000"/>
                <w:szCs w:val="21"/>
              </w:rPr>
              <w:t>有机宝石的品种及</w:t>
            </w:r>
            <w:r>
              <w:rPr>
                <w:color w:val="000000"/>
                <w:szCs w:val="21"/>
              </w:rPr>
              <w:t>每种</w:t>
            </w:r>
            <w:r>
              <w:rPr>
                <w:szCs w:val="21"/>
              </w:rPr>
              <w:t>有机宝石的</w:t>
            </w:r>
            <w:r>
              <w:rPr>
                <w:color w:val="000000"/>
                <w:szCs w:val="21"/>
              </w:rPr>
              <w:t>宝石学特征，并能熟练使用常规宝石学仪器观察这些特征，同时根据这些性质能区分</w:t>
            </w:r>
            <w:r>
              <w:rPr>
                <w:szCs w:val="21"/>
              </w:rPr>
              <w:t>有机宝石和相似宝石及仿制品</w:t>
            </w:r>
            <w:r>
              <w:rPr>
                <w:color w:val="000000"/>
                <w:szCs w:val="21"/>
              </w:rPr>
              <w:t>。</w:t>
            </w:r>
          </w:p>
          <w:p w14:paraId="1A87BA69" w14:textId="77777777" w:rsidR="001D66CF" w:rsidRDefault="001D66CF" w:rsidP="00BE5B57">
            <w:pPr>
              <w:widowControl/>
              <w:ind w:firstLine="480"/>
              <w:jc w:val="left"/>
              <w:rPr>
                <w:color w:val="000000"/>
                <w:szCs w:val="21"/>
              </w:rPr>
            </w:pPr>
          </w:p>
          <w:p w14:paraId="6407134D" w14:textId="77777777" w:rsidR="001D66CF" w:rsidRDefault="001D66CF" w:rsidP="00BE5B57">
            <w:pPr>
              <w:widowControl/>
              <w:ind w:firstLine="480"/>
              <w:jc w:val="left"/>
              <w:rPr>
                <w:color w:val="000000"/>
                <w:szCs w:val="21"/>
              </w:rPr>
            </w:pPr>
            <w:r>
              <w:rPr>
                <w:color w:val="000000"/>
                <w:szCs w:val="21"/>
              </w:rPr>
              <w:t>第六单元</w:t>
            </w:r>
            <w:r>
              <w:rPr>
                <w:color w:val="000000"/>
                <w:szCs w:val="21"/>
              </w:rPr>
              <w:t xml:space="preserve"> </w:t>
            </w:r>
            <w:r>
              <w:rPr>
                <w:color w:val="000000"/>
                <w:szCs w:val="21"/>
              </w:rPr>
              <w:t>综合鉴定及未知宝石鉴定（</w:t>
            </w:r>
            <w:r>
              <w:rPr>
                <w:szCs w:val="21"/>
              </w:rPr>
              <w:t>实践</w:t>
            </w:r>
            <w:r>
              <w:rPr>
                <w:szCs w:val="21"/>
              </w:rPr>
              <w:t>8</w:t>
            </w:r>
            <w:r>
              <w:rPr>
                <w:szCs w:val="21"/>
              </w:rPr>
              <w:t>学时</w:t>
            </w:r>
            <w:r>
              <w:rPr>
                <w:color w:val="000000"/>
                <w:szCs w:val="21"/>
              </w:rPr>
              <w:t>）</w:t>
            </w:r>
          </w:p>
          <w:p w14:paraId="7E7C63E9" w14:textId="77777777" w:rsidR="001D66CF" w:rsidRDefault="001D66CF" w:rsidP="00BE5B57">
            <w:pPr>
              <w:widowControl/>
              <w:ind w:firstLine="480"/>
              <w:jc w:val="left"/>
              <w:rPr>
                <w:color w:val="000000"/>
                <w:szCs w:val="21"/>
              </w:rPr>
            </w:pPr>
            <w:r>
              <w:rPr>
                <w:color w:val="000000"/>
                <w:szCs w:val="21"/>
              </w:rPr>
              <w:t>核心知识点：回顾</w:t>
            </w:r>
            <w:r>
              <w:rPr>
                <w:szCs w:val="21"/>
              </w:rPr>
              <w:t>常见宝石、玉石及有机宝石的宝石学特征。</w:t>
            </w:r>
          </w:p>
          <w:p w14:paraId="0511D3EA" w14:textId="77777777" w:rsidR="001D66CF" w:rsidRDefault="001D66CF" w:rsidP="00BE5B57">
            <w:pPr>
              <w:widowControl/>
              <w:ind w:firstLine="480"/>
              <w:jc w:val="left"/>
              <w:rPr>
                <w:color w:val="000000"/>
                <w:szCs w:val="21"/>
              </w:rPr>
            </w:pPr>
            <w:r>
              <w:rPr>
                <w:color w:val="000000"/>
                <w:szCs w:val="21"/>
              </w:rPr>
              <w:t>能力要求：熟练运用常规宝石学仪器对同种颜色不同宝石品种及未知宝石进行鉴别。</w:t>
            </w:r>
          </w:p>
          <w:p w14:paraId="17FB6BA3" w14:textId="77777777" w:rsidR="001D66CF" w:rsidRDefault="001D66CF" w:rsidP="00BE5B57">
            <w:pPr>
              <w:ind w:firstLine="480"/>
              <w:rPr>
                <w:color w:val="000000"/>
                <w:szCs w:val="21"/>
              </w:rPr>
            </w:pPr>
            <w:r>
              <w:rPr>
                <w:color w:val="000000"/>
                <w:szCs w:val="21"/>
              </w:rPr>
              <w:t>教学重点：</w:t>
            </w:r>
            <w:r>
              <w:rPr>
                <w:szCs w:val="21"/>
              </w:rPr>
              <w:t>宝石、玉石及有机宝石的宝石学特征</w:t>
            </w:r>
            <w:r>
              <w:rPr>
                <w:color w:val="000000"/>
                <w:szCs w:val="21"/>
              </w:rPr>
              <w:t>。</w:t>
            </w:r>
          </w:p>
          <w:p w14:paraId="235D0576" w14:textId="77777777" w:rsidR="001D66CF" w:rsidRDefault="001D66CF" w:rsidP="00BE5B57">
            <w:pPr>
              <w:widowControl/>
              <w:ind w:firstLine="480"/>
              <w:jc w:val="left"/>
              <w:rPr>
                <w:color w:val="000000"/>
                <w:szCs w:val="21"/>
              </w:rPr>
            </w:pPr>
            <w:r>
              <w:rPr>
                <w:color w:val="000000"/>
                <w:szCs w:val="21"/>
              </w:rPr>
              <w:t>教学难点：通过观察宝石、玉石及有机宝石的特征，确定其宝石名称。</w:t>
            </w:r>
          </w:p>
          <w:p w14:paraId="42A75104" w14:textId="77777777" w:rsidR="001D66CF" w:rsidRDefault="001D66CF" w:rsidP="00BE5B57">
            <w:pPr>
              <w:widowControl/>
              <w:ind w:firstLine="480"/>
              <w:jc w:val="left"/>
              <w:rPr>
                <w:rFonts w:eastAsia="仿宋"/>
              </w:rPr>
            </w:pPr>
            <w:r>
              <w:rPr>
                <w:color w:val="000000"/>
                <w:szCs w:val="21"/>
              </w:rPr>
              <w:t>预期学习成果：希望学生在学习本单元的内容后，能对同种颜色不同品种的宝石进行鉴别，并能通过常规宝石学仪器测试宝石至少</w:t>
            </w:r>
            <w:r>
              <w:rPr>
                <w:color w:val="000000"/>
                <w:szCs w:val="21"/>
              </w:rPr>
              <w:t>3</w:t>
            </w:r>
            <w:r>
              <w:rPr>
                <w:color w:val="000000"/>
                <w:szCs w:val="21"/>
              </w:rPr>
              <w:t>条有效特征，以确定未知宝石名称。</w:t>
            </w:r>
          </w:p>
        </w:tc>
      </w:tr>
    </w:tbl>
    <w:p w14:paraId="3797A1AC" w14:textId="77777777" w:rsidR="001D66CF" w:rsidRDefault="001D66CF" w:rsidP="001D66CF">
      <w:pPr>
        <w:pStyle w:val="DG1"/>
        <w:spacing w:before="78" w:after="156"/>
        <w:ind w:firstLine="480"/>
        <w:rPr>
          <w:rFonts w:cs="Times New Roman"/>
        </w:rPr>
      </w:pPr>
      <w:r>
        <w:rPr>
          <w:rFonts w:cs="Times New Roman"/>
        </w:rPr>
        <w:lastRenderedPageBreak/>
        <w:t>（二）教学单元对课程目标的支撑关系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2107"/>
        <w:gridCol w:w="1233"/>
        <w:gridCol w:w="1233"/>
        <w:gridCol w:w="1233"/>
        <w:gridCol w:w="1233"/>
        <w:gridCol w:w="1232"/>
      </w:tblGrid>
      <w:tr w:rsidR="001D66CF" w14:paraId="012C10B6" w14:textId="77777777" w:rsidTr="00BE5B57">
        <w:trPr>
          <w:trHeight w:val="794"/>
          <w:jc w:val="center"/>
        </w:trPr>
        <w:tc>
          <w:tcPr>
            <w:tcW w:w="1272" w:type="pct"/>
            <w:tcBorders>
              <w:top w:val="single" w:sz="12" w:space="0" w:color="auto"/>
              <w:left w:val="single" w:sz="12" w:space="0" w:color="auto"/>
              <w:tl2br w:val="single" w:sz="4" w:space="0" w:color="auto"/>
            </w:tcBorders>
          </w:tcPr>
          <w:p w14:paraId="4F220C9D" w14:textId="77777777" w:rsidR="001D66CF" w:rsidRDefault="001D66CF" w:rsidP="00BE5B57">
            <w:pPr>
              <w:pStyle w:val="DG2"/>
              <w:ind w:firstLine="620"/>
              <w:jc w:val="right"/>
              <w:rPr>
                <w:rFonts w:ascii="Times New Roman" w:hAnsi="Times New Roman" w:cs="Times New Roman"/>
                <w:szCs w:val="16"/>
              </w:rPr>
            </w:pPr>
            <w:r>
              <w:rPr>
                <w:rFonts w:ascii="Times New Roman" w:hAnsi="Times New Roman" w:cs="Times New Roman"/>
                <w:szCs w:val="16"/>
              </w:rPr>
              <w:t>课程目标</w:t>
            </w:r>
          </w:p>
          <w:p w14:paraId="684AC7A9" w14:textId="77777777" w:rsidR="001D66CF" w:rsidRDefault="001D66CF" w:rsidP="00BE5B57">
            <w:pPr>
              <w:pStyle w:val="DG2"/>
              <w:ind w:right="210" w:firstLine="620"/>
              <w:jc w:val="left"/>
              <w:rPr>
                <w:rFonts w:ascii="Times New Roman" w:hAnsi="Times New Roman" w:cs="Times New Roman"/>
                <w:szCs w:val="16"/>
              </w:rPr>
            </w:pPr>
          </w:p>
          <w:p w14:paraId="17DA9C6D" w14:textId="77777777" w:rsidR="001D66CF" w:rsidRDefault="001D66CF" w:rsidP="00BE5B57">
            <w:pPr>
              <w:pStyle w:val="DG2"/>
              <w:ind w:right="210" w:firstLine="620"/>
              <w:jc w:val="left"/>
              <w:rPr>
                <w:rFonts w:ascii="Times New Roman" w:hAnsi="Times New Roman" w:cs="Times New Roman"/>
                <w:szCs w:val="16"/>
              </w:rPr>
            </w:pPr>
            <w:r>
              <w:rPr>
                <w:rFonts w:ascii="Times New Roman" w:hAnsi="Times New Roman" w:cs="Times New Roman"/>
                <w:szCs w:val="16"/>
              </w:rPr>
              <w:t>教学单元</w:t>
            </w:r>
          </w:p>
        </w:tc>
        <w:tc>
          <w:tcPr>
            <w:tcW w:w="745" w:type="pct"/>
            <w:tcBorders>
              <w:top w:val="single" w:sz="12" w:space="0" w:color="auto"/>
            </w:tcBorders>
            <w:vAlign w:val="center"/>
          </w:tcPr>
          <w:p w14:paraId="38AFC901" w14:textId="77777777" w:rsidR="001D66CF" w:rsidRDefault="001D66CF" w:rsidP="00BE5B57">
            <w:pPr>
              <w:pStyle w:val="DG2"/>
              <w:ind w:firstLine="620"/>
              <w:rPr>
                <w:rFonts w:ascii="Times New Roman" w:hAnsi="Times New Roman" w:cs="Times New Roman"/>
                <w:szCs w:val="16"/>
              </w:rPr>
            </w:pPr>
            <w:r>
              <w:rPr>
                <w:rFonts w:ascii="Times New Roman" w:hAnsi="Times New Roman" w:cs="Times New Roman"/>
                <w:szCs w:val="16"/>
              </w:rPr>
              <w:t>1</w:t>
            </w:r>
          </w:p>
        </w:tc>
        <w:tc>
          <w:tcPr>
            <w:tcW w:w="745" w:type="pct"/>
            <w:tcBorders>
              <w:top w:val="single" w:sz="12" w:space="0" w:color="auto"/>
            </w:tcBorders>
            <w:vAlign w:val="center"/>
          </w:tcPr>
          <w:p w14:paraId="4ABF092C" w14:textId="77777777" w:rsidR="001D66CF" w:rsidRDefault="001D66CF" w:rsidP="00BE5B57">
            <w:pPr>
              <w:pStyle w:val="DG2"/>
              <w:ind w:firstLine="620"/>
              <w:rPr>
                <w:rFonts w:ascii="Times New Roman" w:hAnsi="Times New Roman" w:cs="Times New Roman"/>
                <w:szCs w:val="16"/>
              </w:rPr>
            </w:pPr>
            <w:r>
              <w:rPr>
                <w:rFonts w:ascii="Times New Roman" w:hAnsi="Times New Roman" w:cs="Times New Roman"/>
                <w:szCs w:val="16"/>
              </w:rPr>
              <w:t>2</w:t>
            </w:r>
          </w:p>
        </w:tc>
        <w:tc>
          <w:tcPr>
            <w:tcW w:w="745" w:type="pct"/>
            <w:tcBorders>
              <w:top w:val="single" w:sz="12" w:space="0" w:color="auto"/>
            </w:tcBorders>
            <w:vAlign w:val="center"/>
          </w:tcPr>
          <w:p w14:paraId="1DCFC6B6" w14:textId="77777777" w:rsidR="001D66CF" w:rsidRDefault="001D66CF" w:rsidP="00BE5B57">
            <w:pPr>
              <w:pStyle w:val="DG2"/>
              <w:ind w:firstLine="620"/>
              <w:rPr>
                <w:rFonts w:ascii="Times New Roman" w:hAnsi="Times New Roman" w:cs="Times New Roman"/>
                <w:szCs w:val="16"/>
              </w:rPr>
            </w:pPr>
            <w:r>
              <w:rPr>
                <w:rFonts w:ascii="Times New Roman" w:hAnsi="Times New Roman" w:cs="Times New Roman"/>
                <w:szCs w:val="16"/>
              </w:rPr>
              <w:t>3</w:t>
            </w:r>
          </w:p>
        </w:tc>
        <w:tc>
          <w:tcPr>
            <w:tcW w:w="745" w:type="pct"/>
            <w:tcBorders>
              <w:top w:val="single" w:sz="12" w:space="0" w:color="auto"/>
              <w:right w:val="single" w:sz="6" w:space="0" w:color="auto"/>
            </w:tcBorders>
            <w:vAlign w:val="center"/>
          </w:tcPr>
          <w:p w14:paraId="4706F2E8" w14:textId="77777777" w:rsidR="001D66CF" w:rsidRDefault="001D66CF" w:rsidP="00BE5B57">
            <w:pPr>
              <w:pStyle w:val="DG2"/>
              <w:ind w:firstLine="620"/>
              <w:rPr>
                <w:rFonts w:ascii="Times New Roman" w:hAnsi="Times New Roman" w:cs="Times New Roman"/>
                <w:szCs w:val="16"/>
              </w:rPr>
            </w:pPr>
            <w:r>
              <w:rPr>
                <w:rFonts w:ascii="Times New Roman" w:hAnsi="Times New Roman" w:cs="Times New Roman"/>
                <w:szCs w:val="16"/>
              </w:rPr>
              <w:t>4</w:t>
            </w:r>
          </w:p>
        </w:tc>
        <w:tc>
          <w:tcPr>
            <w:tcW w:w="745" w:type="pct"/>
            <w:tcBorders>
              <w:top w:val="single" w:sz="12" w:space="0" w:color="auto"/>
              <w:left w:val="single" w:sz="6" w:space="0" w:color="auto"/>
              <w:right w:val="single" w:sz="12" w:space="0" w:color="auto"/>
            </w:tcBorders>
            <w:vAlign w:val="center"/>
          </w:tcPr>
          <w:p w14:paraId="70A1905C" w14:textId="77777777" w:rsidR="001D66CF" w:rsidRDefault="001D66CF" w:rsidP="00BE5B57">
            <w:pPr>
              <w:pStyle w:val="DG2"/>
              <w:ind w:firstLine="620"/>
              <w:rPr>
                <w:rFonts w:ascii="Times New Roman" w:hAnsi="Times New Roman" w:cs="Times New Roman"/>
                <w:szCs w:val="16"/>
              </w:rPr>
            </w:pPr>
            <w:r>
              <w:rPr>
                <w:rFonts w:ascii="Times New Roman" w:hAnsi="Times New Roman" w:cs="Times New Roman"/>
                <w:szCs w:val="16"/>
              </w:rPr>
              <w:t>5</w:t>
            </w:r>
          </w:p>
        </w:tc>
      </w:tr>
      <w:tr w:rsidR="001D66CF" w14:paraId="554490EC" w14:textId="77777777" w:rsidTr="00BE5B57">
        <w:trPr>
          <w:trHeight w:val="90"/>
          <w:jc w:val="center"/>
        </w:trPr>
        <w:tc>
          <w:tcPr>
            <w:tcW w:w="1272" w:type="pct"/>
            <w:tcBorders>
              <w:left w:val="single" w:sz="12" w:space="0" w:color="auto"/>
            </w:tcBorders>
          </w:tcPr>
          <w:p w14:paraId="1289D031" w14:textId="77777777" w:rsidR="001D66CF" w:rsidRDefault="001D66CF" w:rsidP="00BE5B57">
            <w:pPr>
              <w:pStyle w:val="DG0"/>
              <w:ind w:firstLine="1080"/>
              <w:rPr>
                <w:rFonts w:cs="Times New Roman"/>
              </w:rPr>
            </w:pPr>
            <w:r>
              <w:rPr>
                <w:rFonts w:cs="Times New Roman"/>
              </w:rPr>
              <w:t xml:space="preserve">1 </w:t>
            </w:r>
            <w:r>
              <w:rPr>
                <w:rFonts w:cs="Times New Roman"/>
              </w:rPr>
              <w:t>绪论</w:t>
            </w:r>
          </w:p>
        </w:tc>
        <w:tc>
          <w:tcPr>
            <w:tcW w:w="1263" w:type="dxa"/>
            <w:vAlign w:val="center"/>
          </w:tcPr>
          <w:p w14:paraId="4C049283" w14:textId="77777777" w:rsidR="001D66CF" w:rsidRDefault="001D66CF" w:rsidP="00BE5B57">
            <w:pPr>
              <w:ind w:firstLine="480"/>
              <w:jc w:val="center"/>
              <w:rPr>
                <w:rFonts w:ascii="Times New Roman" w:hAnsi="Times New Roman" w:cs="Times New Roman"/>
                <w:szCs w:val="21"/>
              </w:rPr>
            </w:pPr>
            <w:r>
              <w:rPr>
                <w:rFonts w:ascii="Times New Roman" w:hAnsi="Times New Roman" w:cs="Times New Roman"/>
                <w:color w:val="000000" w:themeColor="text1"/>
                <w:szCs w:val="21"/>
              </w:rPr>
              <w:t>√</w:t>
            </w:r>
          </w:p>
        </w:tc>
        <w:tc>
          <w:tcPr>
            <w:tcW w:w="1263" w:type="dxa"/>
            <w:vAlign w:val="center"/>
          </w:tcPr>
          <w:p w14:paraId="66757F18" w14:textId="77777777" w:rsidR="001D66CF" w:rsidRDefault="001D66CF" w:rsidP="00BE5B57">
            <w:pPr>
              <w:ind w:firstLine="480"/>
              <w:jc w:val="center"/>
              <w:rPr>
                <w:rFonts w:ascii="Times New Roman" w:hAnsi="Times New Roman" w:cs="Times New Roman"/>
                <w:szCs w:val="21"/>
              </w:rPr>
            </w:pPr>
          </w:p>
        </w:tc>
        <w:tc>
          <w:tcPr>
            <w:tcW w:w="1263" w:type="dxa"/>
            <w:vAlign w:val="center"/>
          </w:tcPr>
          <w:p w14:paraId="4499B999" w14:textId="77777777" w:rsidR="001D66CF" w:rsidRDefault="001D66CF" w:rsidP="00BE5B57">
            <w:pPr>
              <w:ind w:firstLine="480"/>
              <w:jc w:val="center"/>
              <w:rPr>
                <w:rFonts w:ascii="Times New Roman" w:hAnsi="Times New Roman" w:cs="Times New Roman"/>
                <w:szCs w:val="21"/>
              </w:rPr>
            </w:pPr>
          </w:p>
        </w:tc>
        <w:tc>
          <w:tcPr>
            <w:tcW w:w="1263" w:type="dxa"/>
            <w:tcBorders>
              <w:right w:val="single" w:sz="6" w:space="0" w:color="auto"/>
            </w:tcBorders>
            <w:vAlign w:val="center"/>
          </w:tcPr>
          <w:p w14:paraId="5872026A" w14:textId="77777777" w:rsidR="001D66CF" w:rsidRDefault="001D66CF" w:rsidP="00BE5B57">
            <w:pPr>
              <w:ind w:firstLine="480"/>
              <w:jc w:val="center"/>
              <w:rPr>
                <w:rFonts w:ascii="Times New Roman" w:hAnsi="Times New Roman" w:cs="Times New Roman"/>
                <w:szCs w:val="21"/>
              </w:rPr>
            </w:pPr>
          </w:p>
        </w:tc>
        <w:tc>
          <w:tcPr>
            <w:tcW w:w="1263" w:type="dxa"/>
            <w:tcBorders>
              <w:left w:val="single" w:sz="6" w:space="0" w:color="auto"/>
              <w:right w:val="single" w:sz="12" w:space="0" w:color="auto"/>
            </w:tcBorders>
            <w:vAlign w:val="center"/>
          </w:tcPr>
          <w:p w14:paraId="28D38290" w14:textId="77777777" w:rsidR="001D66CF" w:rsidRDefault="001D66CF" w:rsidP="00BE5B57">
            <w:pPr>
              <w:ind w:firstLine="480"/>
              <w:jc w:val="center"/>
              <w:rPr>
                <w:rFonts w:ascii="Times New Roman" w:hAnsi="Times New Roman" w:cs="Times New Roman"/>
                <w:color w:val="000000"/>
                <w:szCs w:val="21"/>
              </w:rPr>
            </w:pPr>
            <w:r>
              <w:rPr>
                <w:rFonts w:ascii="Times New Roman" w:hAnsi="Times New Roman" w:cs="Times New Roman"/>
                <w:color w:val="000000" w:themeColor="text1"/>
                <w:szCs w:val="21"/>
              </w:rPr>
              <w:t>√</w:t>
            </w:r>
          </w:p>
        </w:tc>
      </w:tr>
      <w:tr w:rsidR="001D66CF" w14:paraId="75FA9B71" w14:textId="77777777" w:rsidTr="00BE5B57">
        <w:trPr>
          <w:trHeight w:val="340"/>
          <w:jc w:val="center"/>
        </w:trPr>
        <w:tc>
          <w:tcPr>
            <w:tcW w:w="1272" w:type="pct"/>
            <w:tcBorders>
              <w:left w:val="single" w:sz="12" w:space="0" w:color="auto"/>
            </w:tcBorders>
          </w:tcPr>
          <w:p w14:paraId="427899EE" w14:textId="77777777" w:rsidR="001D66CF" w:rsidRDefault="001D66CF" w:rsidP="00BE5B57">
            <w:pPr>
              <w:pStyle w:val="DG0"/>
              <w:ind w:firstLine="1080"/>
              <w:rPr>
                <w:rFonts w:cs="Times New Roman"/>
              </w:rPr>
            </w:pPr>
            <w:r>
              <w:rPr>
                <w:rFonts w:cs="Times New Roman"/>
              </w:rPr>
              <w:t xml:space="preserve">2 </w:t>
            </w:r>
            <w:r>
              <w:rPr>
                <w:rFonts w:cs="Times New Roman"/>
              </w:rPr>
              <w:t>宝石的常规宝石学仪器</w:t>
            </w:r>
          </w:p>
        </w:tc>
        <w:tc>
          <w:tcPr>
            <w:tcW w:w="1263" w:type="dxa"/>
            <w:vAlign w:val="center"/>
          </w:tcPr>
          <w:p w14:paraId="27B62464" w14:textId="77777777" w:rsidR="001D66CF" w:rsidRDefault="001D66CF" w:rsidP="00BE5B57">
            <w:pPr>
              <w:ind w:firstLine="480"/>
              <w:jc w:val="center"/>
              <w:rPr>
                <w:rFonts w:ascii="Times New Roman" w:hAnsi="Times New Roman" w:cs="Times New Roman"/>
                <w:szCs w:val="21"/>
              </w:rPr>
            </w:pPr>
          </w:p>
        </w:tc>
        <w:tc>
          <w:tcPr>
            <w:tcW w:w="1263" w:type="dxa"/>
            <w:vAlign w:val="center"/>
          </w:tcPr>
          <w:p w14:paraId="119EDD82" w14:textId="77777777" w:rsidR="001D66CF" w:rsidRDefault="001D66CF" w:rsidP="00BE5B57">
            <w:pPr>
              <w:ind w:firstLine="480"/>
              <w:jc w:val="center"/>
              <w:rPr>
                <w:rFonts w:ascii="Times New Roman" w:hAnsi="Times New Roman" w:cs="Times New Roman"/>
                <w:szCs w:val="21"/>
              </w:rPr>
            </w:pPr>
            <w:r>
              <w:rPr>
                <w:rFonts w:ascii="Times New Roman" w:hAnsi="Times New Roman" w:cs="Times New Roman"/>
                <w:color w:val="000000" w:themeColor="text1"/>
                <w:szCs w:val="21"/>
              </w:rPr>
              <w:t>√</w:t>
            </w:r>
          </w:p>
        </w:tc>
        <w:tc>
          <w:tcPr>
            <w:tcW w:w="1263" w:type="dxa"/>
            <w:vAlign w:val="center"/>
          </w:tcPr>
          <w:p w14:paraId="16A47B27" w14:textId="77777777" w:rsidR="001D66CF" w:rsidRDefault="001D66CF" w:rsidP="00BE5B57">
            <w:pPr>
              <w:ind w:firstLine="480"/>
              <w:jc w:val="center"/>
              <w:rPr>
                <w:rFonts w:ascii="Times New Roman" w:hAnsi="Times New Roman" w:cs="Times New Roman"/>
                <w:szCs w:val="21"/>
              </w:rPr>
            </w:pPr>
            <w:r>
              <w:rPr>
                <w:rFonts w:ascii="Times New Roman" w:hAnsi="Times New Roman" w:cs="Times New Roman"/>
                <w:color w:val="000000" w:themeColor="text1"/>
                <w:szCs w:val="21"/>
              </w:rPr>
              <w:t>√</w:t>
            </w:r>
          </w:p>
        </w:tc>
        <w:tc>
          <w:tcPr>
            <w:tcW w:w="1263" w:type="dxa"/>
            <w:tcBorders>
              <w:right w:val="single" w:sz="6" w:space="0" w:color="auto"/>
            </w:tcBorders>
            <w:vAlign w:val="center"/>
          </w:tcPr>
          <w:p w14:paraId="3F15401D" w14:textId="77777777" w:rsidR="001D66CF" w:rsidRDefault="001D66CF" w:rsidP="00BE5B57">
            <w:pPr>
              <w:ind w:firstLine="480"/>
              <w:jc w:val="center"/>
              <w:rPr>
                <w:rFonts w:ascii="Times New Roman" w:hAnsi="Times New Roman" w:cs="Times New Roman"/>
                <w:szCs w:val="21"/>
              </w:rPr>
            </w:pPr>
            <w:r>
              <w:rPr>
                <w:rFonts w:ascii="Times New Roman" w:hAnsi="Times New Roman" w:cs="Times New Roman"/>
                <w:color w:val="000000" w:themeColor="text1"/>
                <w:szCs w:val="21"/>
              </w:rPr>
              <w:t>√</w:t>
            </w:r>
          </w:p>
        </w:tc>
        <w:tc>
          <w:tcPr>
            <w:tcW w:w="1263" w:type="dxa"/>
            <w:tcBorders>
              <w:left w:val="single" w:sz="6" w:space="0" w:color="auto"/>
              <w:right w:val="single" w:sz="12" w:space="0" w:color="auto"/>
            </w:tcBorders>
            <w:vAlign w:val="center"/>
          </w:tcPr>
          <w:p w14:paraId="2D49742D" w14:textId="77777777" w:rsidR="001D66CF" w:rsidRDefault="001D66CF" w:rsidP="00BE5B57">
            <w:pPr>
              <w:ind w:firstLine="480"/>
              <w:jc w:val="center"/>
              <w:rPr>
                <w:rFonts w:ascii="Times New Roman" w:hAnsi="Times New Roman" w:cs="Times New Roman"/>
                <w:szCs w:val="21"/>
              </w:rPr>
            </w:pPr>
            <w:r>
              <w:rPr>
                <w:rFonts w:ascii="Times New Roman" w:hAnsi="Times New Roman" w:cs="Times New Roman"/>
                <w:color w:val="000000" w:themeColor="text1"/>
                <w:szCs w:val="21"/>
              </w:rPr>
              <w:t>√</w:t>
            </w:r>
          </w:p>
        </w:tc>
      </w:tr>
      <w:tr w:rsidR="001D66CF" w14:paraId="563880DA" w14:textId="77777777" w:rsidTr="00BE5B57">
        <w:trPr>
          <w:trHeight w:val="340"/>
          <w:jc w:val="center"/>
        </w:trPr>
        <w:tc>
          <w:tcPr>
            <w:tcW w:w="1272" w:type="pct"/>
            <w:tcBorders>
              <w:left w:val="single" w:sz="12" w:space="0" w:color="auto"/>
            </w:tcBorders>
          </w:tcPr>
          <w:p w14:paraId="2A2A27A0" w14:textId="77777777" w:rsidR="001D66CF" w:rsidRDefault="001D66CF" w:rsidP="00BE5B57">
            <w:pPr>
              <w:pStyle w:val="DG0"/>
              <w:ind w:firstLine="1080"/>
              <w:rPr>
                <w:rFonts w:cs="Times New Roman"/>
              </w:rPr>
            </w:pPr>
            <w:r>
              <w:rPr>
                <w:rFonts w:cs="Times New Roman"/>
              </w:rPr>
              <w:t xml:space="preserve">3 </w:t>
            </w:r>
            <w:r>
              <w:rPr>
                <w:rFonts w:cs="Times New Roman"/>
              </w:rPr>
              <w:t>常见宝石</w:t>
            </w:r>
          </w:p>
        </w:tc>
        <w:tc>
          <w:tcPr>
            <w:tcW w:w="745" w:type="pct"/>
            <w:vAlign w:val="center"/>
          </w:tcPr>
          <w:p w14:paraId="2E3EFC6B" w14:textId="77777777" w:rsidR="001D66CF" w:rsidRDefault="001D66CF" w:rsidP="00BE5B57">
            <w:pPr>
              <w:ind w:firstLine="480"/>
              <w:jc w:val="center"/>
              <w:rPr>
                <w:rFonts w:ascii="Times New Roman" w:hAnsi="Times New Roman" w:cs="Times New Roman"/>
                <w:szCs w:val="21"/>
              </w:rPr>
            </w:pPr>
            <w:r>
              <w:rPr>
                <w:rFonts w:ascii="Times New Roman" w:hAnsi="Times New Roman" w:cs="Times New Roman"/>
                <w:color w:val="000000" w:themeColor="text1"/>
                <w:szCs w:val="21"/>
              </w:rPr>
              <w:t>√</w:t>
            </w:r>
          </w:p>
        </w:tc>
        <w:tc>
          <w:tcPr>
            <w:tcW w:w="745" w:type="pct"/>
            <w:vAlign w:val="center"/>
          </w:tcPr>
          <w:p w14:paraId="41665FCD" w14:textId="77777777" w:rsidR="001D66CF" w:rsidRDefault="001D66CF" w:rsidP="00BE5B57">
            <w:pPr>
              <w:ind w:firstLine="480"/>
              <w:jc w:val="center"/>
              <w:rPr>
                <w:rFonts w:ascii="Times New Roman" w:hAnsi="Times New Roman" w:cs="Times New Roman"/>
                <w:szCs w:val="21"/>
              </w:rPr>
            </w:pPr>
            <w:r>
              <w:rPr>
                <w:rFonts w:ascii="Times New Roman" w:hAnsi="Times New Roman" w:cs="Times New Roman"/>
                <w:color w:val="000000" w:themeColor="text1"/>
                <w:szCs w:val="21"/>
              </w:rPr>
              <w:t>√</w:t>
            </w:r>
          </w:p>
        </w:tc>
        <w:tc>
          <w:tcPr>
            <w:tcW w:w="745" w:type="pct"/>
            <w:vAlign w:val="center"/>
          </w:tcPr>
          <w:p w14:paraId="0F760787" w14:textId="77777777" w:rsidR="001D66CF" w:rsidRDefault="001D66CF" w:rsidP="00BE5B57">
            <w:pPr>
              <w:ind w:firstLine="480"/>
              <w:jc w:val="center"/>
              <w:rPr>
                <w:rFonts w:ascii="Times New Roman" w:hAnsi="Times New Roman" w:cs="Times New Roman"/>
                <w:szCs w:val="21"/>
              </w:rPr>
            </w:pPr>
            <w:r>
              <w:rPr>
                <w:rFonts w:ascii="Times New Roman" w:hAnsi="Times New Roman" w:cs="Times New Roman"/>
                <w:color w:val="000000" w:themeColor="text1"/>
                <w:szCs w:val="21"/>
              </w:rPr>
              <w:t>√</w:t>
            </w:r>
          </w:p>
        </w:tc>
        <w:tc>
          <w:tcPr>
            <w:tcW w:w="745" w:type="pct"/>
            <w:tcBorders>
              <w:right w:val="single" w:sz="6" w:space="0" w:color="auto"/>
            </w:tcBorders>
            <w:vAlign w:val="center"/>
          </w:tcPr>
          <w:p w14:paraId="3E0B8788" w14:textId="77777777" w:rsidR="001D66CF" w:rsidRDefault="001D66CF" w:rsidP="00BE5B57">
            <w:pPr>
              <w:ind w:firstLine="480"/>
              <w:jc w:val="center"/>
              <w:rPr>
                <w:rFonts w:ascii="Times New Roman" w:hAnsi="Times New Roman" w:cs="Times New Roman"/>
                <w:szCs w:val="21"/>
              </w:rPr>
            </w:pPr>
            <w:r>
              <w:rPr>
                <w:rFonts w:ascii="Times New Roman" w:hAnsi="Times New Roman" w:cs="Times New Roman"/>
                <w:color w:val="000000" w:themeColor="text1"/>
                <w:szCs w:val="21"/>
              </w:rPr>
              <w:t>√</w:t>
            </w:r>
          </w:p>
        </w:tc>
        <w:tc>
          <w:tcPr>
            <w:tcW w:w="745" w:type="pct"/>
            <w:tcBorders>
              <w:left w:val="single" w:sz="6" w:space="0" w:color="auto"/>
              <w:right w:val="single" w:sz="12" w:space="0" w:color="auto"/>
            </w:tcBorders>
            <w:vAlign w:val="center"/>
          </w:tcPr>
          <w:p w14:paraId="5B5B3CCE" w14:textId="77777777" w:rsidR="001D66CF" w:rsidRDefault="001D66CF" w:rsidP="00BE5B57">
            <w:pPr>
              <w:ind w:firstLine="480"/>
              <w:jc w:val="center"/>
              <w:rPr>
                <w:rFonts w:ascii="Times New Roman" w:hAnsi="Times New Roman" w:cs="Times New Roman"/>
                <w:szCs w:val="21"/>
              </w:rPr>
            </w:pPr>
            <w:r>
              <w:rPr>
                <w:rFonts w:ascii="Times New Roman" w:hAnsi="Times New Roman" w:cs="Times New Roman"/>
                <w:color w:val="000000" w:themeColor="text1"/>
                <w:szCs w:val="21"/>
              </w:rPr>
              <w:t>√</w:t>
            </w:r>
          </w:p>
        </w:tc>
      </w:tr>
      <w:tr w:rsidR="001D66CF" w14:paraId="74E4FF84" w14:textId="77777777" w:rsidTr="00BE5B57">
        <w:trPr>
          <w:trHeight w:val="340"/>
          <w:jc w:val="center"/>
        </w:trPr>
        <w:tc>
          <w:tcPr>
            <w:tcW w:w="1272" w:type="pct"/>
            <w:tcBorders>
              <w:left w:val="single" w:sz="12" w:space="0" w:color="auto"/>
            </w:tcBorders>
          </w:tcPr>
          <w:p w14:paraId="50B4191D" w14:textId="77777777" w:rsidR="001D66CF" w:rsidRDefault="001D66CF" w:rsidP="00BE5B57">
            <w:pPr>
              <w:pStyle w:val="DG0"/>
              <w:ind w:firstLine="1080"/>
              <w:rPr>
                <w:rFonts w:cs="Times New Roman"/>
              </w:rPr>
            </w:pPr>
            <w:r>
              <w:rPr>
                <w:rFonts w:cs="Times New Roman"/>
              </w:rPr>
              <w:t xml:space="preserve">4 </w:t>
            </w:r>
            <w:r>
              <w:rPr>
                <w:rFonts w:cs="Times New Roman"/>
              </w:rPr>
              <w:t>常见玉石</w:t>
            </w:r>
          </w:p>
        </w:tc>
        <w:tc>
          <w:tcPr>
            <w:tcW w:w="745" w:type="pct"/>
            <w:vAlign w:val="center"/>
          </w:tcPr>
          <w:p w14:paraId="28345949" w14:textId="77777777" w:rsidR="001D66CF" w:rsidRDefault="001D66CF" w:rsidP="00BE5B57">
            <w:pPr>
              <w:ind w:firstLine="480"/>
              <w:jc w:val="center"/>
              <w:rPr>
                <w:rFonts w:ascii="Times New Roman" w:hAnsi="Times New Roman" w:cs="Times New Roman"/>
                <w:szCs w:val="21"/>
              </w:rPr>
            </w:pPr>
            <w:r>
              <w:rPr>
                <w:rFonts w:ascii="Times New Roman" w:hAnsi="Times New Roman" w:cs="Times New Roman"/>
                <w:color w:val="000000" w:themeColor="text1"/>
                <w:szCs w:val="21"/>
              </w:rPr>
              <w:t>√</w:t>
            </w:r>
          </w:p>
        </w:tc>
        <w:tc>
          <w:tcPr>
            <w:tcW w:w="745" w:type="pct"/>
            <w:vAlign w:val="center"/>
          </w:tcPr>
          <w:p w14:paraId="7B5200A2" w14:textId="77777777" w:rsidR="001D66CF" w:rsidRDefault="001D66CF" w:rsidP="00BE5B57">
            <w:pPr>
              <w:ind w:firstLine="480"/>
              <w:jc w:val="center"/>
              <w:rPr>
                <w:rFonts w:ascii="Times New Roman" w:hAnsi="Times New Roman" w:cs="Times New Roman"/>
                <w:szCs w:val="21"/>
              </w:rPr>
            </w:pPr>
            <w:r>
              <w:rPr>
                <w:rFonts w:ascii="Times New Roman" w:hAnsi="Times New Roman" w:cs="Times New Roman"/>
                <w:color w:val="000000" w:themeColor="text1"/>
                <w:szCs w:val="21"/>
              </w:rPr>
              <w:t>√</w:t>
            </w:r>
          </w:p>
        </w:tc>
        <w:tc>
          <w:tcPr>
            <w:tcW w:w="745" w:type="pct"/>
            <w:vAlign w:val="center"/>
          </w:tcPr>
          <w:p w14:paraId="13EF531F" w14:textId="77777777" w:rsidR="001D66CF" w:rsidRDefault="001D66CF" w:rsidP="00BE5B57">
            <w:pPr>
              <w:ind w:firstLine="480"/>
              <w:jc w:val="center"/>
              <w:rPr>
                <w:rFonts w:ascii="Times New Roman" w:hAnsi="Times New Roman" w:cs="Times New Roman"/>
                <w:szCs w:val="21"/>
              </w:rPr>
            </w:pPr>
            <w:r>
              <w:rPr>
                <w:rFonts w:ascii="Times New Roman" w:hAnsi="Times New Roman" w:cs="Times New Roman"/>
                <w:color w:val="000000" w:themeColor="text1"/>
                <w:szCs w:val="21"/>
              </w:rPr>
              <w:t>√</w:t>
            </w:r>
          </w:p>
        </w:tc>
        <w:tc>
          <w:tcPr>
            <w:tcW w:w="745" w:type="pct"/>
            <w:tcBorders>
              <w:right w:val="single" w:sz="6" w:space="0" w:color="auto"/>
            </w:tcBorders>
            <w:vAlign w:val="center"/>
          </w:tcPr>
          <w:p w14:paraId="5F5480EF" w14:textId="77777777" w:rsidR="001D66CF" w:rsidRDefault="001D66CF" w:rsidP="00BE5B57">
            <w:pPr>
              <w:ind w:firstLine="480"/>
              <w:jc w:val="center"/>
              <w:rPr>
                <w:rFonts w:ascii="Times New Roman" w:hAnsi="Times New Roman" w:cs="Times New Roman"/>
                <w:szCs w:val="21"/>
              </w:rPr>
            </w:pPr>
            <w:r>
              <w:rPr>
                <w:rFonts w:ascii="Times New Roman" w:hAnsi="Times New Roman" w:cs="Times New Roman"/>
                <w:color w:val="000000" w:themeColor="text1"/>
                <w:szCs w:val="21"/>
              </w:rPr>
              <w:t>√</w:t>
            </w:r>
          </w:p>
        </w:tc>
        <w:tc>
          <w:tcPr>
            <w:tcW w:w="745" w:type="pct"/>
            <w:tcBorders>
              <w:left w:val="single" w:sz="6" w:space="0" w:color="auto"/>
              <w:right w:val="single" w:sz="12" w:space="0" w:color="auto"/>
            </w:tcBorders>
            <w:vAlign w:val="center"/>
          </w:tcPr>
          <w:p w14:paraId="47E34543" w14:textId="77777777" w:rsidR="001D66CF" w:rsidRDefault="001D66CF" w:rsidP="00BE5B57">
            <w:pPr>
              <w:ind w:firstLine="480"/>
              <w:jc w:val="center"/>
              <w:rPr>
                <w:rFonts w:ascii="Times New Roman" w:hAnsi="Times New Roman" w:cs="Times New Roman"/>
                <w:szCs w:val="21"/>
              </w:rPr>
            </w:pPr>
            <w:r>
              <w:rPr>
                <w:rFonts w:ascii="Times New Roman" w:hAnsi="Times New Roman" w:cs="Times New Roman"/>
                <w:color w:val="000000" w:themeColor="text1"/>
                <w:szCs w:val="21"/>
              </w:rPr>
              <w:t>√</w:t>
            </w:r>
          </w:p>
        </w:tc>
      </w:tr>
      <w:tr w:rsidR="001D66CF" w14:paraId="0DDFCC46" w14:textId="77777777" w:rsidTr="00BE5B57">
        <w:trPr>
          <w:trHeight w:val="340"/>
          <w:jc w:val="center"/>
        </w:trPr>
        <w:tc>
          <w:tcPr>
            <w:tcW w:w="1272" w:type="pct"/>
            <w:tcBorders>
              <w:left w:val="single" w:sz="12" w:space="0" w:color="auto"/>
            </w:tcBorders>
          </w:tcPr>
          <w:p w14:paraId="102B658A" w14:textId="77777777" w:rsidR="001D66CF" w:rsidRDefault="001D66CF" w:rsidP="00BE5B57">
            <w:pPr>
              <w:pStyle w:val="DG0"/>
              <w:ind w:firstLine="1080"/>
              <w:rPr>
                <w:rFonts w:cs="Times New Roman"/>
              </w:rPr>
            </w:pPr>
            <w:r>
              <w:rPr>
                <w:rFonts w:cs="Times New Roman"/>
              </w:rPr>
              <w:t xml:space="preserve">5 </w:t>
            </w:r>
            <w:r>
              <w:rPr>
                <w:rFonts w:cs="Times New Roman"/>
              </w:rPr>
              <w:t>有机宝石</w:t>
            </w:r>
          </w:p>
        </w:tc>
        <w:tc>
          <w:tcPr>
            <w:tcW w:w="745" w:type="pct"/>
            <w:vAlign w:val="center"/>
          </w:tcPr>
          <w:p w14:paraId="6BE318E6" w14:textId="77777777" w:rsidR="001D66CF" w:rsidRDefault="001D66CF" w:rsidP="00BE5B57">
            <w:pPr>
              <w:ind w:firstLine="480"/>
              <w:jc w:val="center"/>
              <w:rPr>
                <w:rFonts w:ascii="Times New Roman" w:hAnsi="Times New Roman" w:cs="Times New Roman"/>
                <w:szCs w:val="21"/>
              </w:rPr>
            </w:pPr>
            <w:r>
              <w:rPr>
                <w:rFonts w:ascii="Times New Roman" w:hAnsi="Times New Roman" w:cs="Times New Roman"/>
                <w:color w:val="000000" w:themeColor="text1"/>
                <w:szCs w:val="21"/>
              </w:rPr>
              <w:t>√</w:t>
            </w:r>
          </w:p>
        </w:tc>
        <w:tc>
          <w:tcPr>
            <w:tcW w:w="745" w:type="pct"/>
            <w:vAlign w:val="center"/>
          </w:tcPr>
          <w:p w14:paraId="023F317C" w14:textId="77777777" w:rsidR="001D66CF" w:rsidRDefault="001D66CF" w:rsidP="00BE5B57">
            <w:pPr>
              <w:ind w:firstLine="480"/>
              <w:jc w:val="center"/>
              <w:rPr>
                <w:rFonts w:ascii="Times New Roman" w:hAnsi="Times New Roman" w:cs="Times New Roman"/>
                <w:szCs w:val="21"/>
              </w:rPr>
            </w:pPr>
            <w:r>
              <w:rPr>
                <w:rFonts w:ascii="Times New Roman" w:hAnsi="Times New Roman" w:cs="Times New Roman"/>
                <w:color w:val="000000" w:themeColor="text1"/>
                <w:szCs w:val="21"/>
              </w:rPr>
              <w:t>√</w:t>
            </w:r>
          </w:p>
        </w:tc>
        <w:tc>
          <w:tcPr>
            <w:tcW w:w="745" w:type="pct"/>
            <w:vAlign w:val="center"/>
          </w:tcPr>
          <w:p w14:paraId="4D5A1453" w14:textId="77777777" w:rsidR="001D66CF" w:rsidRDefault="001D66CF" w:rsidP="00BE5B57">
            <w:pPr>
              <w:ind w:firstLine="480"/>
              <w:jc w:val="center"/>
              <w:rPr>
                <w:rFonts w:ascii="Times New Roman" w:hAnsi="Times New Roman" w:cs="Times New Roman"/>
                <w:szCs w:val="21"/>
              </w:rPr>
            </w:pPr>
            <w:r>
              <w:rPr>
                <w:rFonts w:ascii="Times New Roman" w:hAnsi="Times New Roman" w:cs="Times New Roman"/>
                <w:color w:val="000000" w:themeColor="text1"/>
                <w:szCs w:val="21"/>
              </w:rPr>
              <w:t>√</w:t>
            </w:r>
          </w:p>
        </w:tc>
        <w:tc>
          <w:tcPr>
            <w:tcW w:w="745" w:type="pct"/>
            <w:tcBorders>
              <w:right w:val="single" w:sz="6" w:space="0" w:color="auto"/>
            </w:tcBorders>
            <w:vAlign w:val="center"/>
          </w:tcPr>
          <w:p w14:paraId="13CA896D" w14:textId="77777777" w:rsidR="001D66CF" w:rsidRDefault="001D66CF" w:rsidP="00BE5B57">
            <w:pPr>
              <w:ind w:firstLine="480"/>
              <w:jc w:val="center"/>
              <w:rPr>
                <w:rFonts w:ascii="Times New Roman" w:hAnsi="Times New Roman" w:cs="Times New Roman"/>
                <w:szCs w:val="21"/>
              </w:rPr>
            </w:pPr>
            <w:r>
              <w:rPr>
                <w:rFonts w:ascii="Times New Roman" w:hAnsi="Times New Roman" w:cs="Times New Roman"/>
                <w:color w:val="000000" w:themeColor="text1"/>
                <w:szCs w:val="21"/>
              </w:rPr>
              <w:t>√</w:t>
            </w:r>
          </w:p>
        </w:tc>
        <w:tc>
          <w:tcPr>
            <w:tcW w:w="745" w:type="pct"/>
            <w:tcBorders>
              <w:left w:val="single" w:sz="6" w:space="0" w:color="auto"/>
              <w:right w:val="single" w:sz="12" w:space="0" w:color="auto"/>
            </w:tcBorders>
            <w:vAlign w:val="center"/>
          </w:tcPr>
          <w:p w14:paraId="5C06D9D6" w14:textId="77777777" w:rsidR="001D66CF" w:rsidRDefault="001D66CF" w:rsidP="00BE5B57">
            <w:pPr>
              <w:ind w:firstLine="480"/>
              <w:jc w:val="center"/>
              <w:rPr>
                <w:rFonts w:ascii="Times New Roman" w:hAnsi="Times New Roman" w:cs="Times New Roman"/>
                <w:szCs w:val="21"/>
              </w:rPr>
            </w:pPr>
            <w:r>
              <w:rPr>
                <w:rFonts w:ascii="Times New Roman" w:hAnsi="Times New Roman" w:cs="Times New Roman"/>
                <w:color w:val="000000" w:themeColor="text1"/>
                <w:szCs w:val="21"/>
              </w:rPr>
              <w:t>√</w:t>
            </w:r>
          </w:p>
        </w:tc>
      </w:tr>
      <w:tr w:rsidR="001D66CF" w14:paraId="6EC654A1" w14:textId="77777777" w:rsidTr="00BE5B57">
        <w:trPr>
          <w:trHeight w:val="340"/>
          <w:jc w:val="center"/>
        </w:trPr>
        <w:tc>
          <w:tcPr>
            <w:tcW w:w="1272" w:type="pct"/>
            <w:tcBorders>
              <w:left w:val="single" w:sz="12" w:space="0" w:color="auto"/>
              <w:bottom w:val="single" w:sz="12" w:space="0" w:color="auto"/>
            </w:tcBorders>
          </w:tcPr>
          <w:p w14:paraId="5DAC51A0" w14:textId="77777777" w:rsidR="001D66CF" w:rsidRDefault="001D66CF" w:rsidP="00BE5B57">
            <w:pPr>
              <w:pStyle w:val="DG0"/>
              <w:ind w:firstLine="1080"/>
              <w:rPr>
                <w:rFonts w:cs="Times New Roman"/>
              </w:rPr>
            </w:pPr>
            <w:r>
              <w:rPr>
                <w:rFonts w:cs="Times New Roman"/>
              </w:rPr>
              <w:lastRenderedPageBreak/>
              <w:t xml:space="preserve">6 </w:t>
            </w:r>
            <w:r>
              <w:rPr>
                <w:rFonts w:cs="Times New Roman"/>
              </w:rPr>
              <w:t>综合鉴定及未知宝石鉴定</w:t>
            </w:r>
          </w:p>
        </w:tc>
        <w:tc>
          <w:tcPr>
            <w:tcW w:w="745" w:type="pct"/>
            <w:tcBorders>
              <w:bottom w:val="single" w:sz="12" w:space="0" w:color="auto"/>
            </w:tcBorders>
            <w:vAlign w:val="center"/>
          </w:tcPr>
          <w:p w14:paraId="36C449CE" w14:textId="77777777" w:rsidR="001D66CF" w:rsidRDefault="001D66CF" w:rsidP="00BE5B57">
            <w:pPr>
              <w:ind w:firstLine="480"/>
              <w:jc w:val="center"/>
              <w:rPr>
                <w:rFonts w:ascii="Times New Roman" w:hAnsi="Times New Roman" w:cs="Times New Roman"/>
                <w:szCs w:val="21"/>
              </w:rPr>
            </w:pPr>
            <w:r>
              <w:rPr>
                <w:rFonts w:ascii="Times New Roman" w:hAnsi="Times New Roman" w:cs="Times New Roman"/>
                <w:color w:val="000000" w:themeColor="text1"/>
                <w:szCs w:val="21"/>
              </w:rPr>
              <w:t>√</w:t>
            </w:r>
          </w:p>
        </w:tc>
        <w:tc>
          <w:tcPr>
            <w:tcW w:w="745" w:type="pct"/>
            <w:tcBorders>
              <w:bottom w:val="single" w:sz="12" w:space="0" w:color="auto"/>
            </w:tcBorders>
            <w:vAlign w:val="center"/>
          </w:tcPr>
          <w:p w14:paraId="23504625" w14:textId="77777777" w:rsidR="001D66CF" w:rsidRDefault="001D66CF" w:rsidP="00BE5B57">
            <w:pPr>
              <w:ind w:firstLine="480"/>
              <w:jc w:val="center"/>
              <w:rPr>
                <w:rFonts w:ascii="Times New Roman" w:hAnsi="Times New Roman" w:cs="Times New Roman"/>
                <w:szCs w:val="21"/>
              </w:rPr>
            </w:pPr>
            <w:r>
              <w:rPr>
                <w:rFonts w:ascii="Times New Roman" w:hAnsi="Times New Roman" w:cs="Times New Roman"/>
                <w:color w:val="000000" w:themeColor="text1"/>
                <w:szCs w:val="21"/>
              </w:rPr>
              <w:t>√</w:t>
            </w:r>
          </w:p>
        </w:tc>
        <w:tc>
          <w:tcPr>
            <w:tcW w:w="745" w:type="pct"/>
            <w:tcBorders>
              <w:bottom w:val="single" w:sz="12" w:space="0" w:color="auto"/>
            </w:tcBorders>
            <w:vAlign w:val="center"/>
          </w:tcPr>
          <w:p w14:paraId="599FB8E8" w14:textId="77777777" w:rsidR="001D66CF" w:rsidRDefault="001D66CF" w:rsidP="00BE5B57">
            <w:pPr>
              <w:ind w:firstLine="480"/>
              <w:jc w:val="center"/>
              <w:rPr>
                <w:rFonts w:ascii="Times New Roman" w:hAnsi="Times New Roman" w:cs="Times New Roman"/>
                <w:szCs w:val="21"/>
              </w:rPr>
            </w:pPr>
            <w:r>
              <w:rPr>
                <w:rFonts w:ascii="Times New Roman" w:hAnsi="Times New Roman" w:cs="Times New Roman"/>
                <w:color w:val="000000" w:themeColor="text1"/>
                <w:szCs w:val="21"/>
              </w:rPr>
              <w:t>√</w:t>
            </w:r>
          </w:p>
        </w:tc>
        <w:tc>
          <w:tcPr>
            <w:tcW w:w="745" w:type="pct"/>
            <w:tcBorders>
              <w:bottom w:val="single" w:sz="12" w:space="0" w:color="auto"/>
              <w:right w:val="single" w:sz="6" w:space="0" w:color="auto"/>
            </w:tcBorders>
            <w:vAlign w:val="center"/>
          </w:tcPr>
          <w:p w14:paraId="5F857059" w14:textId="77777777" w:rsidR="001D66CF" w:rsidRDefault="001D66CF" w:rsidP="00BE5B57">
            <w:pPr>
              <w:ind w:firstLine="480"/>
              <w:jc w:val="center"/>
              <w:rPr>
                <w:rFonts w:ascii="Times New Roman" w:hAnsi="Times New Roman" w:cs="Times New Roman"/>
                <w:szCs w:val="21"/>
              </w:rPr>
            </w:pPr>
            <w:r>
              <w:rPr>
                <w:rFonts w:ascii="Times New Roman" w:hAnsi="Times New Roman" w:cs="Times New Roman"/>
                <w:color w:val="000000" w:themeColor="text1"/>
                <w:szCs w:val="21"/>
              </w:rPr>
              <w:t>√</w:t>
            </w:r>
          </w:p>
        </w:tc>
        <w:tc>
          <w:tcPr>
            <w:tcW w:w="745" w:type="pct"/>
            <w:tcBorders>
              <w:left w:val="single" w:sz="6" w:space="0" w:color="auto"/>
              <w:bottom w:val="single" w:sz="12" w:space="0" w:color="auto"/>
              <w:right w:val="single" w:sz="12" w:space="0" w:color="auto"/>
            </w:tcBorders>
            <w:vAlign w:val="center"/>
          </w:tcPr>
          <w:p w14:paraId="1D33FEE5" w14:textId="77777777" w:rsidR="001D66CF" w:rsidRDefault="001D66CF" w:rsidP="00BE5B57">
            <w:pPr>
              <w:ind w:firstLine="480"/>
              <w:jc w:val="center"/>
              <w:rPr>
                <w:rFonts w:ascii="Times New Roman" w:hAnsi="Times New Roman" w:cs="Times New Roman"/>
                <w:szCs w:val="21"/>
              </w:rPr>
            </w:pPr>
            <w:r>
              <w:rPr>
                <w:rFonts w:ascii="Times New Roman" w:hAnsi="Times New Roman" w:cs="Times New Roman"/>
                <w:color w:val="000000" w:themeColor="text1"/>
                <w:szCs w:val="21"/>
              </w:rPr>
              <w:t>√</w:t>
            </w:r>
          </w:p>
        </w:tc>
      </w:tr>
    </w:tbl>
    <w:p w14:paraId="49A9A298" w14:textId="77777777" w:rsidR="001D66CF" w:rsidRDefault="001D66CF" w:rsidP="001D66CF">
      <w:pPr>
        <w:pStyle w:val="DG1"/>
        <w:spacing w:beforeLines="100" w:before="312" w:after="156"/>
        <w:ind w:firstLine="480"/>
        <w:rPr>
          <w:rFonts w:cs="Times New Roman"/>
        </w:rPr>
      </w:pPr>
      <w:r>
        <w:rPr>
          <w:rFonts w:cs="Times New Roman"/>
        </w:rPr>
        <w:t>（三）课程教学方法与学时分配</w:t>
      </w:r>
    </w:p>
    <w:tbl>
      <w:tblPr>
        <w:tblStyle w:val="af2"/>
        <w:tblW w:w="5000" w:type="pct"/>
        <w:jc w:val="center"/>
        <w:tblCellMar>
          <w:left w:w="85" w:type="dxa"/>
          <w:right w:w="85" w:type="dxa"/>
        </w:tblCellMar>
        <w:tblLook w:val="04A0" w:firstRow="1" w:lastRow="0" w:firstColumn="1" w:lastColumn="0" w:noHBand="0" w:noVBand="1"/>
      </w:tblPr>
      <w:tblGrid>
        <w:gridCol w:w="1747"/>
        <w:gridCol w:w="2402"/>
        <w:gridCol w:w="1577"/>
        <w:gridCol w:w="850"/>
        <w:gridCol w:w="850"/>
        <w:gridCol w:w="850"/>
      </w:tblGrid>
      <w:tr w:rsidR="001D66CF" w14:paraId="211AEEDC" w14:textId="77777777" w:rsidTr="00BE5B57">
        <w:trPr>
          <w:trHeight w:val="340"/>
          <w:jc w:val="center"/>
        </w:trPr>
        <w:tc>
          <w:tcPr>
            <w:tcW w:w="1828" w:type="dxa"/>
            <w:vMerge w:val="restart"/>
            <w:tcBorders>
              <w:top w:val="single" w:sz="12" w:space="0" w:color="auto"/>
              <w:left w:val="single" w:sz="12" w:space="0" w:color="auto"/>
            </w:tcBorders>
            <w:vAlign w:val="center"/>
          </w:tcPr>
          <w:p w14:paraId="0BCF6FAC" w14:textId="77777777" w:rsidR="001D66CF" w:rsidRDefault="001D66CF" w:rsidP="00BE5B57">
            <w:pPr>
              <w:snapToGrid w:val="0"/>
              <w:ind w:firstLine="480"/>
              <w:jc w:val="center"/>
              <w:rPr>
                <w:rFonts w:eastAsia="黑体"/>
                <w:bCs/>
                <w:szCs w:val="21"/>
              </w:rPr>
            </w:pPr>
            <w:r>
              <w:rPr>
                <w:rFonts w:eastAsia="黑体"/>
                <w:bCs/>
                <w:szCs w:val="21"/>
              </w:rPr>
              <w:t>教学单元</w:t>
            </w:r>
          </w:p>
        </w:tc>
        <w:tc>
          <w:tcPr>
            <w:tcW w:w="2690" w:type="dxa"/>
            <w:vMerge w:val="restart"/>
            <w:tcBorders>
              <w:top w:val="single" w:sz="12" w:space="0" w:color="auto"/>
            </w:tcBorders>
            <w:vAlign w:val="center"/>
          </w:tcPr>
          <w:p w14:paraId="2FFBD3C8" w14:textId="77777777" w:rsidR="001D66CF" w:rsidRDefault="001D66CF" w:rsidP="00BE5B57">
            <w:pPr>
              <w:pStyle w:val="DG2"/>
              <w:ind w:firstLine="620"/>
              <w:rPr>
                <w:rFonts w:ascii="Times New Roman" w:hAnsi="Times New Roman"/>
                <w:szCs w:val="21"/>
              </w:rPr>
            </w:pPr>
            <w:r>
              <w:rPr>
                <w:rFonts w:ascii="Times New Roman" w:hAnsi="Times New Roman"/>
                <w:szCs w:val="21"/>
              </w:rPr>
              <w:t>教与</w:t>
            </w:r>
            <w:proofErr w:type="gramStart"/>
            <w:r>
              <w:rPr>
                <w:rFonts w:ascii="Times New Roman" w:hAnsi="Times New Roman"/>
                <w:szCs w:val="21"/>
              </w:rPr>
              <w:t>学方式</w:t>
            </w:r>
            <w:proofErr w:type="gramEnd"/>
          </w:p>
        </w:tc>
        <w:tc>
          <w:tcPr>
            <w:tcW w:w="1697" w:type="dxa"/>
            <w:vMerge w:val="restart"/>
            <w:tcBorders>
              <w:top w:val="single" w:sz="12" w:space="0" w:color="auto"/>
            </w:tcBorders>
            <w:vAlign w:val="center"/>
          </w:tcPr>
          <w:p w14:paraId="6AF85F45" w14:textId="77777777" w:rsidR="001D66CF" w:rsidRDefault="001D66CF" w:rsidP="00BE5B57">
            <w:pPr>
              <w:pStyle w:val="DG2"/>
              <w:ind w:firstLine="620"/>
              <w:rPr>
                <w:rFonts w:ascii="Times New Roman" w:hAnsi="Times New Roman"/>
                <w:szCs w:val="21"/>
              </w:rPr>
            </w:pPr>
            <w:r>
              <w:rPr>
                <w:rFonts w:ascii="Times New Roman" w:hAnsi="Times New Roman"/>
                <w:szCs w:val="21"/>
              </w:rPr>
              <w:t>考核方式</w:t>
            </w:r>
          </w:p>
        </w:tc>
        <w:tc>
          <w:tcPr>
            <w:tcW w:w="2061" w:type="dxa"/>
            <w:gridSpan w:val="3"/>
            <w:tcBorders>
              <w:top w:val="single" w:sz="12" w:space="0" w:color="auto"/>
              <w:right w:val="single" w:sz="12" w:space="0" w:color="auto"/>
            </w:tcBorders>
            <w:vAlign w:val="center"/>
          </w:tcPr>
          <w:p w14:paraId="556BBC12" w14:textId="77777777" w:rsidR="001D66CF" w:rsidRDefault="001D66CF" w:rsidP="00BE5B57">
            <w:pPr>
              <w:pStyle w:val="DG2"/>
              <w:ind w:firstLine="620"/>
              <w:rPr>
                <w:rFonts w:ascii="Times New Roman" w:hAnsi="Times New Roman"/>
                <w:szCs w:val="21"/>
              </w:rPr>
            </w:pPr>
            <w:r>
              <w:rPr>
                <w:rFonts w:ascii="Times New Roman" w:hAnsi="Times New Roman"/>
                <w:szCs w:val="21"/>
              </w:rPr>
              <w:t>学时</w:t>
            </w:r>
            <w:r>
              <w:rPr>
                <w:rFonts w:ascii="Times New Roman" w:hAnsi="Times New Roman"/>
                <w:bCs w:val="0"/>
                <w:szCs w:val="21"/>
              </w:rPr>
              <w:t>分配</w:t>
            </w:r>
          </w:p>
        </w:tc>
      </w:tr>
      <w:tr w:rsidR="001D66CF" w14:paraId="09C8814C" w14:textId="77777777" w:rsidTr="00BE5B57">
        <w:trPr>
          <w:trHeight w:val="340"/>
          <w:jc w:val="center"/>
        </w:trPr>
        <w:tc>
          <w:tcPr>
            <w:tcW w:w="1828" w:type="dxa"/>
            <w:vMerge/>
            <w:tcBorders>
              <w:left w:val="single" w:sz="12" w:space="0" w:color="auto"/>
            </w:tcBorders>
          </w:tcPr>
          <w:p w14:paraId="214A2C1D" w14:textId="77777777" w:rsidR="001D66CF" w:rsidRDefault="001D66CF" w:rsidP="00BE5B57">
            <w:pPr>
              <w:snapToGrid w:val="0"/>
              <w:ind w:firstLine="480"/>
              <w:jc w:val="center"/>
              <w:rPr>
                <w:rFonts w:eastAsia="黑体"/>
                <w:bCs/>
                <w:szCs w:val="21"/>
              </w:rPr>
            </w:pPr>
          </w:p>
        </w:tc>
        <w:tc>
          <w:tcPr>
            <w:tcW w:w="2690" w:type="dxa"/>
            <w:vMerge/>
          </w:tcPr>
          <w:p w14:paraId="358B253C" w14:textId="77777777" w:rsidR="001D66CF" w:rsidRDefault="001D66CF" w:rsidP="00BE5B57">
            <w:pPr>
              <w:snapToGrid w:val="0"/>
              <w:ind w:firstLine="480"/>
              <w:jc w:val="center"/>
              <w:rPr>
                <w:rFonts w:eastAsia="黑体"/>
                <w:bCs/>
                <w:szCs w:val="21"/>
              </w:rPr>
            </w:pPr>
          </w:p>
        </w:tc>
        <w:tc>
          <w:tcPr>
            <w:tcW w:w="1697" w:type="dxa"/>
            <w:vMerge/>
          </w:tcPr>
          <w:p w14:paraId="36203A53" w14:textId="77777777" w:rsidR="001D66CF" w:rsidRDefault="001D66CF" w:rsidP="00BE5B57">
            <w:pPr>
              <w:snapToGrid w:val="0"/>
              <w:ind w:firstLine="480"/>
              <w:jc w:val="center"/>
              <w:rPr>
                <w:rFonts w:eastAsia="黑体"/>
                <w:bCs/>
                <w:szCs w:val="21"/>
              </w:rPr>
            </w:pPr>
          </w:p>
        </w:tc>
        <w:tc>
          <w:tcPr>
            <w:tcW w:w="708" w:type="dxa"/>
            <w:vAlign w:val="center"/>
          </w:tcPr>
          <w:p w14:paraId="0D6A5F97" w14:textId="77777777" w:rsidR="001D66CF" w:rsidRDefault="001D66CF" w:rsidP="00BE5B57">
            <w:pPr>
              <w:snapToGrid w:val="0"/>
              <w:ind w:firstLine="480"/>
              <w:jc w:val="center"/>
              <w:rPr>
                <w:rFonts w:eastAsia="黑体"/>
                <w:bCs/>
                <w:szCs w:val="21"/>
              </w:rPr>
            </w:pPr>
            <w:r>
              <w:rPr>
                <w:rFonts w:eastAsia="黑体"/>
                <w:bCs/>
                <w:szCs w:val="21"/>
              </w:rPr>
              <w:t>理论</w:t>
            </w:r>
          </w:p>
        </w:tc>
        <w:tc>
          <w:tcPr>
            <w:tcW w:w="653" w:type="dxa"/>
            <w:vAlign w:val="center"/>
          </w:tcPr>
          <w:p w14:paraId="44E1EABD" w14:textId="77777777" w:rsidR="001D66CF" w:rsidRDefault="001D66CF" w:rsidP="00BE5B57">
            <w:pPr>
              <w:snapToGrid w:val="0"/>
              <w:ind w:firstLine="480"/>
              <w:jc w:val="center"/>
              <w:rPr>
                <w:rFonts w:eastAsia="黑体"/>
                <w:bCs/>
                <w:szCs w:val="21"/>
              </w:rPr>
            </w:pPr>
            <w:r>
              <w:rPr>
                <w:rFonts w:eastAsia="黑体"/>
                <w:bCs/>
                <w:szCs w:val="21"/>
              </w:rPr>
              <w:t>实践</w:t>
            </w:r>
          </w:p>
        </w:tc>
        <w:tc>
          <w:tcPr>
            <w:tcW w:w="700" w:type="dxa"/>
            <w:tcBorders>
              <w:right w:val="single" w:sz="12" w:space="0" w:color="auto"/>
            </w:tcBorders>
            <w:vAlign w:val="center"/>
          </w:tcPr>
          <w:p w14:paraId="29F7280F" w14:textId="77777777" w:rsidR="001D66CF" w:rsidRDefault="001D66CF" w:rsidP="00BE5B57">
            <w:pPr>
              <w:snapToGrid w:val="0"/>
              <w:ind w:firstLine="480"/>
              <w:jc w:val="center"/>
              <w:rPr>
                <w:rFonts w:eastAsia="黑体"/>
                <w:bCs/>
                <w:szCs w:val="21"/>
              </w:rPr>
            </w:pPr>
            <w:r>
              <w:rPr>
                <w:rFonts w:eastAsia="黑体"/>
                <w:bCs/>
                <w:szCs w:val="21"/>
              </w:rPr>
              <w:t>小计</w:t>
            </w:r>
          </w:p>
        </w:tc>
      </w:tr>
      <w:tr w:rsidR="001D66CF" w14:paraId="6D93CF40" w14:textId="77777777" w:rsidTr="00BE5B57">
        <w:trPr>
          <w:trHeight w:val="454"/>
          <w:jc w:val="center"/>
        </w:trPr>
        <w:tc>
          <w:tcPr>
            <w:tcW w:w="1828" w:type="dxa"/>
            <w:tcBorders>
              <w:left w:val="single" w:sz="12" w:space="0" w:color="auto"/>
            </w:tcBorders>
          </w:tcPr>
          <w:p w14:paraId="6C14FCC6" w14:textId="77777777" w:rsidR="001D66CF" w:rsidRDefault="001D66CF" w:rsidP="00BE5B57">
            <w:pPr>
              <w:pStyle w:val="DG0"/>
              <w:ind w:firstLine="1080"/>
              <w:rPr>
                <w:bCs/>
              </w:rPr>
            </w:pPr>
            <w:r>
              <w:t xml:space="preserve">1 </w:t>
            </w:r>
            <w:r>
              <w:t>绪论</w:t>
            </w:r>
          </w:p>
        </w:tc>
        <w:tc>
          <w:tcPr>
            <w:tcW w:w="2690" w:type="dxa"/>
            <w:vAlign w:val="center"/>
          </w:tcPr>
          <w:p w14:paraId="7C3232A9" w14:textId="77777777" w:rsidR="001D66CF" w:rsidRDefault="001D66CF" w:rsidP="00BE5B57">
            <w:pPr>
              <w:snapToGrid w:val="0"/>
              <w:ind w:firstLine="480"/>
              <w:jc w:val="center"/>
              <w:rPr>
                <w:bCs/>
                <w:szCs w:val="21"/>
              </w:rPr>
            </w:pPr>
            <w:r>
              <w:rPr>
                <w:bCs/>
                <w:szCs w:val="21"/>
              </w:rPr>
              <w:t>讲授法、讨论法</w:t>
            </w:r>
          </w:p>
        </w:tc>
        <w:tc>
          <w:tcPr>
            <w:tcW w:w="1697" w:type="dxa"/>
            <w:vAlign w:val="center"/>
          </w:tcPr>
          <w:p w14:paraId="2CCE6B9E" w14:textId="77777777" w:rsidR="001D66CF" w:rsidRDefault="001D66CF" w:rsidP="00BE5B57">
            <w:pPr>
              <w:snapToGrid w:val="0"/>
              <w:ind w:firstLine="480"/>
              <w:jc w:val="center"/>
              <w:rPr>
                <w:bCs/>
                <w:szCs w:val="21"/>
              </w:rPr>
            </w:pPr>
            <w:r>
              <w:rPr>
                <w:bCs/>
                <w:color w:val="000000"/>
                <w:szCs w:val="21"/>
              </w:rPr>
              <w:t>调查报告、课堂测试</w:t>
            </w:r>
          </w:p>
        </w:tc>
        <w:tc>
          <w:tcPr>
            <w:tcW w:w="708" w:type="dxa"/>
            <w:vAlign w:val="center"/>
          </w:tcPr>
          <w:p w14:paraId="0603475F" w14:textId="77777777" w:rsidR="001D66CF" w:rsidRDefault="001D66CF" w:rsidP="00BE5B57">
            <w:pPr>
              <w:snapToGrid w:val="0"/>
              <w:ind w:firstLine="480"/>
              <w:jc w:val="center"/>
              <w:rPr>
                <w:bCs/>
                <w:szCs w:val="21"/>
              </w:rPr>
            </w:pPr>
            <w:r>
              <w:rPr>
                <w:bCs/>
                <w:szCs w:val="21"/>
              </w:rPr>
              <w:t>2</w:t>
            </w:r>
          </w:p>
        </w:tc>
        <w:tc>
          <w:tcPr>
            <w:tcW w:w="653" w:type="dxa"/>
            <w:vAlign w:val="center"/>
          </w:tcPr>
          <w:p w14:paraId="46D5B91D" w14:textId="77777777" w:rsidR="001D66CF" w:rsidRDefault="001D66CF" w:rsidP="00BE5B57">
            <w:pPr>
              <w:snapToGrid w:val="0"/>
              <w:ind w:firstLine="480"/>
              <w:jc w:val="center"/>
              <w:rPr>
                <w:bCs/>
                <w:szCs w:val="21"/>
              </w:rPr>
            </w:pPr>
            <w:r>
              <w:rPr>
                <w:bCs/>
                <w:szCs w:val="21"/>
              </w:rPr>
              <w:t>0</w:t>
            </w:r>
          </w:p>
        </w:tc>
        <w:tc>
          <w:tcPr>
            <w:tcW w:w="700" w:type="dxa"/>
            <w:tcBorders>
              <w:right w:val="single" w:sz="12" w:space="0" w:color="auto"/>
            </w:tcBorders>
            <w:vAlign w:val="center"/>
          </w:tcPr>
          <w:p w14:paraId="102B70D2" w14:textId="77777777" w:rsidR="001D66CF" w:rsidRDefault="001D66CF" w:rsidP="00BE5B57">
            <w:pPr>
              <w:snapToGrid w:val="0"/>
              <w:ind w:firstLine="480"/>
              <w:jc w:val="center"/>
              <w:rPr>
                <w:bCs/>
                <w:szCs w:val="21"/>
              </w:rPr>
            </w:pPr>
            <w:r>
              <w:rPr>
                <w:bCs/>
                <w:szCs w:val="21"/>
              </w:rPr>
              <w:t>2</w:t>
            </w:r>
          </w:p>
        </w:tc>
      </w:tr>
      <w:tr w:rsidR="001D66CF" w14:paraId="0F0F253C" w14:textId="77777777" w:rsidTr="00BE5B57">
        <w:trPr>
          <w:trHeight w:val="454"/>
          <w:jc w:val="center"/>
        </w:trPr>
        <w:tc>
          <w:tcPr>
            <w:tcW w:w="1828" w:type="dxa"/>
            <w:tcBorders>
              <w:left w:val="single" w:sz="12" w:space="0" w:color="auto"/>
            </w:tcBorders>
          </w:tcPr>
          <w:p w14:paraId="5A82B579" w14:textId="77777777" w:rsidR="001D66CF" w:rsidRDefault="001D66CF" w:rsidP="00BE5B57">
            <w:pPr>
              <w:pStyle w:val="DG0"/>
              <w:ind w:firstLine="1080"/>
              <w:rPr>
                <w:bCs/>
              </w:rPr>
            </w:pPr>
            <w:r>
              <w:t xml:space="preserve">2 </w:t>
            </w:r>
            <w:r>
              <w:t>宝石的常规宝石学仪器</w:t>
            </w:r>
          </w:p>
        </w:tc>
        <w:tc>
          <w:tcPr>
            <w:tcW w:w="2690" w:type="dxa"/>
            <w:vAlign w:val="center"/>
          </w:tcPr>
          <w:p w14:paraId="6378BA19" w14:textId="77777777" w:rsidR="001D66CF" w:rsidRDefault="001D66CF" w:rsidP="00BE5B57">
            <w:pPr>
              <w:snapToGrid w:val="0"/>
              <w:ind w:firstLine="480"/>
              <w:jc w:val="center"/>
              <w:rPr>
                <w:bCs/>
                <w:szCs w:val="21"/>
              </w:rPr>
            </w:pPr>
            <w:r>
              <w:rPr>
                <w:bCs/>
                <w:szCs w:val="21"/>
              </w:rPr>
              <w:t>讲授法、讨论法、自主学习法、实践法</w:t>
            </w:r>
          </w:p>
        </w:tc>
        <w:tc>
          <w:tcPr>
            <w:tcW w:w="1697" w:type="dxa"/>
            <w:vAlign w:val="center"/>
          </w:tcPr>
          <w:p w14:paraId="29883470" w14:textId="77777777" w:rsidR="001D66CF" w:rsidRDefault="001D66CF" w:rsidP="00BE5B57">
            <w:pPr>
              <w:snapToGrid w:val="0"/>
              <w:ind w:firstLine="480"/>
              <w:jc w:val="center"/>
              <w:rPr>
                <w:bCs/>
                <w:szCs w:val="21"/>
              </w:rPr>
            </w:pPr>
            <w:r>
              <w:rPr>
                <w:szCs w:val="21"/>
              </w:rPr>
              <w:t>实验指导书、</w:t>
            </w:r>
            <w:r>
              <w:rPr>
                <w:bCs/>
                <w:color w:val="000000"/>
                <w:szCs w:val="21"/>
              </w:rPr>
              <w:t>调查报告、课堂测试</w:t>
            </w:r>
          </w:p>
        </w:tc>
        <w:tc>
          <w:tcPr>
            <w:tcW w:w="708" w:type="dxa"/>
            <w:vAlign w:val="center"/>
          </w:tcPr>
          <w:p w14:paraId="695080FB" w14:textId="77777777" w:rsidR="001D66CF" w:rsidRDefault="001D66CF" w:rsidP="00BE5B57">
            <w:pPr>
              <w:snapToGrid w:val="0"/>
              <w:ind w:firstLine="480"/>
              <w:jc w:val="center"/>
              <w:rPr>
                <w:bCs/>
                <w:szCs w:val="21"/>
              </w:rPr>
            </w:pPr>
            <w:r>
              <w:rPr>
                <w:bCs/>
                <w:szCs w:val="21"/>
              </w:rPr>
              <w:t>4</w:t>
            </w:r>
          </w:p>
        </w:tc>
        <w:tc>
          <w:tcPr>
            <w:tcW w:w="653" w:type="dxa"/>
            <w:vAlign w:val="center"/>
          </w:tcPr>
          <w:p w14:paraId="50710449" w14:textId="77777777" w:rsidR="001D66CF" w:rsidRDefault="001D66CF" w:rsidP="00BE5B57">
            <w:pPr>
              <w:snapToGrid w:val="0"/>
              <w:ind w:firstLine="480"/>
              <w:jc w:val="center"/>
              <w:rPr>
                <w:bCs/>
                <w:szCs w:val="21"/>
              </w:rPr>
            </w:pPr>
            <w:r>
              <w:rPr>
                <w:bCs/>
                <w:szCs w:val="21"/>
              </w:rPr>
              <w:t>8</w:t>
            </w:r>
          </w:p>
        </w:tc>
        <w:tc>
          <w:tcPr>
            <w:tcW w:w="700" w:type="dxa"/>
            <w:tcBorders>
              <w:right w:val="single" w:sz="12" w:space="0" w:color="auto"/>
            </w:tcBorders>
            <w:vAlign w:val="center"/>
          </w:tcPr>
          <w:p w14:paraId="1ABE3BF7" w14:textId="77777777" w:rsidR="001D66CF" w:rsidRDefault="001D66CF" w:rsidP="00BE5B57">
            <w:pPr>
              <w:snapToGrid w:val="0"/>
              <w:ind w:firstLine="480"/>
              <w:jc w:val="center"/>
              <w:rPr>
                <w:bCs/>
                <w:szCs w:val="21"/>
              </w:rPr>
            </w:pPr>
            <w:r>
              <w:rPr>
                <w:bCs/>
                <w:szCs w:val="21"/>
              </w:rPr>
              <w:t>12</w:t>
            </w:r>
          </w:p>
        </w:tc>
      </w:tr>
      <w:tr w:rsidR="001D66CF" w14:paraId="0AACE2C2" w14:textId="77777777" w:rsidTr="00BE5B57">
        <w:trPr>
          <w:trHeight w:val="454"/>
          <w:jc w:val="center"/>
        </w:trPr>
        <w:tc>
          <w:tcPr>
            <w:tcW w:w="1828" w:type="dxa"/>
            <w:tcBorders>
              <w:left w:val="single" w:sz="12" w:space="0" w:color="auto"/>
            </w:tcBorders>
          </w:tcPr>
          <w:p w14:paraId="5314329B" w14:textId="77777777" w:rsidR="001D66CF" w:rsidRDefault="001D66CF" w:rsidP="00BE5B57">
            <w:pPr>
              <w:pStyle w:val="DG0"/>
              <w:ind w:firstLine="1080"/>
              <w:rPr>
                <w:bCs/>
              </w:rPr>
            </w:pPr>
            <w:r>
              <w:t xml:space="preserve">3 </w:t>
            </w:r>
            <w:r>
              <w:t>常见宝石</w:t>
            </w:r>
          </w:p>
        </w:tc>
        <w:tc>
          <w:tcPr>
            <w:tcW w:w="2690" w:type="dxa"/>
            <w:vAlign w:val="center"/>
          </w:tcPr>
          <w:p w14:paraId="48E64CE9" w14:textId="77777777" w:rsidR="001D66CF" w:rsidRDefault="001D66CF" w:rsidP="00BE5B57">
            <w:pPr>
              <w:snapToGrid w:val="0"/>
              <w:ind w:firstLine="480"/>
              <w:jc w:val="center"/>
              <w:rPr>
                <w:bCs/>
                <w:szCs w:val="21"/>
              </w:rPr>
            </w:pPr>
            <w:r>
              <w:rPr>
                <w:bCs/>
                <w:szCs w:val="21"/>
              </w:rPr>
              <w:t>讲授法、讨论法、自主学习法、实践法</w:t>
            </w:r>
          </w:p>
        </w:tc>
        <w:tc>
          <w:tcPr>
            <w:tcW w:w="1697" w:type="dxa"/>
            <w:vAlign w:val="center"/>
          </w:tcPr>
          <w:p w14:paraId="46215000" w14:textId="77777777" w:rsidR="001D66CF" w:rsidRDefault="001D66CF" w:rsidP="00BE5B57">
            <w:pPr>
              <w:snapToGrid w:val="0"/>
              <w:ind w:firstLine="480"/>
              <w:jc w:val="center"/>
              <w:rPr>
                <w:bCs/>
                <w:szCs w:val="21"/>
              </w:rPr>
            </w:pPr>
            <w:r>
              <w:rPr>
                <w:szCs w:val="21"/>
              </w:rPr>
              <w:t>实验指导书、</w:t>
            </w:r>
            <w:r>
              <w:rPr>
                <w:bCs/>
                <w:color w:val="000000"/>
                <w:szCs w:val="21"/>
              </w:rPr>
              <w:t>调查报告、课堂测试</w:t>
            </w:r>
          </w:p>
        </w:tc>
        <w:tc>
          <w:tcPr>
            <w:tcW w:w="708" w:type="dxa"/>
            <w:vAlign w:val="center"/>
          </w:tcPr>
          <w:p w14:paraId="0706E32D" w14:textId="77777777" w:rsidR="001D66CF" w:rsidRDefault="001D66CF" w:rsidP="00BE5B57">
            <w:pPr>
              <w:snapToGrid w:val="0"/>
              <w:ind w:firstLine="480"/>
              <w:jc w:val="center"/>
              <w:rPr>
                <w:bCs/>
                <w:szCs w:val="21"/>
              </w:rPr>
            </w:pPr>
            <w:r>
              <w:rPr>
                <w:bCs/>
                <w:szCs w:val="21"/>
              </w:rPr>
              <w:t>10</w:t>
            </w:r>
          </w:p>
        </w:tc>
        <w:tc>
          <w:tcPr>
            <w:tcW w:w="653" w:type="dxa"/>
            <w:vAlign w:val="center"/>
          </w:tcPr>
          <w:p w14:paraId="2E45DA4A" w14:textId="77777777" w:rsidR="001D66CF" w:rsidRDefault="001D66CF" w:rsidP="00BE5B57">
            <w:pPr>
              <w:snapToGrid w:val="0"/>
              <w:ind w:firstLine="480"/>
              <w:jc w:val="center"/>
              <w:rPr>
                <w:bCs/>
                <w:szCs w:val="21"/>
              </w:rPr>
            </w:pPr>
            <w:r>
              <w:rPr>
                <w:bCs/>
                <w:szCs w:val="21"/>
              </w:rPr>
              <w:t>14</w:t>
            </w:r>
          </w:p>
        </w:tc>
        <w:tc>
          <w:tcPr>
            <w:tcW w:w="700" w:type="dxa"/>
            <w:tcBorders>
              <w:right w:val="single" w:sz="12" w:space="0" w:color="auto"/>
            </w:tcBorders>
            <w:vAlign w:val="center"/>
          </w:tcPr>
          <w:p w14:paraId="48D4116A" w14:textId="77777777" w:rsidR="001D66CF" w:rsidRDefault="001D66CF" w:rsidP="00BE5B57">
            <w:pPr>
              <w:snapToGrid w:val="0"/>
              <w:ind w:firstLine="480"/>
              <w:jc w:val="center"/>
              <w:rPr>
                <w:bCs/>
                <w:szCs w:val="21"/>
              </w:rPr>
            </w:pPr>
            <w:r>
              <w:rPr>
                <w:bCs/>
                <w:szCs w:val="21"/>
              </w:rPr>
              <w:t>24</w:t>
            </w:r>
          </w:p>
        </w:tc>
      </w:tr>
      <w:tr w:rsidR="001D66CF" w14:paraId="2484C15E" w14:textId="77777777" w:rsidTr="00BE5B57">
        <w:trPr>
          <w:trHeight w:val="454"/>
          <w:jc w:val="center"/>
        </w:trPr>
        <w:tc>
          <w:tcPr>
            <w:tcW w:w="1828" w:type="dxa"/>
            <w:tcBorders>
              <w:left w:val="single" w:sz="12" w:space="0" w:color="auto"/>
            </w:tcBorders>
          </w:tcPr>
          <w:p w14:paraId="2583D863" w14:textId="77777777" w:rsidR="001D66CF" w:rsidRDefault="001D66CF" w:rsidP="00BE5B57">
            <w:pPr>
              <w:pStyle w:val="DG0"/>
              <w:ind w:firstLine="1080"/>
              <w:rPr>
                <w:bCs/>
              </w:rPr>
            </w:pPr>
            <w:r>
              <w:t xml:space="preserve">4 </w:t>
            </w:r>
            <w:r>
              <w:t>常见玉石</w:t>
            </w:r>
          </w:p>
        </w:tc>
        <w:tc>
          <w:tcPr>
            <w:tcW w:w="2690" w:type="dxa"/>
            <w:vAlign w:val="center"/>
          </w:tcPr>
          <w:p w14:paraId="4E111260" w14:textId="77777777" w:rsidR="001D66CF" w:rsidRDefault="001D66CF" w:rsidP="00BE5B57">
            <w:pPr>
              <w:snapToGrid w:val="0"/>
              <w:ind w:firstLine="480"/>
              <w:jc w:val="center"/>
              <w:rPr>
                <w:bCs/>
                <w:szCs w:val="21"/>
              </w:rPr>
            </w:pPr>
            <w:r>
              <w:rPr>
                <w:bCs/>
                <w:szCs w:val="21"/>
              </w:rPr>
              <w:t>讲授法、讨论法、自主学习法、实践法</w:t>
            </w:r>
          </w:p>
        </w:tc>
        <w:tc>
          <w:tcPr>
            <w:tcW w:w="1697" w:type="dxa"/>
            <w:vAlign w:val="center"/>
          </w:tcPr>
          <w:p w14:paraId="7FFAC07E" w14:textId="77777777" w:rsidR="001D66CF" w:rsidRDefault="001D66CF" w:rsidP="00BE5B57">
            <w:pPr>
              <w:snapToGrid w:val="0"/>
              <w:ind w:firstLine="480"/>
              <w:jc w:val="center"/>
              <w:rPr>
                <w:bCs/>
                <w:szCs w:val="21"/>
              </w:rPr>
            </w:pPr>
            <w:r>
              <w:rPr>
                <w:szCs w:val="21"/>
              </w:rPr>
              <w:t>实验指导书、</w:t>
            </w:r>
            <w:r>
              <w:rPr>
                <w:bCs/>
                <w:color w:val="000000"/>
                <w:szCs w:val="21"/>
              </w:rPr>
              <w:t>调查报告、课堂测试</w:t>
            </w:r>
          </w:p>
        </w:tc>
        <w:tc>
          <w:tcPr>
            <w:tcW w:w="708" w:type="dxa"/>
            <w:vAlign w:val="center"/>
          </w:tcPr>
          <w:p w14:paraId="51B796E3" w14:textId="77777777" w:rsidR="001D66CF" w:rsidRDefault="001D66CF" w:rsidP="00BE5B57">
            <w:pPr>
              <w:snapToGrid w:val="0"/>
              <w:ind w:firstLine="480"/>
              <w:jc w:val="center"/>
              <w:rPr>
                <w:bCs/>
                <w:szCs w:val="21"/>
              </w:rPr>
            </w:pPr>
            <w:r>
              <w:rPr>
                <w:bCs/>
                <w:szCs w:val="21"/>
              </w:rPr>
              <w:t>6</w:t>
            </w:r>
          </w:p>
        </w:tc>
        <w:tc>
          <w:tcPr>
            <w:tcW w:w="653" w:type="dxa"/>
            <w:vAlign w:val="center"/>
          </w:tcPr>
          <w:p w14:paraId="0B2458B6" w14:textId="77777777" w:rsidR="001D66CF" w:rsidRDefault="001D66CF" w:rsidP="00BE5B57">
            <w:pPr>
              <w:snapToGrid w:val="0"/>
              <w:ind w:firstLine="480"/>
              <w:jc w:val="center"/>
              <w:rPr>
                <w:bCs/>
                <w:szCs w:val="21"/>
              </w:rPr>
            </w:pPr>
            <w:r>
              <w:rPr>
                <w:bCs/>
                <w:szCs w:val="21"/>
              </w:rPr>
              <w:t>8</w:t>
            </w:r>
          </w:p>
        </w:tc>
        <w:tc>
          <w:tcPr>
            <w:tcW w:w="700" w:type="dxa"/>
            <w:tcBorders>
              <w:right w:val="single" w:sz="12" w:space="0" w:color="auto"/>
            </w:tcBorders>
            <w:vAlign w:val="center"/>
          </w:tcPr>
          <w:p w14:paraId="0C6BF438" w14:textId="77777777" w:rsidR="001D66CF" w:rsidRDefault="001D66CF" w:rsidP="00BE5B57">
            <w:pPr>
              <w:snapToGrid w:val="0"/>
              <w:ind w:firstLine="480"/>
              <w:jc w:val="center"/>
              <w:rPr>
                <w:bCs/>
                <w:szCs w:val="21"/>
              </w:rPr>
            </w:pPr>
            <w:r>
              <w:rPr>
                <w:bCs/>
                <w:szCs w:val="21"/>
              </w:rPr>
              <w:t>14</w:t>
            </w:r>
          </w:p>
        </w:tc>
      </w:tr>
      <w:tr w:rsidR="001D66CF" w14:paraId="0C515FF2" w14:textId="77777777" w:rsidTr="00BE5B57">
        <w:trPr>
          <w:trHeight w:val="454"/>
          <w:jc w:val="center"/>
        </w:trPr>
        <w:tc>
          <w:tcPr>
            <w:tcW w:w="1828" w:type="dxa"/>
            <w:tcBorders>
              <w:left w:val="single" w:sz="12" w:space="0" w:color="auto"/>
            </w:tcBorders>
          </w:tcPr>
          <w:p w14:paraId="13FAEF65" w14:textId="77777777" w:rsidR="001D66CF" w:rsidRDefault="001D66CF" w:rsidP="00BE5B57">
            <w:pPr>
              <w:pStyle w:val="DG0"/>
              <w:ind w:firstLine="1080"/>
              <w:rPr>
                <w:bCs/>
              </w:rPr>
            </w:pPr>
            <w:r>
              <w:t xml:space="preserve">5 </w:t>
            </w:r>
            <w:r>
              <w:t>有机宝石</w:t>
            </w:r>
          </w:p>
        </w:tc>
        <w:tc>
          <w:tcPr>
            <w:tcW w:w="2690" w:type="dxa"/>
            <w:vAlign w:val="center"/>
          </w:tcPr>
          <w:p w14:paraId="1CBEAAAB" w14:textId="77777777" w:rsidR="001D66CF" w:rsidRDefault="001D66CF" w:rsidP="00BE5B57">
            <w:pPr>
              <w:snapToGrid w:val="0"/>
              <w:ind w:firstLine="480"/>
              <w:jc w:val="center"/>
              <w:rPr>
                <w:bCs/>
                <w:szCs w:val="21"/>
              </w:rPr>
            </w:pPr>
            <w:r>
              <w:rPr>
                <w:bCs/>
                <w:szCs w:val="21"/>
              </w:rPr>
              <w:t>讲授法、讨论法、自主学习法、实践法</w:t>
            </w:r>
          </w:p>
        </w:tc>
        <w:tc>
          <w:tcPr>
            <w:tcW w:w="1697" w:type="dxa"/>
            <w:vAlign w:val="center"/>
          </w:tcPr>
          <w:p w14:paraId="59A625B5" w14:textId="77777777" w:rsidR="001D66CF" w:rsidRDefault="001D66CF" w:rsidP="00BE5B57">
            <w:pPr>
              <w:snapToGrid w:val="0"/>
              <w:ind w:firstLine="480"/>
              <w:jc w:val="center"/>
              <w:rPr>
                <w:bCs/>
                <w:szCs w:val="21"/>
              </w:rPr>
            </w:pPr>
            <w:r>
              <w:rPr>
                <w:szCs w:val="21"/>
              </w:rPr>
              <w:t>实验指导书、</w:t>
            </w:r>
            <w:r>
              <w:rPr>
                <w:bCs/>
                <w:color w:val="000000"/>
                <w:szCs w:val="21"/>
              </w:rPr>
              <w:t>调查报告、课堂测试</w:t>
            </w:r>
          </w:p>
        </w:tc>
        <w:tc>
          <w:tcPr>
            <w:tcW w:w="708" w:type="dxa"/>
            <w:vAlign w:val="center"/>
          </w:tcPr>
          <w:p w14:paraId="56016473" w14:textId="77777777" w:rsidR="001D66CF" w:rsidRDefault="001D66CF" w:rsidP="00BE5B57">
            <w:pPr>
              <w:snapToGrid w:val="0"/>
              <w:ind w:firstLine="480"/>
              <w:jc w:val="center"/>
              <w:rPr>
                <w:bCs/>
                <w:szCs w:val="21"/>
              </w:rPr>
            </w:pPr>
            <w:r>
              <w:rPr>
                <w:bCs/>
                <w:szCs w:val="21"/>
              </w:rPr>
              <w:t>2</w:t>
            </w:r>
          </w:p>
        </w:tc>
        <w:tc>
          <w:tcPr>
            <w:tcW w:w="653" w:type="dxa"/>
            <w:vAlign w:val="center"/>
          </w:tcPr>
          <w:p w14:paraId="0E776580" w14:textId="77777777" w:rsidR="001D66CF" w:rsidRDefault="001D66CF" w:rsidP="00BE5B57">
            <w:pPr>
              <w:snapToGrid w:val="0"/>
              <w:ind w:firstLine="480"/>
              <w:jc w:val="center"/>
              <w:rPr>
                <w:bCs/>
                <w:szCs w:val="21"/>
              </w:rPr>
            </w:pPr>
            <w:r>
              <w:rPr>
                <w:bCs/>
                <w:szCs w:val="21"/>
              </w:rPr>
              <w:t>2</w:t>
            </w:r>
          </w:p>
        </w:tc>
        <w:tc>
          <w:tcPr>
            <w:tcW w:w="700" w:type="dxa"/>
            <w:tcBorders>
              <w:right w:val="single" w:sz="12" w:space="0" w:color="auto"/>
            </w:tcBorders>
            <w:vAlign w:val="center"/>
          </w:tcPr>
          <w:p w14:paraId="157D8B30" w14:textId="77777777" w:rsidR="001D66CF" w:rsidRDefault="001D66CF" w:rsidP="00BE5B57">
            <w:pPr>
              <w:snapToGrid w:val="0"/>
              <w:ind w:firstLine="480"/>
              <w:jc w:val="center"/>
              <w:rPr>
                <w:bCs/>
                <w:szCs w:val="21"/>
              </w:rPr>
            </w:pPr>
            <w:r>
              <w:rPr>
                <w:bCs/>
                <w:szCs w:val="21"/>
              </w:rPr>
              <w:t>4</w:t>
            </w:r>
          </w:p>
        </w:tc>
      </w:tr>
      <w:tr w:rsidR="001D66CF" w14:paraId="5F36A88C" w14:textId="77777777" w:rsidTr="00BE5B57">
        <w:trPr>
          <w:trHeight w:val="454"/>
          <w:jc w:val="center"/>
        </w:trPr>
        <w:tc>
          <w:tcPr>
            <w:tcW w:w="1828" w:type="dxa"/>
            <w:tcBorders>
              <w:left w:val="single" w:sz="12" w:space="0" w:color="auto"/>
            </w:tcBorders>
          </w:tcPr>
          <w:p w14:paraId="28DA8089" w14:textId="77777777" w:rsidR="001D66CF" w:rsidRDefault="001D66CF" w:rsidP="00BE5B57">
            <w:pPr>
              <w:pStyle w:val="DG0"/>
              <w:ind w:firstLine="1080"/>
              <w:rPr>
                <w:bCs/>
              </w:rPr>
            </w:pPr>
            <w:r>
              <w:t xml:space="preserve">6 </w:t>
            </w:r>
            <w:r>
              <w:t>综合鉴定及未知宝石鉴定</w:t>
            </w:r>
          </w:p>
        </w:tc>
        <w:tc>
          <w:tcPr>
            <w:tcW w:w="2690" w:type="dxa"/>
            <w:vAlign w:val="center"/>
          </w:tcPr>
          <w:p w14:paraId="6181D565" w14:textId="77777777" w:rsidR="001D66CF" w:rsidRDefault="001D66CF" w:rsidP="00BE5B57">
            <w:pPr>
              <w:snapToGrid w:val="0"/>
              <w:ind w:firstLine="480"/>
              <w:jc w:val="center"/>
              <w:rPr>
                <w:bCs/>
                <w:szCs w:val="21"/>
              </w:rPr>
            </w:pPr>
            <w:r>
              <w:rPr>
                <w:bCs/>
                <w:szCs w:val="21"/>
              </w:rPr>
              <w:t>自主学习法、实践法</w:t>
            </w:r>
          </w:p>
        </w:tc>
        <w:tc>
          <w:tcPr>
            <w:tcW w:w="1697" w:type="dxa"/>
            <w:vAlign w:val="center"/>
          </w:tcPr>
          <w:p w14:paraId="4CE4646C" w14:textId="77777777" w:rsidR="001D66CF" w:rsidRDefault="001D66CF" w:rsidP="00BE5B57">
            <w:pPr>
              <w:snapToGrid w:val="0"/>
              <w:ind w:firstLine="480"/>
              <w:jc w:val="center"/>
              <w:rPr>
                <w:bCs/>
                <w:szCs w:val="21"/>
              </w:rPr>
            </w:pPr>
            <w:r>
              <w:rPr>
                <w:bCs/>
                <w:color w:val="000000"/>
                <w:szCs w:val="21"/>
              </w:rPr>
              <w:t>未知宝石考试</w:t>
            </w:r>
          </w:p>
        </w:tc>
        <w:tc>
          <w:tcPr>
            <w:tcW w:w="708" w:type="dxa"/>
            <w:vAlign w:val="center"/>
          </w:tcPr>
          <w:p w14:paraId="70ED702D" w14:textId="77777777" w:rsidR="001D66CF" w:rsidRDefault="001D66CF" w:rsidP="00BE5B57">
            <w:pPr>
              <w:snapToGrid w:val="0"/>
              <w:ind w:firstLine="480"/>
              <w:jc w:val="center"/>
              <w:rPr>
                <w:bCs/>
                <w:szCs w:val="21"/>
              </w:rPr>
            </w:pPr>
            <w:r>
              <w:rPr>
                <w:bCs/>
                <w:szCs w:val="21"/>
              </w:rPr>
              <w:t>0</w:t>
            </w:r>
          </w:p>
        </w:tc>
        <w:tc>
          <w:tcPr>
            <w:tcW w:w="653" w:type="dxa"/>
            <w:vAlign w:val="center"/>
          </w:tcPr>
          <w:p w14:paraId="5FF57298" w14:textId="77777777" w:rsidR="001D66CF" w:rsidRDefault="001D66CF" w:rsidP="00BE5B57">
            <w:pPr>
              <w:snapToGrid w:val="0"/>
              <w:ind w:firstLine="480"/>
              <w:jc w:val="center"/>
              <w:rPr>
                <w:bCs/>
                <w:szCs w:val="21"/>
              </w:rPr>
            </w:pPr>
            <w:r>
              <w:rPr>
                <w:bCs/>
                <w:szCs w:val="21"/>
              </w:rPr>
              <w:t>8</w:t>
            </w:r>
          </w:p>
        </w:tc>
        <w:tc>
          <w:tcPr>
            <w:tcW w:w="700" w:type="dxa"/>
            <w:tcBorders>
              <w:right w:val="single" w:sz="12" w:space="0" w:color="auto"/>
            </w:tcBorders>
            <w:vAlign w:val="center"/>
          </w:tcPr>
          <w:p w14:paraId="663A21FC" w14:textId="77777777" w:rsidR="001D66CF" w:rsidRDefault="001D66CF" w:rsidP="00BE5B57">
            <w:pPr>
              <w:snapToGrid w:val="0"/>
              <w:ind w:firstLine="480"/>
              <w:jc w:val="center"/>
              <w:rPr>
                <w:bCs/>
                <w:szCs w:val="21"/>
              </w:rPr>
            </w:pPr>
            <w:r>
              <w:rPr>
                <w:bCs/>
                <w:szCs w:val="21"/>
              </w:rPr>
              <w:t>8</w:t>
            </w:r>
          </w:p>
        </w:tc>
      </w:tr>
      <w:tr w:rsidR="001D66CF" w14:paraId="2215DBD9" w14:textId="77777777" w:rsidTr="00BE5B57">
        <w:trPr>
          <w:trHeight w:val="454"/>
          <w:jc w:val="center"/>
        </w:trPr>
        <w:tc>
          <w:tcPr>
            <w:tcW w:w="6215" w:type="dxa"/>
            <w:gridSpan w:val="3"/>
            <w:tcBorders>
              <w:left w:val="single" w:sz="12" w:space="0" w:color="auto"/>
              <w:bottom w:val="single" w:sz="12" w:space="0" w:color="auto"/>
            </w:tcBorders>
            <w:vAlign w:val="center"/>
          </w:tcPr>
          <w:p w14:paraId="4EECE132" w14:textId="77777777" w:rsidR="001D66CF" w:rsidRDefault="001D66CF" w:rsidP="00BE5B57">
            <w:pPr>
              <w:pStyle w:val="DG2"/>
              <w:ind w:firstLine="620"/>
              <w:rPr>
                <w:rFonts w:ascii="Times New Roman" w:hAnsi="Times New Roman"/>
              </w:rPr>
            </w:pPr>
            <w:r>
              <w:rPr>
                <w:rFonts w:ascii="Times New Roman" w:hAnsi="Times New Roman"/>
              </w:rPr>
              <w:t>合计</w:t>
            </w:r>
          </w:p>
        </w:tc>
        <w:tc>
          <w:tcPr>
            <w:tcW w:w="708" w:type="dxa"/>
            <w:tcBorders>
              <w:bottom w:val="single" w:sz="12" w:space="0" w:color="auto"/>
            </w:tcBorders>
            <w:vAlign w:val="center"/>
          </w:tcPr>
          <w:p w14:paraId="708808F0" w14:textId="77777777" w:rsidR="001D66CF" w:rsidRDefault="001D66CF" w:rsidP="00BE5B57">
            <w:pPr>
              <w:snapToGrid w:val="0"/>
              <w:ind w:firstLine="480"/>
              <w:jc w:val="center"/>
              <w:rPr>
                <w:bCs/>
                <w:szCs w:val="21"/>
              </w:rPr>
            </w:pPr>
            <w:r>
              <w:rPr>
                <w:bCs/>
                <w:szCs w:val="21"/>
              </w:rPr>
              <w:t>24</w:t>
            </w:r>
          </w:p>
        </w:tc>
        <w:tc>
          <w:tcPr>
            <w:tcW w:w="653" w:type="dxa"/>
            <w:tcBorders>
              <w:bottom w:val="single" w:sz="12" w:space="0" w:color="auto"/>
            </w:tcBorders>
            <w:vAlign w:val="center"/>
          </w:tcPr>
          <w:p w14:paraId="2DCBCDDC" w14:textId="77777777" w:rsidR="001D66CF" w:rsidRDefault="001D66CF" w:rsidP="00BE5B57">
            <w:pPr>
              <w:snapToGrid w:val="0"/>
              <w:ind w:firstLine="480"/>
              <w:jc w:val="center"/>
              <w:rPr>
                <w:bCs/>
                <w:szCs w:val="21"/>
              </w:rPr>
            </w:pPr>
            <w:r>
              <w:rPr>
                <w:bCs/>
                <w:szCs w:val="21"/>
              </w:rPr>
              <w:t>40</w:t>
            </w:r>
          </w:p>
        </w:tc>
        <w:tc>
          <w:tcPr>
            <w:tcW w:w="700" w:type="dxa"/>
            <w:tcBorders>
              <w:bottom w:val="single" w:sz="12" w:space="0" w:color="auto"/>
              <w:right w:val="single" w:sz="12" w:space="0" w:color="auto"/>
            </w:tcBorders>
            <w:vAlign w:val="center"/>
          </w:tcPr>
          <w:p w14:paraId="7EA52F55" w14:textId="77777777" w:rsidR="001D66CF" w:rsidRDefault="001D66CF" w:rsidP="00BE5B57">
            <w:pPr>
              <w:snapToGrid w:val="0"/>
              <w:ind w:firstLine="480"/>
              <w:jc w:val="center"/>
              <w:rPr>
                <w:bCs/>
                <w:szCs w:val="21"/>
              </w:rPr>
            </w:pPr>
            <w:r>
              <w:rPr>
                <w:bCs/>
                <w:szCs w:val="21"/>
              </w:rPr>
              <w:t>64</w:t>
            </w:r>
          </w:p>
        </w:tc>
      </w:tr>
    </w:tbl>
    <w:p w14:paraId="3B9FD2FF" w14:textId="77777777" w:rsidR="001D66CF" w:rsidRDefault="001D66CF" w:rsidP="001D66CF">
      <w:pPr>
        <w:pStyle w:val="DG1"/>
        <w:spacing w:beforeLines="100" w:before="312" w:after="156"/>
        <w:ind w:firstLine="480"/>
        <w:rPr>
          <w:rFonts w:cs="Times New Roman"/>
        </w:rPr>
      </w:pPr>
      <w:r>
        <w:rPr>
          <w:rFonts w:cs="Times New Roman"/>
        </w:rPr>
        <w:t>（四）课内实验项目与基本要求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5"/>
        <w:gridCol w:w="1837"/>
        <w:gridCol w:w="3958"/>
        <w:gridCol w:w="844"/>
        <w:gridCol w:w="930"/>
      </w:tblGrid>
      <w:tr w:rsidR="001D66CF" w14:paraId="3A30D038" w14:textId="77777777" w:rsidTr="00BE5B57">
        <w:trPr>
          <w:trHeight w:val="656"/>
          <w:jc w:val="center"/>
        </w:trPr>
        <w:tc>
          <w:tcPr>
            <w:tcW w:w="720" w:type="dxa"/>
            <w:tcBorders>
              <w:top w:val="single" w:sz="12" w:space="0" w:color="auto"/>
              <w:left w:val="single" w:sz="12" w:space="0" w:color="auto"/>
              <w:bottom w:val="single" w:sz="4" w:space="0" w:color="auto"/>
              <w:right w:val="single" w:sz="4" w:space="0" w:color="auto"/>
            </w:tcBorders>
            <w:shd w:val="clear" w:color="auto" w:fill="auto"/>
            <w:vAlign w:val="center"/>
          </w:tcPr>
          <w:p w14:paraId="7D6E5F31" w14:textId="77777777" w:rsidR="001D66CF" w:rsidRDefault="001D66CF" w:rsidP="00BE5B57">
            <w:pPr>
              <w:pStyle w:val="DG2"/>
              <w:ind w:firstLine="620"/>
              <w:rPr>
                <w:rFonts w:ascii="Times New Roman" w:hAnsi="Times New Roman" w:cs="Times New Roman"/>
                <w:szCs w:val="16"/>
              </w:rPr>
            </w:pPr>
            <w:r>
              <w:rPr>
                <w:rFonts w:ascii="Times New Roman" w:hAnsi="Times New Roman" w:cs="Times New Roman"/>
                <w:szCs w:val="16"/>
              </w:rPr>
              <w:t>序号</w:t>
            </w:r>
          </w:p>
        </w:tc>
        <w:tc>
          <w:tcPr>
            <w:tcW w:w="1882" w:type="dxa"/>
            <w:tcBorders>
              <w:top w:val="single" w:sz="12" w:space="0" w:color="auto"/>
              <w:left w:val="single" w:sz="4" w:space="0" w:color="auto"/>
              <w:bottom w:val="single" w:sz="4" w:space="0" w:color="auto"/>
              <w:right w:val="single" w:sz="4" w:space="0" w:color="auto"/>
            </w:tcBorders>
            <w:shd w:val="clear" w:color="auto" w:fill="auto"/>
            <w:vAlign w:val="center"/>
          </w:tcPr>
          <w:p w14:paraId="0E46E3D9" w14:textId="77777777" w:rsidR="001D66CF" w:rsidRDefault="001D66CF" w:rsidP="00BE5B57">
            <w:pPr>
              <w:pStyle w:val="DG2"/>
              <w:ind w:firstLine="620"/>
              <w:rPr>
                <w:rFonts w:ascii="Times New Roman" w:hAnsi="Times New Roman" w:cs="Times New Roman"/>
                <w:szCs w:val="16"/>
              </w:rPr>
            </w:pPr>
            <w:r>
              <w:rPr>
                <w:rFonts w:ascii="Times New Roman" w:hAnsi="Times New Roman" w:cs="Times New Roman"/>
                <w:szCs w:val="16"/>
              </w:rPr>
              <w:t>实验项目名称</w:t>
            </w:r>
          </w:p>
        </w:tc>
        <w:tc>
          <w:tcPr>
            <w:tcW w:w="4061" w:type="dxa"/>
            <w:tcBorders>
              <w:top w:val="single" w:sz="12" w:space="0" w:color="auto"/>
              <w:left w:val="single" w:sz="4" w:space="0" w:color="auto"/>
              <w:bottom w:val="single" w:sz="4" w:space="0" w:color="auto"/>
              <w:right w:val="single" w:sz="4" w:space="0" w:color="auto"/>
            </w:tcBorders>
            <w:vAlign w:val="center"/>
          </w:tcPr>
          <w:p w14:paraId="509FB7D9" w14:textId="77777777" w:rsidR="001D66CF" w:rsidRDefault="001D66CF" w:rsidP="00BE5B57">
            <w:pPr>
              <w:pStyle w:val="DG2"/>
              <w:ind w:firstLine="620"/>
              <w:rPr>
                <w:rFonts w:ascii="Times New Roman" w:hAnsi="Times New Roman" w:cs="Times New Roman"/>
                <w:szCs w:val="16"/>
              </w:rPr>
            </w:pPr>
            <w:r>
              <w:rPr>
                <w:rFonts w:ascii="Times New Roman" w:hAnsi="Times New Roman" w:cs="Times New Roman"/>
                <w:szCs w:val="16"/>
              </w:rPr>
              <w:t>目标要求与主要内容</w:t>
            </w:r>
          </w:p>
        </w:tc>
        <w:tc>
          <w:tcPr>
            <w:tcW w:w="862" w:type="dxa"/>
            <w:tcBorders>
              <w:top w:val="single" w:sz="12" w:space="0" w:color="auto"/>
              <w:left w:val="single" w:sz="4" w:space="0" w:color="auto"/>
              <w:right w:val="single" w:sz="4" w:space="0" w:color="auto"/>
            </w:tcBorders>
            <w:shd w:val="clear" w:color="auto" w:fill="auto"/>
            <w:vAlign w:val="center"/>
          </w:tcPr>
          <w:p w14:paraId="1A5CECA1" w14:textId="77777777" w:rsidR="001D66CF" w:rsidRDefault="001D66CF" w:rsidP="00BE5B57">
            <w:pPr>
              <w:pStyle w:val="DG2"/>
              <w:ind w:firstLine="620"/>
              <w:rPr>
                <w:rFonts w:ascii="Times New Roman" w:hAnsi="Times New Roman" w:cs="Times New Roman"/>
                <w:szCs w:val="16"/>
              </w:rPr>
            </w:pPr>
            <w:r>
              <w:rPr>
                <w:rFonts w:ascii="Times New Roman" w:hAnsi="Times New Roman" w:cs="Times New Roman"/>
                <w:szCs w:val="16"/>
              </w:rPr>
              <w:t>实验</w:t>
            </w:r>
          </w:p>
          <w:p w14:paraId="79EEAC6F" w14:textId="77777777" w:rsidR="001D66CF" w:rsidRDefault="001D66CF" w:rsidP="00BE5B57">
            <w:pPr>
              <w:pStyle w:val="DG2"/>
              <w:ind w:firstLine="620"/>
              <w:rPr>
                <w:rFonts w:ascii="Times New Roman" w:hAnsi="Times New Roman" w:cs="Times New Roman"/>
                <w:szCs w:val="16"/>
              </w:rPr>
            </w:pPr>
            <w:r>
              <w:rPr>
                <w:rFonts w:ascii="Times New Roman" w:hAnsi="Times New Roman" w:cs="Times New Roman"/>
                <w:szCs w:val="16"/>
              </w:rPr>
              <w:t>时数</w:t>
            </w:r>
          </w:p>
        </w:tc>
        <w:tc>
          <w:tcPr>
            <w:tcW w:w="950" w:type="dxa"/>
            <w:tcBorders>
              <w:top w:val="single" w:sz="12" w:space="0" w:color="auto"/>
              <w:left w:val="single" w:sz="4" w:space="0" w:color="auto"/>
              <w:right w:val="single" w:sz="12" w:space="0" w:color="auto"/>
            </w:tcBorders>
            <w:shd w:val="clear" w:color="auto" w:fill="auto"/>
            <w:vAlign w:val="center"/>
          </w:tcPr>
          <w:p w14:paraId="545A1742" w14:textId="77777777" w:rsidR="001D66CF" w:rsidRDefault="001D66CF" w:rsidP="00BE5B57">
            <w:pPr>
              <w:pStyle w:val="DG2"/>
              <w:ind w:firstLine="620"/>
              <w:rPr>
                <w:rFonts w:ascii="Times New Roman" w:hAnsi="Times New Roman" w:cs="Times New Roman"/>
                <w:szCs w:val="16"/>
              </w:rPr>
            </w:pPr>
            <w:r>
              <w:rPr>
                <w:rFonts w:ascii="Times New Roman" w:hAnsi="Times New Roman" w:cs="Times New Roman"/>
                <w:szCs w:val="16"/>
              </w:rPr>
              <w:t>实验</w:t>
            </w:r>
          </w:p>
          <w:p w14:paraId="1F3B1F69" w14:textId="77777777" w:rsidR="001D66CF" w:rsidRDefault="001D66CF" w:rsidP="00BE5B57">
            <w:pPr>
              <w:pStyle w:val="DG2"/>
              <w:ind w:firstLine="620"/>
              <w:rPr>
                <w:rFonts w:ascii="Times New Roman" w:hAnsi="Times New Roman" w:cs="Times New Roman"/>
                <w:szCs w:val="16"/>
              </w:rPr>
            </w:pPr>
            <w:r>
              <w:rPr>
                <w:rFonts w:ascii="Times New Roman" w:hAnsi="Times New Roman" w:cs="Times New Roman"/>
                <w:szCs w:val="16"/>
              </w:rPr>
              <w:t>类型</w:t>
            </w:r>
          </w:p>
        </w:tc>
      </w:tr>
      <w:tr w:rsidR="001D66CF" w14:paraId="577D0E07" w14:textId="77777777" w:rsidTr="00BE5B57">
        <w:trPr>
          <w:trHeight w:val="880"/>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7DB0BC59" w14:textId="77777777" w:rsidR="001D66CF" w:rsidRDefault="001D66CF" w:rsidP="00BE5B57">
            <w:pPr>
              <w:pStyle w:val="DG0"/>
              <w:ind w:firstLine="1080"/>
              <w:rPr>
                <w:rFonts w:cs="Times New Roman"/>
              </w:rPr>
            </w:pPr>
            <w:r>
              <w:rPr>
                <w:rFonts w:cs="Times New Roman"/>
              </w:rPr>
              <w:t>1</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00369188" w14:textId="77777777" w:rsidR="001D66CF" w:rsidRDefault="001D66CF" w:rsidP="00BE5B57">
            <w:pPr>
              <w:snapToGrid w:val="0"/>
              <w:spacing w:beforeLines="20" w:before="62" w:line="300" w:lineRule="exact"/>
              <w:ind w:firstLine="480"/>
              <w:jc w:val="center"/>
              <w:rPr>
                <w:rFonts w:ascii="Times New Roman" w:hAnsi="Times New Roman" w:cs="Times New Roman"/>
                <w:color w:val="FF6600"/>
                <w:szCs w:val="21"/>
              </w:rPr>
            </w:pPr>
            <w:r>
              <w:rPr>
                <w:rFonts w:ascii="Times New Roman" w:hAnsi="Times New Roman" w:cs="Times New Roman"/>
                <w:color w:val="000000" w:themeColor="text1"/>
                <w:szCs w:val="21"/>
              </w:rPr>
              <w:t>结合样品，使用各类鉴定仪器</w:t>
            </w:r>
          </w:p>
        </w:tc>
        <w:tc>
          <w:tcPr>
            <w:tcW w:w="4061" w:type="dxa"/>
            <w:tcBorders>
              <w:top w:val="single" w:sz="4" w:space="0" w:color="auto"/>
              <w:left w:val="single" w:sz="4" w:space="0" w:color="auto"/>
              <w:bottom w:val="single" w:sz="4" w:space="0" w:color="auto"/>
              <w:right w:val="single" w:sz="4" w:space="0" w:color="auto"/>
            </w:tcBorders>
            <w:vAlign w:val="center"/>
          </w:tcPr>
          <w:p w14:paraId="4879B0CC" w14:textId="77777777" w:rsidR="001D66CF" w:rsidRDefault="001D66CF" w:rsidP="00BE5B57">
            <w:pPr>
              <w:snapToGrid w:val="0"/>
              <w:spacing w:beforeLines="50" w:before="156" w:afterLines="50" w:after="156" w:line="288" w:lineRule="auto"/>
              <w:ind w:firstLine="480"/>
              <w:jc w:val="center"/>
              <w:rPr>
                <w:rFonts w:ascii="Times New Roman" w:hAnsi="Times New Roman" w:cs="Times New Roman"/>
                <w:szCs w:val="21"/>
              </w:rPr>
            </w:pPr>
            <w:r>
              <w:rPr>
                <w:rFonts w:ascii="Times New Roman" w:hAnsi="Times New Roman" w:cs="Times New Roman"/>
                <w:szCs w:val="21"/>
              </w:rPr>
              <w:t>学习宝石显微镜，折射仪，紫外线荧光灯，偏光镜等各</w:t>
            </w:r>
            <w:r>
              <w:rPr>
                <w:rFonts w:ascii="Times New Roman" w:hAnsi="Times New Roman" w:cs="Times New Roman"/>
                <w:szCs w:val="21"/>
              </w:rPr>
              <w:t xml:space="preserve"> </w:t>
            </w:r>
            <w:r>
              <w:rPr>
                <w:rFonts w:ascii="Times New Roman" w:hAnsi="Times New Roman" w:cs="Times New Roman"/>
                <w:szCs w:val="21"/>
              </w:rPr>
              <w:t>种仪器在宝石鉴定中的应用</w:t>
            </w:r>
          </w:p>
        </w:tc>
        <w:tc>
          <w:tcPr>
            <w:tcW w:w="862" w:type="dxa"/>
            <w:tcBorders>
              <w:left w:val="single" w:sz="4" w:space="0" w:color="auto"/>
              <w:right w:val="single" w:sz="4" w:space="0" w:color="auto"/>
            </w:tcBorders>
            <w:shd w:val="clear" w:color="auto" w:fill="auto"/>
            <w:vAlign w:val="center"/>
          </w:tcPr>
          <w:p w14:paraId="7F806A42" w14:textId="77777777" w:rsidR="001D66CF" w:rsidRDefault="001D66CF" w:rsidP="00BE5B57">
            <w:pPr>
              <w:snapToGrid w:val="0"/>
              <w:spacing w:beforeLines="50" w:before="156" w:afterLines="50" w:after="156" w:line="288" w:lineRule="auto"/>
              <w:ind w:firstLine="48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8</w:t>
            </w:r>
          </w:p>
        </w:tc>
        <w:tc>
          <w:tcPr>
            <w:tcW w:w="950" w:type="dxa"/>
            <w:tcBorders>
              <w:left w:val="single" w:sz="4" w:space="0" w:color="auto"/>
              <w:right w:val="single" w:sz="12" w:space="0" w:color="auto"/>
            </w:tcBorders>
            <w:shd w:val="clear" w:color="auto" w:fill="auto"/>
            <w:vAlign w:val="center"/>
          </w:tcPr>
          <w:p w14:paraId="7C7960A1" w14:textId="77777777" w:rsidR="001D66CF" w:rsidRDefault="001D66CF" w:rsidP="00BE5B57">
            <w:pPr>
              <w:ind w:firstLine="480"/>
              <w:jc w:val="center"/>
              <w:rPr>
                <w:rFonts w:ascii="Times New Roman" w:hAnsi="Times New Roman" w:cs="Times New Roman"/>
                <w:szCs w:val="21"/>
              </w:rPr>
            </w:pPr>
            <w:r>
              <w:rPr>
                <w:rFonts w:ascii="Cambria Math" w:hAnsi="Cambria Math" w:cs="Cambria Math"/>
                <w:szCs w:val="21"/>
              </w:rPr>
              <w:t>④</w:t>
            </w:r>
          </w:p>
        </w:tc>
      </w:tr>
      <w:tr w:rsidR="001D66CF" w14:paraId="7AA731F8" w14:textId="77777777" w:rsidTr="00BE5B5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73900106" w14:textId="77777777" w:rsidR="001D66CF" w:rsidRDefault="001D66CF" w:rsidP="00BE5B57">
            <w:pPr>
              <w:pStyle w:val="DG0"/>
              <w:ind w:firstLine="1080"/>
              <w:rPr>
                <w:rFonts w:cs="Times New Roman"/>
              </w:rPr>
            </w:pPr>
            <w:r>
              <w:rPr>
                <w:rFonts w:cs="Times New Roman"/>
              </w:rPr>
              <w:t>2</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76844541" w14:textId="77777777" w:rsidR="001D66CF" w:rsidRDefault="001D66CF" w:rsidP="00BE5B57">
            <w:pPr>
              <w:snapToGrid w:val="0"/>
              <w:spacing w:beforeLines="50" w:before="156" w:afterLines="50" w:after="156" w:line="288" w:lineRule="auto"/>
              <w:ind w:firstLine="48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常见宝石</w:t>
            </w:r>
            <w:r>
              <w:rPr>
                <w:rFonts w:ascii="Times New Roman" w:hAnsi="Times New Roman" w:cs="Times New Roman" w:hint="eastAsia"/>
                <w:color w:val="000000" w:themeColor="text1"/>
                <w:szCs w:val="21"/>
              </w:rPr>
              <w:t>鉴别</w:t>
            </w:r>
          </w:p>
        </w:tc>
        <w:tc>
          <w:tcPr>
            <w:tcW w:w="4061" w:type="dxa"/>
            <w:tcBorders>
              <w:top w:val="single" w:sz="4" w:space="0" w:color="auto"/>
              <w:left w:val="single" w:sz="4" w:space="0" w:color="auto"/>
              <w:bottom w:val="single" w:sz="4" w:space="0" w:color="auto"/>
              <w:right w:val="single" w:sz="4" w:space="0" w:color="auto"/>
            </w:tcBorders>
            <w:vAlign w:val="center"/>
          </w:tcPr>
          <w:p w14:paraId="4B61B50A" w14:textId="77777777" w:rsidR="001D66CF" w:rsidRDefault="001D66CF" w:rsidP="00BE5B57">
            <w:pPr>
              <w:snapToGrid w:val="0"/>
              <w:spacing w:beforeLines="50" w:before="156" w:afterLines="50" w:after="156" w:line="288" w:lineRule="auto"/>
              <w:ind w:firstLine="480"/>
              <w:jc w:val="center"/>
              <w:rPr>
                <w:rFonts w:ascii="Times New Roman" w:hAnsi="Times New Roman" w:cs="Times New Roman"/>
                <w:color w:val="FF6600"/>
                <w:szCs w:val="21"/>
              </w:rPr>
            </w:pPr>
            <w:r>
              <w:rPr>
                <w:rFonts w:ascii="Times New Roman" w:hAnsi="Times New Roman" w:cs="Times New Roman"/>
                <w:color w:val="000000" w:themeColor="text1"/>
                <w:szCs w:val="21"/>
              </w:rPr>
              <w:t>采用仪器，观察宝石的颜色，</w:t>
            </w:r>
            <w:proofErr w:type="gramStart"/>
            <w:r>
              <w:rPr>
                <w:rFonts w:ascii="Times New Roman" w:hAnsi="Times New Roman" w:cs="Times New Roman"/>
                <w:color w:val="000000" w:themeColor="text1"/>
                <w:szCs w:val="21"/>
              </w:rPr>
              <w:t>琢</w:t>
            </w:r>
            <w:proofErr w:type="gramEnd"/>
            <w:r>
              <w:rPr>
                <w:rFonts w:ascii="Times New Roman" w:hAnsi="Times New Roman" w:cs="Times New Roman"/>
                <w:color w:val="000000" w:themeColor="text1"/>
                <w:szCs w:val="21"/>
              </w:rPr>
              <w:t>型，光泽，透明度，内、外部放大特征，特殊光学效应，偏光性，折射率，密度，多色性等特征。</w:t>
            </w:r>
          </w:p>
        </w:tc>
        <w:tc>
          <w:tcPr>
            <w:tcW w:w="862" w:type="dxa"/>
            <w:tcBorders>
              <w:left w:val="single" w:sz="4" w:space="0" w:color="auto"/>
              <w:bottom w:val="single" w:sz="4" w:space="0" w:color="auto"/>
              <w:right w:val="single" w:sz="4" w:space="0" w:color="auto"/>
            </w:tcBorders>
            <w:shd w:val="clear" w:color="auto" w:fill="auto"/>
            <w:vAlign w:val="center"/>
          </w:tcPr>
          <w:p w14:paraId="7E6B2628" w14:textId="77777777" w:rsidR="001D66CF" w:rsidRDefault="001D66CF" w:rsidP="00BE5B57">
            <w:pPr>
              <w:snapToGrid w:val="0"/>
              <w:spacing w:beforeLines="50" w:before="156" w:afterLines="50" w:after="156" w:line="288" w:lineRule="auto"/>
              <w:ind w:firstLine="48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14</w:t>
            </w:r>
          </w:p>
        </w:tc>
        <w:tc>
          <w:tcPr>
            <w:tcW w:w="950" w:type="dxa"/>
            <w:tcBorders>
              <w:left w:val="single" w:sz="4" w:space="0" w:color="auto"/>
              <w:bottom w:val="single" w:sz="4" w:space="0" w:color="auto"/>
              <w:right w:val="single" w:sz="12" w:space="0" w:color="auto"/>
            </w:tcBorders>
            <w:shd w:val="clear" w:color="auto" w:fill="auto"/>
            <w:vAlign w:val="center"/>
          </w:tcPr>
          <w:p w14:paraId="6FA3D174" w14:textId="77777777" w:rsidR="001D66CF" w:rsidRDefault="001D66CF" w:rsidP="00BE5B57">
            <w:pPr>
              <w:ind w:firstLine="480"/>
              <w:jc w:val="center"/>
              <w:rPr>
                <w:rFonts w:ascii="Times New Roman" w:hAnsi="Times New Roman" w:cs="Times New Roman"/>
                <w:szCs w:val="21"/>
              </w:rPr>
            </w:pPr>
            <w:r>
              <w:rPr>
                <w:rFonts w:ascii="Cambria Math" w:hAnsi="Cambria Math" w:cs="Cambria Math"/>
                <w:szCs w:val="21"/>
              </w:rPr>
              <w:t>④</w:t>
            </w:r>
          </w:p>
        </w:tc>
      </w:tr>
      <w:tr w:rsidR="001D66CF" w14:paraId="49E675C5" w14:textId="77777777" w:rsidTr="00BE5B5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7B34E768" w14:textId="77777777" w:rsidR="001D66CF" w:rsidRDefault="001D66CF" w:rsidP="00BE5B57">
            <w:pPr>
              <w:pStyle w:val="DG0"/>
              <w:ind w:firstLine="1080"/>
              <w:rPr>
                <w:rFonts w:cs="Times New Roman"/>
              </w:rPr>
            </w:pPr>
            <w:r>
              <w:rPr>
                <w:rFonts w:cs="Times New Roman"/>
              </w:rPr>
              <w:lastRenderedPageBreak/>
              <w:t>3</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379E8BC6" w14:textId="77777777" w:rsidR="001D66CF" w:rsidRDefault="001D66CF" w:rsidP="00BE5B57">
            <w:pPr>
              <w:snapToGrid w:val="0"/>
              <w:spacing w:beforeLines="50" w:before="156" w:afterLines="50" w:after="156" w:line="288" w:lineRule="auto"/>
              <w:ind w:firstLine="48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常见玉石</w:t>
            </w:r>
            <w:r>
              <w:rPr>
                <w:rFonts w:ascii="Times New Roman" w:hAnsi="Times New Roman" w:cs="Times New Roman" w:hint="eastAsia"/>
                <w:color w:val="000000" w:themeColor="text1"/>
                <w:szCs w:val="21"/>
              </w:rPr>
              <w:t>鉴别</w:t>
            </w:r>
          </w:p>
        </w:tc>
        <w:tc>
          <w:tcPr>
            <w:tcW w:w="4061" w:type="dxa"/>
            <w:tcBorders>
              <w:top w:val="single" w:sz="4" w:space="0" w:color="auto"/>
              <w:left w:val="single" w:sz="4" w:space="0" w:color="auto"/>
              <w:bottom w:val="single" w:sz="4" w:space="0" w:color="auto"/>
              <w:right w:val="single" w:sz="4" w:space="0" w:color="auto"/>
            </w:tcBorders>
            <w:vAlign w:val="center"/>
          </w:tcPr>
          <w:p w14:paraId="586502AB" w14:textId="77777777" w:rsidR="001D66CF" w:rsidRDefault="001D66CF" w:rsidP="00BE5B57">
            <w:pPr>
              <w:snapToGrid w:val="0"/>
              <w:spacing w:beforeLines="50" w:before="156" w:afterLines="50" w:after="156" w:line="288" w:lineRule="auto"/>
              <w:ind w:firstLine="48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采用仪器，观察玉石的颜色，</w:t>
            </w:r>
            <w:proofErr w:type="gramStart"/>
            <w:r>
              <w:rPr>
                <w:rFonts w:ascii="Times New Roman" w:hAnsi="Times New Roman" w:cs="Times New Roman"/>
                <w:color w:val="000000" w:themeColor="text1"/>
                <w:szCs w:val="21"/>
              </w:rPr>
              <w:t>琢</w:t>
            </w:r>
            <w:proofErr w:type="gramEnd"/>
            <w:r>
              <w:rPr>
                <w:rFonts w:ascii="Times New Roman" w:hAnsi="Times New Roman" w:cs="Times New Roman"/>
                <w:color w:val="000000" w:themeColor="text1"/>
                <w:szCs w:val="21"/>
              </w:rPr>
              <w:t>型，光泽，透明度，内、外部放大特征，特殊光学效应，折射率，密度等特征</w:t>
            </w:r>
          </w:p>
        </w:tc>
        <w:tc>
          <w:tcPr>
            <w:tcW w:w="862" w:type="dxa"/>
            <w:tcBorders>
              <w:left w:val="single" w:sz="4" w:space="0" w:color="auto"/>
              <w:bottom w:val="single" w:sz="4" w:space="0" w:color="auto"/>
              <w:right w:val="single" w:sz="4" w:space="0" w:color="auto"/>
            </w:tcBorders>
            <w:shd w:val="clear" w:color="auto" w:fill="auto"/>
            <w:vAlign w:val="center"/>
          </w:tcPr>
          <w:p w14:paraId="36244EDC" w14:textId="77777777" w:rsidR="001D66CF" w:rsidRDefault="001D66CF" w:rsidP="00BE5B57">
            <w:pPr>
              <w:snapToGrid w:val="0"/>
              <w:spacing w:beforeLines="50" w:before="156" w:afterLines="50" w:after="156" w:line="288" w:lineRule="auto"/>
              <w:ind w:firstLine="48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8</w:t>
            </w:r>
          </w:p>
        </w:tc>
        <w:tc>
          <w:tcPr>
            <w:tcW w:w="950" w:type="dxa"/>
            <w:tcBorders>
              <w:left w:val="single" w:sz="4" w:space="0" w:color="auto"/>
              <w:bottom w:val="single" w:sz="4" w:space="0" w:color="auto"/>
              <w:right w:val="single" w:sz="12" w:space="0" w:color="auto"/>
            </w:tcBorders>
            <w:shd w:val="clear" w:color="auto" w:fill="auto"/>
            <w:vAlign w:val="center"/>
          </w:tcPr>
          <w:p w14:paraId="29F2279D" w14:textId="77777777" w:rsidR="001D66CF" w:rsidRDefault="001D66CF" w:rsidP="00BE5B57">
            <w:pPr>
              <w:ind w:firstLine="480"/>
              <w:jc w:val="center"/>
              <w:rPr>
                <w:rFonts w:ascii="Times New Roman" w:hAnsi="Times New Roman" w:cs="Times New Roman"/>
                <w:szCs w:val="21"/>
              </w:rPr>
            </w:pPr>
            <w:r>
              <w:rPr>
                <w:rFonts w:ascii="Cambria Math" w:hAnsi="Cambria Math" w:cs="Cambria Math"/>
                <w:szCs w:val="21"/>
              </w:rPr>
              <w:t>④</w:t>
            </w:r>
          </w:p>
        </w:tc>
      </w:tr>
      <w:tr w:rsidR="001D66CF" w14:paraId="0B73438F" w14:textId="77777777" w:rsidTr="00BE5B5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2940E833" w14:textId="77777777" w:rsidR="001D66CF" w:rsidRDefault="001D66CF" w:rsidP="00BE5B57">
            <w:pPr>
              <w:pStyle w:val="DG0"/>
              <w:ind w:firstLine="1080"/>
              <w:rPr>
                <w:rFonts w:cs="Times New Roman"/>
              </w:rPr>
            </w:pPr>
            <w:r>
              <w:rPr>
                <w:rFonts w:cs="Times New Roman"/>
              </w:rPr>
              <w:t>4</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3A18BA01" w14:textId="77777777" w:rsidR="001D66CF" w:rsidRDefault="001D66CF" w:rsidP="00BE5B57">
            <w:pPr>
              <w:snapToGrid w:val="0"/>
              <w:spacing w:beforeLines="50" w:before="156" w:afterLines="50" w:after="156" w:line="288" w:lineRule="auto"/>
              <w:ind w:firstLine="48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有机宝石</w:t>
            </w:r>
            <w:r>
              <w:rPr>
                <w:rFonts w:ascii="Times New Roman" w:hAnsi="Times New Roman" w:cs="Times New Roman" w:hint="eastAsia"/>
                <w:color w:val="000000" w:themeColor="text1"/>
                <w:szCs w:val="21"/>
              </w:rPr>
              <w:t>鉴别</w:t>
            </w:r>
          </w:p>
        </w:tc>
        <w:tc>
          <w:tcPr>
            <w:tcW w:w="4061" w:type="dxa"/>
            <w:tcBorders>
              <w:top w:val="single" w:sz="4" w:space="0" w:color="auto"/>
              <w:left w:val="single" w:sz="4" w:space="0" w:color="auto"/>
              <w:bottom w:val="single" w:sz="4" w:space="0" w:color="auto"/>
              <w:right w:val="single" w:sz="4" w:space="0" w:color="auto"/>
            </w:tcBorders>
            <w:vAlign w:val="center"/>
          </w:tcPr>
          <w:p w14:paraId="61A48B28" w14:textId="77777777" w:rsidR="001D66CF" w:rsidRDefault="001D66CF" w:rsidP="00BE5B57">
            <w:pPr>
              <w:snapToGrid w:val="0"/>
              <w:spacing w:beforeLines="50" w:before="156" w:afterLines="50" w:after="156" w:line="288" w:lineRule="auto"/>
              <w:ind w:firstLine="480"/>
              <w:jc w:val="center"/>
              <w:rPr>
                <w:rFonts w:ascii="Times New Roman" w:hAnsi="Times New Roman" w:cs="Times New Roman"/>
                <w:color w:val="FF6600"/>
                <w:szCs w:val="21"/>
              </w:rPr>
            </w:pPr>
            <w:r>
              <w:rPr>
                <w:rFonts w:ascii="Times New Roman" w:hAnsi="Times New Roman" w:cs="Times New Roman"/>
                <w:color w:val="000000" w:themeColor="text1"/>
                <w:szCs w:val="21"/>
              </w:rPr>
              <w:t>使用够义气，观察宝石的颜色，</w:t>
            </w:r>
            <w:proofErr w:type="gramStart"/>
            <w:r>
              <w:rPr>
                <w:rFonts w:ascii="Times New Roman" w:hAnsi="Times New Roman" w:cs="Times New Roman"/>
                <w:color w:val="000000" w:themeColor="text1"/>
                <w:szCs w:val="21"/>
              </w:rPr>
              <w:t>琢</w:t>
            </w:r>
            <w:proofErr w:type="gramEnd"/>
            <w:r>
              <w:rPr>
                <w:rFonts w:ascii="Times New Roman" w:hAnsi="Times New Roman" w:cs="Times New Roman"/>
                <w:color w:val="000000" w:themeColor="text1"/>
                <w:szCs w:val="21"/>
              </w:rPr>
              <w:t>型，光泽，透明度，内、外部放大检查，特殊光学效应，偏光性，折射率，密度，多色性等特征</w:t>
            </w:r>
          </w:p>
        </w:tc>
        <w:tc>
          <w:tcPr>
            <w:tcW w:w="862" w:type="dxa"/>
            <w:tcBorders>
              <w:left w:val="single" w:sz="4" w:space="0" w:color="auto"/>
              <w:bottom w:val="single" w:sz="4" w:space="0" w:color="auto"/>
              <w:right w:val="single" w:sz="4" w:space="0" w:color="auto"/>
            </w:tcBorders>
            <w:shd w:val="clear" w:color="auto" w:fill="auto"/>
            <w:vAlign w:val="center"/>
          </w:tcPr>
          <w:p w14:paraId="007B72B9" w14:textId="77777777" w:rsidR="001D66CF" w:rsidRDefault="001D66CF" w:rsidP="00BE5B57">
            <w:pPr>
              <w:snapToGrid w:val="0"/>
              <w:spacing w:beforeLines="50" w:before="156" w:afterLines="50" w:after="156" w:line="288" w:lineRule="auto"/>
              <w:ind w:firstLine="48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w:t>
            </w:r>
          </w:p>
        </w:tc>
        <w:tc>
          <w:tcPr>
            <w:tcW w:w="950" w:type="dxa"/>
            <w:tcBorders>
              <w:left w:val="single" w:sz="4" w:space="0" w:color="auto"/>
              <w:bottom w:val="single" w:sz="4" w:space="0" w:color="auto"/>
              <w:right w:val="single" w:sz="12" w:space="0" w:color="auto"/>
            </w:tcBorders>
            <w:shd w:val="clear" w:color="auto" w:fill="auto"/>
            <w:vAlign w:val="center"/>
          </w:tcPr>
          <w:p w14:paraId="1AECD9FB" w14:textId="77777777" w:rsidR="001D66CF" w:rsidRDefault="001D66CF" w:rsidP="00BE5B57">
            <w:pPr>
              <w:ind w:firstLine="480"/>
              <w:jc w:val="center"/>
              <w:rPr>
                <w:rFonts w:ascii="Times New Roman" w:hAnsi="Times New Roman" w:cs="Times New Roman"/>
                <w:szCs w:val="21"/>
              </w:rPr>
            </w:pPr>
            <w:r>
              <w:rPr>
                <w:rFonts w:ascii="Cambria Math" w:hAnsi="Cambria Math" w:cs="Cambria Math"/>
                <w:szCs w:val="21"/>
              </w:rPr>
              <w:t>④</w:t>
            </w:r>
          </w:p>
        </w:tc>
      </w:tr>
      <w:tr w:rsidR="001D66CF" w14:paraId="127A796B" w14:textId="77777777" w:rsidTr="00BE5B5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5FF38DF7" w14:textId="77777777" w:rsidR="001D66CF" w:rsidRDefault="001D66CF" w:rsidP="00BE5B57">
            <w:pPr>
              <w:pStyle w:val="DG0"/>
              <w:ind w:firstLine="1080"/>
              <w:rPr>
                <w:rFonts w:cs="Times New Roman"/>
              </w:rPr>
            </w:pPr>
            <w:r>
              <w:rPr>
                <w:rFonts w:cs="Times New Roman"/>
              </w:rPr>
              <w:t>5</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1D9A2A17" w14:textId="77777777" w:rsidR="001D66CF" w:rsidRDefault="001D66CF" w:rsidP="00BE5B57">
            <w:pPr>
              <w:snapToGrid w:val="0"/>
              <w:spacing w:beforeLines="50" w:before="156" w:afterLines="50" w:after="156" w:line="288" w:lineRule="auto"/>
              <w:ind w:firstLine="48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宝玉石的综合鉴定</w:t>
            </w:r>
          </w:p>
        </w:tc>
        <w:tc>
          <w:tcPr>
            <w:tcW w:w="4061" w:type="dxa"/>
            <w:tcBorders>
              <w:top w:val="single" w:sz="4" w:space="0" w:color="auto"/>
              <w:left w:val="single" w:sz="4" w:space="0" w:color="auto"/>
              <w:bottom w:val="single" w:sz="4" w:space="0" w:color="auto"/>
              <w:right w:val="single" w:sz="4" w:space="0" w:color="auto"/>
            </w:tcBorders>
            <w:vAlign w:val="center"/>
          </w:tcPr>
          <w:p w14:paraId="3E4D7EFC" w14:textId="77777777" w:rsidR="001D66CF" w:rsidRDefault="001D66CF" w:rsidP="00BE5B57">
            <w:pPr>
              <w:snapToGrid w:val="0"/>
              <w:spacing w:beforeLines="50" w:before="156" w:afterLines="50" w:after="156" w:line="288" w:lineRule="auto"/>
              <w:ind w:firstLine="48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采用所学仪器，对所学的各种宝玉石进行综合鉴别。</w:t>
            </w:r>
          </w:p>
        </w:tc>
        <w:tc>
          <w:tcPr>
            <w:tcW w:w="862" w:type="dxa"/>
            <w:tcBorders>
              <w:left w:val="single" w:sz="4" w:space="0" w:color="auto"/>
              <w:bottom w:val="single" w:sz="4" w:space="0" w:color="auto"/>
              <w:right w:val="single" w:sz="4" w:space="0" w:color="auto"/>
            </w:tcBorders>
            <w:shd w:val="clear" w:color="auto" w:fill="auto"/>
            <w:vAlign w:val="center"/>
          </w:tcPr>
          <w:p w14:paraId="3E0D6017" w14:textId="77777777" w:rsidR="001D66CF" w:rsidRDefault="001D66CF" w:rsidP="00BE5B57">
            <w:pPr>
              <w:snapToGrid w:val="0"/>
              <w:spacing w:beforeLines="50" w:before="156" w:afterLines="50" w:after="156" w:line="288" w:lineRule="auto"/>
              <w:ind w:firstLine="480"/>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w:t>
            </w:r>
          </w:p>
        </w:tc>
        <w:tc>
          <w:tcPr>
            <w:tcW w:w="950" w:type="dxa"/>
            <w:tcBorders>
              <w:left w:val="single" w:sz="4" w:space="0" w:color="auto"/>
              <w:bottom w:val="single" w:sz="4" w:space="0" w:color="auto"/>
              <w:right w:val="single" w:sz="12" w:space="0" w:color="auto"/>
            </w:tcBorders>
            <w:shd w:val="clear" w:color="auto" w:fill="auto"/>
            <w:vAlign w:val="center"/>
          </w:tcPr>
          <w:p w14:paraId="222C2454" w14:textId="77777777" w:rsidR="001D66CF" w:rsidRDefault="001D66CF" w:rsidP="00BE5B57">
            <w:pPr>
              <w:ind w:firstLine="480"/>
              <w:jc w:val="center"/>
              <w:rPr>
                <w:rFonts w:ascii="Times New Roman" w:hAnsi="Times New Roman" w:cs="Times New Roman"/>
                <w:szCs w:val="21"/>
              </w:rPr>
            </w:pPr>
            <w:r>
              <w:rPr>
                <w:rFonts w:ascii="Cambria Math" w:hAnsi="Cambria Math" w:cs="Cambria Math"/>
                <w:szCs w:val="21"/>
              </w:rPr>
              <w:t>④</w:t>
            </w:r>
          </w:p>
        </w:tc>
      </w:tr>
      <w:tr w:rsidR="001D66CF" w14:paraId="0C5808D4" w14:textId="77777777" w:rsidTr="00BE5B5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7F90BB9C" w14:textId="77777777" w:rsidR="001D66CF" w:rsidRDefault="001D66CF" w:rsidP="00BE5B57">
            <w:pPr>
              <w:pStyle w:val="DG0"/>
              <w:ind w:firstLine="1080"/>
              <w:rPr>
                <w:rFonts w:cs="Times New Roman"/>
              </w:rPr>
            </w:pPr>
            <w:r>
              <w:rPr>
                <w:rFonts w:cs="Times New Roman"/>
              </w:rPr>
              <w:t>6</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6E7A4349" w14:textId="77777777" w:rsidR="001D66CF" w:rsidRDefault="001D66CF" w:rsidP="00BE5B57">
            <w:pPr>
              <w:snapToGrid w:val="0"/>
              <w:spacing w:beforeLines="50" w:before="156" w:afterLines="50" w:after="156" w:line="288" w:lineRule="auto"/>
              <w:ind w:firstLine="480"/>
              <w:jc w:val="center"/>
              <w:rPr>
                <w:rFonts w:ascii="Times New Roman" w:hAnsi="Times New Roman" w:cs="Times New Roman"/>
                <w:szCs w:val="21"/>
              </w:rPr>
            </w:pPr>
            <w:r>
              <w:rPr>
                <w:rFonts w:ascii="Times New Roman" w:hAnsi="Times New Roman" w:cs="Times New Roman"/>
                <w:color w:val="000000" w:themeColor="text1"/>
                <w:szCs w:val="21"/>
              </w:rPr>
              <w:t>未知宝玉石鉴定</w:t>
            </w:r>
          </w:p>
        </w:tc>
        <w:tc>
          <w:tcPr>
            <w:tcW w:w="4061" w:type="dxa"/>
            <w:tcBorders>
              <w:top w:val="single" w:sz="4" w:space="0" w:color="auto"/>
              <w:left w:val="single" w:sz="4" w:space="0" w:color="auto"/>
              <w:bottom w:val="single" w:sz="4" w:space="0" w:color="auto"/>
              <w:right w:val="single" w:sz="4" w:space="0" w:color="auto"/>
            </w:tcBorders>
            <w:vAlign w:val="center"/>
          </w:tcPr>
          <w:p w14:paraId="63742BD9" w14:textId="77777777" w:rsidR="001D66CF" w:rsidRDefault="001D66CF" w:rsidP="00BE5B57">
            <w:pPr>
              <w:pStyle w:val="DG0"/>
              <w:ind w:firstLine="1080"/>
              <w:rPr>
                <w:rFonts w:cs="Times New Roman"/>
              </w:rPr>
            </w:pPr>
            <w:r>
              <w:rPr>
                <w:rFonts w:cs="Times New Roman"/>
                <w:color w:val="000000" w:themeColor="text1"/>
              </w:rPr>
              <w:t>在规定时间内完成样品测试</w:t>
            </w:r>
          </w:p>
        </w:tc>
        <w:tc>
          <w:tcPr>
            <w:tcW w:w="862" w:type="dxa"/>
            <w:tcBorders>
              <w:left w:val="single" w:sz="4" w:space="0" w:color="auto"/>
              <w:right w:val="single" w:sz="4" w:space="0" w:color="auto"/>
            </w:tcBorders>
            <w:shd w:val="clear" w:color="auto" w:fill="auto"/>
            <w:vAlign w:val="center"/>
          </w:tcPr>
          <w:p w14:paraId="7AC3060F" w14:textId="77777777" w:rsidR="001D66CF" w:rsidRDefault="001D66CF" w:rsidP="00BE5B57">
            <w:pPr>
              <w:snapToGrid w:val="0"/>
              <w:spacing w:beforeLines="50" w:before="156" w:afterLines="50" w:after="156" w:line="288" w:lineRule="auto"/>
              <w:ind w:firstLine="480"/>
              <w:jc w:val="center"/>
              <w:rPr>
                <w:rFonts w:ascii="Times New Roman" w:hAnsi="Times New Roman" w:cs="Times New Roman"/>
                <w:szCs w:val="21"/>
              </w:rPr>
            </w:pPr>
            <w:r>
              <w:rPr>
                <w:rFonts w:ascii="Times New Roman" w:hAnsi="Times New Roman" w:cs="Times New Roman"/>
                <w:color w:val="000000" w:themeColor="text1"/>
                <w:szCs w:val="21"/>
              </w:rPr>
              <w:t>4</w:t>
            </w:r>
          </w:p>
        </w:tc>
        <w:tc>
          <w:tcPr>
            <w:tcW w:w="950" w:type="dxa"/>
            <w:tcBorders>
              <w:left w:val="single" w:sz="4" w:space="0" w:color="auto"/>
              <w:right w:val="single" w:sz="12" w:space="0" w:color="auto"/>
            </w:tcBorders>
            <w:shd w:val="clear" w:color="auto" w:fill="auto"/>
            <w:vAlign w:val="center"/>
          </w:tcPr>
          <w:p w14:paraId="26CC72AC" w14:textId="77777777" w:rsidR="001D66CF" w:rsidRDefault="001D66CF" w:rsidP="00BE5B57">
            <w:pPr>
              <w:ind w:firstLine="480"/>
              <w:jc w:val="center"/>
              <w:rPr>
                <w:rFonts w:ascii="Times New Roman" w:hAnsi="Times New Roman" w:cs="Times New Roman"/>
                <w:szCs w:val="21"/>
              </w:rPr>
            </w:pPr>
            <w:r>
              <w:rPr>
                <w:rFonts w:ascii="Cambria Math" w:hAnsi="Cambria Math" w:cs="Cambria Math"/>
                <w:szCs w:val="21"/>
              </w:rPr>
              <w:t>④</w:t>
            </w:r>
          </w:p>
        </w:tc>
      </w:tr>
      <w:tr w:rsidR="001D66CF" w14:paraId="3C00A93B" w14:textId="77777777" w:rsidTr="00BE5B57">
        <w:trPr>
          <w:trHeight w:val="454"/>
          <w:jc w:val="center"/>
        </w:trPr>
        <w:tc>
          <w:tcPr>
            <w:tcW w:w="8475" w:type="dxa"/>
            <w:gridSpan w:val="5"/>
            <w:tcBorders>
              <w:top w:val="single" w:sz="12" w:space="0" w:color="auto"/>
              <w:left w:val="nil"/>
              <w:bottom w:val="nil"/>
              <w:right w:val="nil"/>
            </w:tcBorders>
            <w:shd w:val="clear" w:color="auto" w:fill="auto"/>
            <w:vAlign w:val="center"/>
          </w:tcPr>
          <w:p w14:paraId="2857666A" w14:textId="77777777" w:rsidR="001D66CF" w:rsidRDefault="001D66CF" w:rsidP="00BE5B57">
            <w:pPr>
              <w:pStyle w:val="DG2"/>
              <w:ind w:firstLine="620"/>
              <w:rPr>
                <w:rFonts w:ascii="Times New Roman" w:hAnsi="Times New Roman" w:cs="Times New Roman"/>
              </w:rPr>
            </w:pPr>
            <w:r>
              <w:rPr>
                <w:rFonts w:ascii="Times New Roman" w:hAnsi="Times New Roman" w:cs="Times New Roman"/>
              </w:rPr>
              <w:t>实验类型：</w:t>
            </w:r>
            <w:r>
              <w:rPr>
                <w:rFonts w:ascii="Cambria Math" w:hAnsi="Cambria Math" w:cs="Cambria Math"/>
              </w:rPr>
              <w:t>①</w:t>
            </w:r>
            <w:r>
              <w:rPr>
                <w:rFonts w:ascii="Times New Roman" w:hAnsi="Times New Roman" w:cs="Times New Roman"/>
              </w:rPr>
              <w:t>演示型</w:t>
            </w:r>
            <w:r>
              <w:rPr>
                <w:rFonts w:ascii="Times New Roman" w:hAnsi="Times New Roman" w:cs="Times New Roman"/>
              </w:rPr>
              <w:t xml:space="preserve">  </w:t>
            </w:r>
            <w:r>
              <w:rPr>
                <w:rFonts w:ascii="Cambria Math" w:hAnsi="Cambria Math" w:cs="Cambria Math"/>
              </w:rPr>
              <w:t>②</w:t>
            </w:r>
            <w:r>
              <w:rPr>
                <w:rFonts w:ascii="Times New Roman" w:hAnsi="Times New Roman" w:cs="Times New Roman"/>
              </w:rPr>
              <w:t>验证型</w:t>
            </w:r>
            <w:r>
              <w:rPr>
                <w:rFonts w:ascii="Times New Roman" w:hAnsi="Times New Roman" w:cs="Times New Roman"/>
              </w:rPr>
              <w:t xml:space="preserve">  </w:t>
            </w:r>
            <w:r>
              <w:rPr>
                <w:rFonts w:ascii="Cambria Math" w:hAnsi="Cambria Math" w:cs="Cambria Math"/>
              </w:rPr>
              <w:t>③</w:t>
            </w:r>
            <w:r>
              <w:rPr>
                <w:rFonts w:ascii="Times New Roman" w:hAnsi="Times New Roman" w:cs="Times New Roman"/>
              </w:rPr>
              <w:t>设计型</w:t>
            </w:r>
            <w:r>
              <w:rPr>
                <w:rFonts w:ascii="Times New Roman" w:hAnsi="Times New Roman" w:cs="Times New Roman"/>
              </w:rPr>
              <w:t xml:space="preserve">  </w:t>
            </w:r>
            <w:r>
              <w:rPr>
                <w:rFonts w:ascii="Cambria Math" w:hAnsi="Cambria Math" w:cs="Cambria Math"/>
              </w:rPr>
              <w:t>④</w:t>
            </w:r>
            <w:r>
              <w:rPr>
                <w:rFonts w:ascii="Times New Roman" w:hAnsi="Times New Roman" w:cs="Times New Roman"/>
              </w:rPr>
              <w:t>综合型</w:t>
            </w:r>
          </w:p>
        </w:tc>
      </w:tr>
    </w:tbl>
    <w:p w14:paraId="0069032C" w14:textId="77777777" w:rsidR="001D66CF" w:rsidRDefault="001D66CF" w:rsidP="001D66CF">
      <w:pPr>
        <w:pStyle w:val="DG"/>
        <w:spacing w:beforeLines="100" w:before="312" w:line="360" w:lineRule="auto"/>
        <w:ind w:firstLineChars="50" w:firstLine="140"/>
        <w:rPr>
          <w:rFonts w:ascii="Times New Roman" w:hAnsi="Times New Roman" w:cs="Times New Roman"/>
        </w:rPr>
      </w:pPr>
      <w:r>
        <w:rPr>
          <w:rFonts w:ascii="Times New Roman" w:hAnsi="Times New Roman" w:cs="Times New Roman"/>
        </w:rPr>
        <w:t>四、课程</w:t>
      </w:r>
      <w:proofErr w:type="gramStart"/>
      <w:r>
        <w:rPr>
          <w:rFonts w:ascii="Times New Roman" w:hAnsi="Times New Roman" w:cs="Times New Roman"/>
        </w:rPr>
        <w:t>思政教学</w:t>
      </w:r>
      <w:proofErr w:type="gramEnd"/>
      <w:r>
        <w:rPr>
          <w:rFonts w:ascii="Times New Roman" w:hAnsi="Times New Roman" w:cs="Times New Roman"/>
        </w:rPr>
        <w:t>设计</w:t>
      </w:r>
    </w:p>
    <w:tbl>
      <w:tblPr>
        <w:tblStyle w:val="af2"/>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D66CF" w14:paraId="416909EB" w14:textId="77777777" w:rsidTr="00BE5B57">
        <w:trPr>
          <w:trHeight w:val="1128"/>
        </w:trPr>
        <w:tc>
          <w:tcPr>
            <w:tcW w:w="8276" w:type="dxa"/>
            <w:vAlign w:val="center"/>
          </w:tcPr>
          <w:p w14:paraId="57AB4E14" w14:textId="77777777" w:rsidR="001D66CF" w:rsidRDefault="001D66CF" w:rsidP="00BE5B57">
            <w:pPr>
              <w:ind w:firstLine="480"/>
              <w:rPr>
                <w:szCs w:val="21"/>
              </w:rPr>
            </w:pPr>
            <w:r>
              <w:rPr>
                <w:szCs w:val="21"/>
              </w:rPr>
              <w:t xml:space="preserve">1 </w:t>
            </w:r>
            <w:r>
              <w:rPr>
                <w:szCs w:val="21"/>
              </w:rPr>
              <w:t>绪论</w:t>
            </w:r>
          </w:p>
          <w:p w14:paraId="61DF3DB7" w14:textId="77777777" w:rsidR="001D66CF" w:rsidRDefault="001D66CF" w:rsidP="001D66CF">
            <w:pPr>
              <w:numPr>
                <w:ilvl w:val="0"/>
                <w:numId w:val="1"/>
              </w:numPr>
              <w:ind w:firstLineChars="200"/>
              <w:rPr>
                <w:szCs w:val="21"/>
              </w:rPr>
            </w:pPr>
            <w:r>
              <w:rPr>
                <w:szCs w:val="21"/>
              </w:rPr>
              <w:t>树立珠宝鉴定相应的职业道德，具备职业良知、职业纪律等职业态度；</w:t>
            </w:r>
          </w:p>
          <w:p w14:paraId="4C4F85A6" w14:textId="77777777" w:rsidR="001D66CF" w:rsidRDefault="001D66CF" w:rsidP="001D66CF">
            <w:pPr>
              <w:numPr>
                <w:ilvl w:val="0"/>
                <w:numId w:val="1"/>
              </w:numPr>
              <w:ind w:firstLineChars="200"/>
              <w:rPr>
                <w:szCs w:val="21"/>
              </w:rPr>
            </w:pPr>
            <w:r>
              <w:rPr>
                <w:szCs w:val="21"/>
                <w:shd w:val="clear" w:color="auto" w:fill="FFFFFF"/>
              </w:rPr>
              <w:t>树立学生</w:t>
            </w:r>
            <w:r>
              <w:rPr>
                <w:szCs w:val="21"/>
                <w:shd w:val="clear" w:color="auto" w:fill="FFFFFF"/>
              </w:rPr>
              <w:t>“</w:t>
            </w:r>
            <w:r>
              <w:rPr>
                <w:szCs w:val="21"/>
                <w:shd w:val="clear" w:color="auto" w:fill="FFFFFF"/>
              </w:rPr>
              <w:t>诚信</w:t>
            </w:r>
            <w:r>
              <w:rPr>
                <w:szCs w:val="21"/>
                <w:shd w:val="clear" w:color="auto" w:fill="FFFFFF"/>
              </w:rPr>
              <w:t>”</w:t>
            </w:r>
            <w:r>
              <w:rPr>
                <w:szCs w:val="21"/>
                <w:shd w:val="clear" w:color="auto" w:fill="FFFFFF"/>
              </w:rPr>
              <w:t>观点，</w:t>
            </w:r>
            <w:r>
              <w:rPr>
                <w:color w:val="333333"/>
                <w:szCs w:val="21"/>
                <w:shd w:val="clear" w:color="auto" w:fill="FFFFFF"/>
              </w:rPr>
              <w:t>作为立德树人、体现社会主义核心价值观的重要落脚点</w:t>
            </w:r>
            <w:r>
              <w:rPr>
                <w:szCs w:val="21"/>
              </w:rPr>
              <w:t>。</w:t>
            </w:r>
          </w:p>
          <w:p w14:paraId="21C707ED" w14:textId="77777777" w:rsidR="001D66CF" w:rsidRDefault="001D66CF" w:rsidP="001D66CF">
            <w:pPr>
              <w:numPr>
                <w:ilvl w:val="0"/>
                <w:numId w:val="1"/>
              </w:numPr>
              <w:ind w:firstLineChars="200"/>
              <w:rPr>
                <w:szCs w:val="21"/>
              </w:rPr>
            </w:pPr>
            <w:r>
              <w:rPr>
                <w:color w:val="000000"/>
                <w:szCs w:val="21"/>
                <w:lang w:bidi="ar"/>
              </w:rPr>
              <w:t>注重培养学生的民族精神、爱国主义精神，并通过有效整合珠宝行业的历史文化提高大学思想和政治教育的影响。</w:t>
            </w:r>
          </w:p>
          <w:p w14:paraId="6B87C1AC" w14:textId="77777777" w:rsidR="001D66CF" w:rsidRDefault="001D66CF" w:rsidP="00BE5B57">
            <w:pPr>
              <w:ind w:firstLine="480"/>
              <w:rPr>
                <w:color w:val="000000"/>
                <w:szCs w:val="21"/>
              </w:rPr>
            </w:pPr>
            <w:r>
              <w:rPr>
                <w:szCs w:val="21"/>
              </w:rPr>
              <w:t xml:space="preserve">2 </w:t>
            </w:r>
            <w:r>
              <w:rPr>
                <w:color w:val="000000"/>
                <w:szCs w:val="21"/>
              </w:rPr>
              <w:t>宝石的常规宝石学仪器</w:t>
            </w:r>
          </w:p>
          <w:p w14:paraId="521DD4A0" w14:textId="77777777" w:rsidR="001D66CF" w:rsidRDefault="001D66CF" w:rsidP="001D66CF">
            <w:pPr>
              <w:widowControl/>
              <w:numPr>
                <w:ilvl w:val="0"/>
                <w:numId w:val="2"/>
              </w:numPr>
              <w:ind w:firstLine="480"/>
              <w:jc w:val="left"/>
              <w:rPr>
                <w:szCs w:val="21"/>
              </w:rPr>
            </w:pPr>
            <w:r>
              <w:rPr>
                <w:color w:val="000000"/>
                <w:szCs w:val="21"/>
                <w:lang w:bidi="ar"/>
              </w:rPr>
              <w:t>培养学生</w:t>
            </w:r>
            <w:r>
              <w:rPr>
                <w:color w:val="000000"/>
                <w:szCs w:val="21"/>
                <w:lang w:bidi="ar"/>
              </w:rPr>
              <w:t>“</w:t>
            </w:r>
            <w:r>
              <w:rPr>
                <w:color w:val="000000"/>
                <w:szCs w:val="21"/>
                <w:lang w:bidi="ar"/>
              </w:rPr>
              <w:t>学以致用</w:t>
            </w:r>
            <w:r>
              <w:rPr>
                <w:color w:val="000000"/>
                <w:szCs w:val="21"/>
                <w:lang w:bidi="ar"/>
              </w:rPr>
              <w:t>”</w:t>
            </w:r>
            <w:r>
              <w:rPr>
                <w:color w:val="000000"/>
                <w:szCs w:val="21"/>
                <w:lang w:bidi="ar"/>
              </w:rPr>
              <w:t>的能力；</w:t>
            </w:r>
          </w:p>
          <w:p w14:paraId="5D72E2C1" w14:textId="77777777" w:rsidR="001D66CF" w:rsidRDefault="001D66CF" w:rsidP="001D66CF">
            <w:pPr>
              <w:widowControl/>
              <w:numPr>
                <w:ilvl w:val="0"/>
                <w:numId w:val="2"/>
              </w:numPr>
              <w:ind w:firstLine="480"/>
              <w:jc w:val="left"/>
              <w:rPr>
                <w:color w:val="000000"/>
                <w:szCs w:val="21"/>
                <w:lang w:bidi="ar"/>
              </w:rPr>
            </w:pPr>
            <w:r>
              <w:rPr>
                <w:szCs w:val="21"/>
              </w:rPr>
              <w:t>培养学生多角度思索、独立思考的科学精神</w:t>
            </w:r>
            <w:r>
              <w:rPr>
                <w:rFonts w:hint="eastAsia"/>
                <w:szCs w:val="21"/>
              </w:rPr>
              <w:t>。</w:t>
            </w:r>
          </w:p>
          <w:p w14:paraId="1B71DDC8" w14:textId="77777777" w:rsidR="001D66CF" w:rsidRDefault="001D66CF" w:rsidP="00BE5B57">
            <w:pPr>
              <w:ind w:firstLine="480"/>
              <w:rPr>
                <w:color w:val="000000"/>
                <w:szCs w:val="21"/>
              </w:rPr>
            </w:pPr>
            <w:r>
              <w:rPr>
                <w:szCs w:val="21"/>
              </w:rPr>
              <w:t xml:space="preserve">3 </w:t>
            </w:r>
            <w:r>
              <w:rPr>
                <w:color w:val="000000"/>
                <w:szCs w:val="21"/>
              </w:rPr>
              <w:t>常见宝石＆</w:t>
            </w:r>
            <w:r>
              <w:rPr>
                <w:color w:val="000000"/>
                <w:szCs w:val="21"/>
              </w:rPr>
              <w:t>4</w:t>
            </w:r>
            <w:r>
              <w:rPr>
                <w:color w:val="000000"/>
                <w:szCs w:val="21"/>
              </w:rPr>
              <w:t>常见玉石＆</w:t>
            </w:r>
            <w:r>
              <w:rPr>
                <w:color w:val="000000"/>
                <w:szCs w:val="21"/>
              </w:rPr>
              <w:t>5</w:t>
            </w:r>
            <w:r>
              <w:rPr>
                <w:color w:val="000000"/>
                <w:szCs w:val="21"/>
              </w:rPr>
              <w:t>有机宝石</w:t>
            </w:r>
          </w:p>
          <w:p w14:paraId="7A56090F" w14:textId="77777777" w:rsidR="001D66CF" w:rsidRDefault="001D66CF" w:rsidP="001D66CF">
            <w:pPr>
              <w:pStyle w:val="DG0"/>
              <w:numPr>
                <w:ilvl w:val="0"/>
                <w:numId w:val="3"/>
              </w:numPr>
              <w:ind w:firstLine="1080"/>
              <w:jc w:val="both"/>
            </w:pPr>
            <w:r>
              <w:t>培养学生的</w:t>
            </w:r>
            <w:r>
              <w:t>“</w:t>
            </w:r>
            <w:r>
              <w:t>工匠精神</w:t>
            </w:r>
            <w:r>
              <w:t>”</w:t>
            </w:r>
            <w:r>
              <w:t>，使学生具备做事一丝不苟和精益求精的大国工匠精神、团队协作的精神；</w:t>
            </w:r>
          </w:p>
          <w:p w14:paraId="51A6889F" w14:textId="77777777" w:rsidR="001D66CF" w:rsidRDefault="001D66CF" w:rsidP="001D66CF">
            <w:pPr>
              <w:pStyle w:val="DG0"/>
              <w:numPr>
                <w:ilvl w:val="0"/>
                <w:numId w:val="3"/>
              </w:numPr>
              <w:ind w:firstLine="1080"/>
              <w:jc w:val="both"/>
            </w:pPr>
            <w:r>
              <w:rPr>
                <w:lang w:bidi="ar"/>
              </w:rPr>
              <w:t>鼓励学生将宝石鉴定融合</w:t>
            </w:r>
            <w:r>
              <w:rPr>
                <w:rFonts w:hint="eastAsia"/>
                <w:lang w:bidi="ar"/>
              </w:rPr>
              <w:t>入</w:t>
            </w:r>
            <w:r>
              <w:rPr>
                <w:lang w:bidi="ar"/>
              </w:rPr>
              <w:t>宝石设计中，培养高素质复合型技术技能人才；</w:t>
            </w:r>
          </w:p>
          <w:p w14:paraId="7CD4257B" w14:textId="77777777" w:rsidR="001D66CF" w:rsidRDefault="001D66CF" w:rsidP="001D66CF">
            <w:pPr>
              <w:pStyle w:val="DG0"/>
              <w:numPr>
                <w:ilvl w:val="0"/>
                <w:numId w:val="3"/>
              </w:numPr>
              <w:ind w:firstLine="1080"/>
              <w:jc w:val="both"/>
            </w:pPr>
            <w:r>
              <w:rPr>
                <w:lang w:bidi="ar"/>
              </w:rPr>
              <w:t>培养学生勇于批判、敢于开拓创新、实践探索的科学精神；</w:t>
            </w:r>
          </w:p>
          <w:p w14:paraId="71AEEB33" w14:textId="77777777" w:rsidR="001D66CF" w:rsidRDefault="001D66CF" w:rsidP="001D66CF">
            <w:pPr>
              <w:pStyle w:val="DG0"/>
              <w:numPr>
                <w:ilvl w:val="0"/>
                <w:numId w:val="3"/>
              </w:numPr>
              <w:ind w:firstLine="1080"/>
              <w:jc w:val="both"/>
            </w:pPr>
            <w:r>
              <w:t>以玉为媒介，</w:t>
            </w:r>
            <w:r>
              <w:rPr>
                <w:lang w:bidi="ar"/>
              </w:rPr>
              <w:t>引导大学生学习君子如</w:t>
            </w:r>
            <w:proofErr w:type="gramStart"/>
            <w:r>
              <w:rPr>
                <w:lang w:bidi="ar"/>
              </w:rPr>
              <w:t>玉石般光而不</w:t>
            </w:r>
            <w:proofErr w:type="gramEnd"/>
            <w:r>
              <w:rPr>
                <w:lang w:bidi="ar"/>
              </w:rPr>
              <w:t>耀、低调温润的品德；</w:t>
            </w:r>
          </w:p>
          <w:p w14:paraId="5E81E5C2" w14:textId="77777777" w:rsidR="001D66CF" w:rsidRDefault="001D66CF" w:rsidP="001D66CF">
            <w:pPr>
              <w:pStyle w:val="DG0"/>
              <w:numPr>
                <w:ilvl w:val="0"/>
                <w:numId w:val="3"/>
              </w:numPr>
              <w:ind w:firstLine="1080"/>
              <w:jc w:val="both"/>
            </w:pPr>
            <w:r>
              <w:t>树立学生</w:t>
            </w:r>
            <w:r>
              <w:rPr>
                <w:lang w:bidi="ar"/>
              </w:rPr>
              <w:t>实事求是、客观公正的职业操守。</w:t>
            </w:r>
          </w:p>
          <w:p w14:paraId="38582269" w14:textId="77777777" w:rsidR="001D66CF" w:rsidRDefault="001D66CF" w:rsidP="00BE5B57">
            <w:pPr>
              <w:ind w:firstLine="480"/>
              <w:rPr>
                <w:color w:val="000000"/>
                <w:szCs w:val="21"/>
              </w:rPr>
            </w:pPr>
            <w:r>
              <w:rPr>
                <w:szCs w:val="21"/>
              </w:rPr>
              <w:t xml:space="preserve">6 </w:t>
            </w:r>
            <w:r>
              <w:rPr>
                <w:color w:val="000000"/>
                <w:szCs w:val="21"/>
              </w:rPr>
              <w:t>综合鉴定及未知宝石鉴定</w:t>
            </w:r>
          </w:p>
          <w:p w14:paraId="282CF54E" w14:textId="77777777" w:rsidR="001D66CF" w:rsidRDefault="001D66CF" w:rsidP="001D66CF">
            <w:pPr>
              <w:widowControl/>
              <w:numPr>
                <w:ilvl w:val="0"/>
                <w:numId w:val="4"/>
              </w:numPr>
              <w:ind w:firstLine="480"/>
              <w:jc w:val="left"/>
              <w:rPr>
                <w:color w:val="000000"/>
                <w:szCs w:val="21"/>
                <w:lang w:bidi="ar"/>
              </w:rPr>
            </w:pPr>
            <w:r>
              <w:rPr>
                <w:color w:val="000000"/>
                <w:szCs w:val="21"/>
                <w:lang w:bidi="ar"/>
              </w:rPr>
              <w:t>教育引导学生深刻理解并自觉实践行业的职业精神和职业规范，增强职业责任感；</w:t>
            </w:r>
          </w:p>
          <w:p w14:paraId="5FCB7F09" w14:textId="77777777" w:rsidR="001D66CF" w:rsidRDefault="001D66CF" w:rsidP="001D66CF">
            <w:pPr>
              <w:widowControl/>
              <w:numPr>
                <w:ilvl w:val="0"/>
                <w:numId w:val="4"/>
              </w:numPr>
              <w:ind w:firstLine="480"/>
              <w:jc w:val="left"/>
              <w:rPr>
                <w:szCs w:val="21"/>
              </w:rPr>
            </w:pPr>
            <w:r>
              <w:rPr>
                <w:color w:val="000000"/>
                <w:szCs w:val="21"/>
                <w:lang w:bidi="ar"/>
              </w:rPr>
              <w:t>培养学生遵纪守法、爱岗敬业的职业品格；</w:t>
            </w:r>
          </w:p>
          <w:p w14:paraId="1CD563F9" w14:textId="77777777" w:rsidR="001D66CF" w:rsidRDefault="001D66CF" w:rsidP="001D66CF">
            <w:pPr>
              <w:widowControl/>
              <w:numPr>
                <w:ilvl w:val="0"/>
                <w:numId w:val="4"/>
              </w:numPr>
              <w:ind w:firstLine="480"/>
              <w:jc w:val="left"/>
            </w:pPr>
            <w:r>
              <w:rPr>
                <w:color w:val="000000"/>
                <w:szCs w:val="21"/>
                <w:lang w:bidi="ar"/>
              </w:rPr>
              <w:t>树立大学生精益求精、</w:t>
            </w:r>
            <w:r>
              <w:rPr>
                <w:color w:val="000000"/>
                <w:szCs w:val="21"/>
                <w:lang w:bidi="ar"/>
              </w:rPr>
              <w:t xml:space="preserve"> </w:t>
            </w:r>
            <w:r>
              <w:rPr>
                <w:color w:val="000000"/>
                <w:szCs w:val="21"/>
                <w:lang w:bidi="ar"/>
              </w:rPr>
              <w:t>一丝不苟的良好个性品质。</w:t>
            </w:r>
          </w:p>
        </w:tc>
      </w:tr>
    </w:tbl>
    <w:p w14:paraId="75AE5AA1" w14:textId="77777777" w:rsidR="001D66CF" w:rsidRDefault="001D66CF" w:rsidP="001D66CF">
      <w:pPr>
        <w:pStyle w:val="DG"/>
        <w:spacing w:beforeLines="100" w:before="312" w:line="360" w:lineRule="auto"/>
        <w:ind w:firstLine="480"/>
        <w:rPr>
          <w:rFonts w:ascii="Times New Roman" w:hAnsi="Times New Roman" w:cs="Times New Roman"/>
        </w:rPr>
      </w:pPr>
      <w:r>
        <w:rPr>
          <w:rFonts w:ascii="Times New Roman" w:hAnsi="Times New Roman" w:cs="Times New Roman"/>
        </w:rPr>
        <w:t>五、课程考核</w:t>
      </w:r>
    </w:p>
    <w:tbl>
      <w:tblPr>
        <w:tblStyle w:val="af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97"/>
        <w:gridCol w:w="976"/>
        <w:gridCol w:w="888"/>
        <w:gridCol w:w="975"/>
        <w:gridCol w:w="975"/>
        <w:gridCol w:w="975"/>
        <w:gridCol w:w="975"/>
        <w:gridCol w:w="975"/>
        <w:gridCol w:w="940"/>
      </w:tblGrid>
      <w:tr w:rsidR="001D66CF" w14:paraId="065C7401" w14:textId="77777777" w:rsidTr="00BE5B57">
        <w:trPr>
          <w:trHeight w:val="454"/>
        </w:trPr>
        <w:tc>
          <w:tcPr>
            <w:tcW w:w="702" w:type="dxa"/>
            <w:vMerge w:val="restart"/>
            <w:tcBorders>
              <w:top w:val="single" w:sz="12" w:space="0" w:color="auto"/>
              <w:bottom w:val="single" w:sz="4" w:space="0" w:color="auto"/>
            </w:tcBorders>
            <w:vAlign w:val="center"/>
          </w:tcPr>
          <w:p w14:paraId="3CD7BFA9" w14:textId="77777777" w:rsidR="001D66CF" w:rsidRDefault="001D66CF" w:rsidP="00BE5B57">
            <w:pPr>
              <w:snapToGrid w:val="0"/>
              <w:ind w:firstLine="480"/>
              <w:jc w:val="center"/>
              <w:rPr>
                <w:rFonts w:eastAsia="黑体"/>
                <w:bCs/>
                <w:szCs w:val="21"/>
              </w:rPr>
            </w:pPr>
            <w:r>
              <w:rPr>
                <w:rFonts w:eastAsia="黑体"/>
                <w:bCs/>
                <w:szCs w:val="21"/>
              </w:rPr>
              <w:lastRenderedPageBreak/>
              <w:t>总评构成</w:t>
            </w:r>
          </w:p>
        </w:tc>
        <w:tc>
          <w:tcPr>
            <w:tcW w:w="843" w:type="dxa"/>
            <w:vMerge w:val="restart"/>
            <w:tcBorders>
              <w:top w:val="single" w:sz="12" w:space="0" w:color="auto"/>
              <w:bottom w:val="single" w:sz="4" w:space="0" w:color="auto"/>
            </w:tcBorders>
            <w:vAlign w:val="center"/>
          </w:tcPr>
          <w:p w14:paraId="3BE082E6" w14:textId="77777777" w:rsidR="001D66CF" w:rsidRDefault="001D66CF" w:rsidP="00BE5B57">
            <w:pPr>
              <w:pStyle w:val="DG"/>
              <w:ind w:firstLine="420"/>
              <w:jc w:val="center"/>
              <w:rPr>
                <w:rFonts w:ascii="Times New Roman" w:hAnsi="Times New Roman"/>
              </w:rPr>
            </w:pPr>
            <w:r>
              <w:rPr>
                <w:rFonts w:ascii="Times New Roman" w:hAnsi="Times New Roman"/>
                <w:bCs/>
                <w:sz w:val="21"/>
                <w:szCs w:val="21"/>
              </w:rPr>
              <w:t>占比</w:t>
            </w:r>
          </w:p>
        </w:tc>
        <w:tc>
          <w:tcPr>
            <w:tcW w:w="2350" w:type="dxa"/>
            <w:vMerge w:val="restart"/>
            <w:tcBorders>
              <w:top w:val="single" w:sz="12" w:space="0" w:color="auto"/>
              <w:bottom w:val="single" w:sz="4" w:space="0" w:color="auto"/>
              <w:right w:val="double" w:sz="4" w:space="0" w:color="auto"/>
            </w:tcBorders>
            <w:vAlign w:val="center"/>
          </w:tcPr>
          <w:p w14:paraId="2F0A767D" w14:textId="77777777" w:rsidR="001D66CF" w:rsidRDefault="001D66CF" w:rsidP="00BE5B57">
            <w:pPr>
              <w:pStyle w:val="DG"/>
              <w:ind w:firstLine="420"/>
              <w:jc w:val="center"/>
              <w:rPr>
                <w:rFonts w:ascii="Times New Roman" w:hAnsi="Times New Roman"/>
                <w:bCs/>
                <w:sz w:val="21"/>
                <w:szCs w:val="21"/>
              </w:rPr>
            </w:pPr>
            <w:r>
              <w:rPr>
                <w:rFonts w:ascii="Times New Roman" w:hAnsi="Times New Roman"/>
                <w:bCs/>
                <w:sz w:val="21"/>
                <w:szCs w:val="21"/>
              </w:rPr>
              <w:t>考核方式</w:t>
            </w:r>
          </w:p>
        </w:tc>
        <w:tc>
          <w:tcPr>
            <w:tcW w:w="3675" w:type="dxa"/>
            <w:gridSpan w:val="5"/>
            <w:tcBorders>
              <w:top w:val="single" w:sz="12" w:space="0" w:color="auto"/>
              <w:left w:val="double" w:sz="4" w:space="0" w:color="auto"/>
              <w:bottom w:val="single" w:sz="4" w:space="0" w:color="auto"/>
            </w:tcBorders>
            <w:vAlign w:val="center"/>
          </w:tcPr>
          <w:p w14:paraId="3F707772" w14:textId="77777777" w:rsidR="001D66CF" w:rsidRDefault="001D66CF" w:rsidP="00BE5B57">
            <w:pPr>
              <w:pStyle w:val="DG"/>
              <w:spacing w:line="240" w:lineRule="auto"/>
              <w:ind w:firstLine="420"/>
              <w:jc w:val="center"/>
              <w:rPr>
                <w:rFonts w:ascii="Times New Roman" w:hAnsi="Times New Roman"/>
              </w:rPr>
            </w:pPr>
            <w:r>
              <w:rPr>
                <w:rFonts w:ascii="Times New Roman" w:hAnsi="Times New Roman"/>
                <w:bCs/>
                <w:sz w:val="21"/>
                <w:szCs w:val="21"/>
              </w:rPr>
              <w:t>课程目标</w:t>
            </w:r>
          </w:p>
        </w:tc>
        <w:tc>
          <w:tcPr>
            <w:tcW w:w="706" w:type="dxa"/>
            <w:vMerge w:val="restart"/>
            <w:tcBorders>
              <w:top w:val="single" w:sz="12" w:space="0" w:color="auto"/>
              <w:bottom w:val="single" w:sz="4" w:space="0" w:color="auto"/>
            </w:tcBorders>
            <w:vAlign w:val="center"/>
          </w:tcPr>
          <w:p w14:paraId="58A328AE" w14:textId="77777777" w:rsidR="001D66CF" w:rsidRDefault="001D66CF" w:rsidP="00BE5B57">
            <w:pPr>
              <w:pStyle w:val="DG"/>
              <w:spacing w:line="240" w:lineRule="auto"/>
              <w:ind w:firstLine="420"/>
              <w:jc w:val="center"/>
              <w:rPr>
                <w:rFonts w:ascii="Times New Roman" w:hAnsi="Times New Roman"/>
                <w:bCs/>
                <w:sz w:val="21"/>
                <w:szCs w:val="21"/>
              </w:rPr>
            </w:pPr>
            <w:r>
              <w:rPr>
                <w:rFonts w:ascii="Times New Roman" w:hAnsi="Times New Roman"/>
                <w:bCs/>
                <w:sz w:val="21"/>
                <w:szCs w:val="21"/>
              </w:rPr>
              <w:t>合计</w:t>
            </w:r>
          </w:p>
        </w:tc>
      </w:tr>
      <w:tr w:rsidR="001D66CF" w14:paraId="6193C615" w14:textId="77777777" w:rsidTr="00BE5B57">
        <w:trPr>
          <w:trHeight w:val="454"/>
        </w:trPr>
        <w:tc>
          <w:tcPr>
            <w:tcW w:w="702" w:type="dxa"/>
            <w:vMerge/>
            <w:tcBorders>
              <w:top w:val="single" w:sz="4" w:space="0" w:color="auto"/>
              <w:bottom w:val="single" w:sz="4" w:space="0" w:color="auto"/>
            </w:tcBorders>
          </w:tcPr>
          <w:p w14:paraId="23DB0735" w14:textId="77777777" w:rsidR="001D66CF" w:rsidRDefault="001D66CF" w:rsidP="00BE5B57">
            <w:pPr>
              <w:snapToGrid w:val="0"/>
              <w:ind w:firstLine="480"/>
              <w:jc w:val="center"/>
              <w:rPr>
                <w:rFonts w:eastAsia="黑体"/>
                <w:bCs/>
                <w:szCs w:val="21"/>
              </w:rPr>
            </w:pPr>
          </w:p>
        </w:tc>
        <w:tc>
          <w:tcPr>
            <w:tcW w:w="843" w:type="dxa"/>
            <w:vMerge/>
            <w:tcBorders>
              <w:top w:val="single" w:sz="4" w:space="0" w:color="auto"/>
              <w:bottom w:val="single" w:sz="4" w:space="0" w:color="auto"/>
            </w:tcBorders>
          </w:tcPr>
          <w:p w14:paraId="24B0429D" w14:textId="77777777" w:rsidR="001D66CF" w:rsidRDefault="001D66CF" w:rsidP="00BE5B57">
            <w:pPr>
              <w:pStyle w:val="DG"/>
              <w:ind w:firstLine="420"/>
              <w:rPr>
                <w:rFonts w:ascii="Times New Roman" w:hAnsi="Times New Roman"/>
                <w:bCs/>
                <w:sz w:val="21"/>
                <w:szCs w:val="21"/>
              </w:rPr>
            </w:pPr>
          </w:p>
        </w:tc>
        <w:tc>
          <w:tcPr>
            <w:tcW w:w="2350" w:type="dxa"/>
            <w:vMerge/>
            <w:tcBorders>
              <w:top w:val="single" w:sz="4" w:space="0" w:color="auto"/>
              <w:bottom w:val="single" w:sz="4" w:space="0" w:color="auto"/>
              <w:right w:val="double" w:sz="4" w:space="0" w:color="auto"/>
            </w:tcBorders>
          </w:tcPr>
          <w:p w14:paraId="18F84A05" w14:textId="77777777" w:rsidR="001D66CF" w:rsidRDefault="001D66CF" w:rsidP="00BE5B57">
            <w:pPr>
              <w:pStyle w:val="DG"/>
              <w:ind w:firstLine="420"/>
              <w:rPr>
                <w:rFonts w:ascii="Times New Roman" w:hAnsi="Times New Roman"/>
                <w:bCs/>
                <w:sz w:val="21"/>
                <w:szCs w:val="21"/>
              </w:rPr>
            </w:pPr>
          </w:p>
        </w:tc>
        <w:tc>
          <w:tcPr>
            <w:tcW w:w="735" w:type="dxa"/>
            <w:tcBorders>
              <w:top w:val="single" w:sz="4" w:space="0" w:color="auto"/>
              <w:left w:val="double" w:sz="4" w:space="0" w:color="auto"/>
              <w:bottom w:val="single" w:sz="4" w:space="0" w:color="auto"/>
            </w:tcBorders>
            <w:vAlign w:val="center"/>
          </w:tcPr>
          <w:p w14:paraId="083C5226" w14:textId="77777777" w:rsidR="001D66CF" w:rsidRDefault="001D66CF" w:rsidP="00BE5B57">
            <w:pPr>
              <w:pStyle w:val="DG"/>
              <w:spacing w:line="240" w:lineRule="auto"/>
              <w:ind w:firstLine="420"/>
              <w:jc w:val="center"/>
              <w:rPr>
                <w:rFonts w:ascii="Times New Roman" w:hAnsi="Times New Roman"/>
                <w:bCs/>
                <w:sz w:val="21"/>
                <w:szCs w:val="21"/>
              </w:rPr>
            </w:pPr>
            <w:r>
              <w:rPr>
                <w:rFonts w:ascii="Times New Roman" w:hAnsi="Times New Roman"/>
                <w:bCs/>
                <w:sz w:val="21"/>
                <w:szCs w:val="21"/>
              </w:rPr>
              <w:t>1</w:t>
            </w:r>
          </w:p>
        </w:tc>
        <w:tc>
          <w:tcPr>
            <w:tcW w:w="735" w:type="dxa"/>
            <w:tcBorders>
              <w:top w:val="single" w:sz="4" w:space="0" w:color="auto"/>
              <w:bottom w:val="single" w:sz="4" w:space="0" w:color="auto"/>
            </w:tcBorders>
            <w:vAlign w:val="center"/>
          </w:tcPr>
          <w:p w14:paraId="0D28355A" w14:textId="77777777" w:rsidR="001D66CF" w:rsidRDefault="001D66CF" w:rsidP="00BE5B57">
            <w:pPr>
              <w:pStyle w:val="DG"/>
              <w:spacing w:line="240" w:lineRule="auto"/>
              <w:ind w:firstLine="420"/>
              <w:jc w:val="center"/>
              <w:rPr>
                <w:rFonts w:ascii="Times New Roman" w:hAnsi="Times New Roman"/>
                <w:bCs/>
                <w:sz w:val="21"/>
                <w:szCs w:val="21"/>
              </w:rPr>
            </w:pPr>
            <w:r>
              <w:rPr>
                <w:rFonts w:ascii="Times New Roman" w:hAnsi="Times New Roman"/>
                <w:bCs/>
                <w:sz w:val="21"/>
                <w:szCs w:val="21"/>
              </w:rPr>
              <w:t>2</w:t>
            </w:r>
          </w:p>
        </w:tc>
        <w:tc>
          <w:tcPr>
            <w:tcW w:w="735" w:type="dxa"/>
            <w:tcBorders>
              <w:top w:val="single" w:sz="4" w:space="0" w:color="auto"/>
              <w:bottom w:val="single" w:sz="4" w:space="0" w:color="auto"/>
            </w:tcBorders>
            <w:vAlign w:val="center"/>
          </w:tcPr>
          <w:p w14:paraId="5A93845A" w14:textId="77777777" w:rsidR="001D66CF" w:rsidRDefault="001D66CF" w:rsidP="00BE5B57">
            <w:pPr>
              <w:pStyle w:val="DG"/>
              <w:spacing w:line="240" w:lineRule="auto"/>
              <w:ind w:firstLine="420"/>
              <w:jc w:val="center"/>
              <w:rPr>
                <w:rFonts w:ascii="Times New Roman" w:hAnsi="Times New Roman"/>
                <w:bCs/>
                <w:sz w:val="21"/>
                <w:szCs w:val="21"/>
              </w:rPr>
            </w:pPr>
            <w:r>
              <w:rPr>
                <w:rFonts w:ascii="Times New Roman" w:hAnsi="Times New Roman"/>
                <w:bCs/>
                <w:sz w:val="21"/>
                <w:szCs w:val="21"/>
              </w:rPr>
              <w:t>3</w:t>
            </w:r>
          </w:p>
        </w:tc>
        <w:tc>
          <w:tcPr>
            <w:tcW w:w="735" w:type="dxa"/>
            <w:tcBorders>
              <w:top w:val="single" w:sz="4" w:space="0" w:color="auto"/>
              <w:bottom w:val="single" w:sz="4" w:space="0" w:color="auto"/>
            </w:tcBorders>
            <w:vAlign w:val="center"/>
          </w:tcPr>
          <w:p w14:paraId="6849558C" w14:textId="77777777" w:rsidR="001D66CF" w:rsidRDefault="001D66CF" w:rsidP="00BE5B57">
            <w:pPr>
              <w:pStyle w:val="DG"/>
              <w:spacing w:line="240" w:lineRule="auto"/>
              <w:ind w:firstLine="420"/>
              <w:jc w:val="center"/>
              <w:rPr>
                <w:rFonts w:ascii="Times New Roman" w:hAnsi="Times New Roman"/>
                <w:bCs/>
                <w:sz w:val="21"/>
                <w:szCs w:val="21"/>
              </w:rPr>
            </w:pPr>
            <w:r>
              <w:rPr>
                <w:rFonts w:ascii="Times New Roman" w:hAnsi="Times New Roman"/>
                <w:bCs/>
                <w:sz w:val="21"/>
                <w:szCs w:val="21"/>
              </w:rPr>
              <w:t>4</w:t>
            </w:r>
          </w:p>
        </w:tc>
        <w:tc>
          <w:tcPr>
            <w:tcW w:w="735" w:type="dxa"/>
            <w:tcBorders>
              <w:top w:val="single" w:sz="4" w:space="0" w:color="auto"/>
              <w:bottom w:val="single" w:sz="4" w:space="0" w:color="auto"/>
            </w:tcBorders>
            <w:vAlign w:val="center"/>
          </w:tcPr>
          <w:p w14:paraId="6063C86E" w14:textId="77777777" w:rsidR="001D66CF" w:rsidRDefault="001D66CF" w:rsidP="00BE5B57">
            <w:pPr>
              <w:pStyle w:val="DG"/>
              <w:spacing w:line="240" w:lineRule="auto"/>
              <w:ind w:firstLine="420"/>
              <w:jc w:val="center"/>
              <w:rPr>
                <w:rFonts w:ascii="Times New Roman" w:hAnsi="Times New Roman"/>
                <w:bCs/>
                <w:sz w:val="21"/>
                <w:szCs w:val="21"/>
              </w:rPr>
            </w:pPr>
            <w:r>
              <w:rPr>
                <w:rFonts w:ascii="Times New Roman" w:hAnsi="Times New Roman"/>
                <w:bCs/>
                <w:sz w:val="21"/>
                <w:szCs w:val="21"/>
              </w:rPr>
              <w:t>5</w:t>
            </w:r>
          </w:p>
        </w:tc>
        <w:tc>
          <w:tcPr>
            <w:tcW w:w="706" w:type="dxa"/>
            <w:vMerge/>
            <w:tcBorders>
              <w:top w:val="single" w:sz="4" w:space="0" w:color="auto"/>
              <w:bottom w:val="single" w:sz="4" w:space="0" w:color="auto"/>
            </w:tcBorders>
          </w:tcPr>
          <w:p w14:paraId="6F0D055D" w14:textId="77777777" w:rsidR="001D66CF" w:rsidRDefault="001D66CF" w:rsidP="00BE5B57">
            <w:pPr>
              <w:pStyle w:val="DG"/>
              <w:spacing w:line="240" w:lineRule="auto"/>
              <w:ind w:firstLine="420"/>
              <w:jc w:val="center"/>
              <w:rPr>
                <w:rFonts w:ascii="Times New Roman" w:hAnsi="Times New Roman"/>
                <w:bCs/>
                <w:sz w:val="21"/>
                <w:szCs w:val="21"/>
              </w:rPr>
            </w:pPr>
          </w:p>
        </w:tc>
      </w:tr>
      <w:tr w:rsidR="001D66CF" w14:paraId="374A2416" w14:textId="77777777" w:rsidTr="00BE5B57">
        <w:trPr>
          <w:trHeight w:val="454"/>
        </w:trPr>
        <w:tc>
          <w:tcPr>
            <w:tcW w:w="702" w:type="dxa"/>
            <w:tcBorders>
              <w:top w:val="single" w:sz="4" w:space="0" w:color="auto"/>
              <w:bottom w:val="single" w:sz="4" w:space="0" w:color="auto"/>
            </w:tcBorders>
            <w:vAlign w:val="center"/>
          </w:tcPr>
          <w:p w14:paraId="7D22F2DC" w14:textId="77777777" w:rsidR="001D66CF" w:rsidRDefault="001D66CF" w:rsidP="00BE5B57">
            <w:pPr>
              <w:snapToGrid w:val="0"/>
              <w:ind w:firstLine="480"/>
              <w:jc w:val="center"/>
              <w:rPr>
                <w:rFonts w:eastAsia="黑体"/>
                <w:bCs/>
                <w:szCs w:val="21"/>
              </w:rPr>
            </w:pPr>
            <w:r>
              <w:rPr>
                <w:rFonts w:eastAsia="黑体"/>
                <w:bCs/>
                <w:szCs w:val="21"/>
              </w:rPr>
              <w:t>X1</w:t>
            </w:r>
          </w:p>
        </w:tc>
        <w:tc>
          <w:tcPr>
            <w:tcW w:w="843" w:type="dxa"/>
            <w:tcBorders>
              <w:top w:val="single" w:sz="4" w:space="0" w:color="auto"/>
              <w:bottom w:val="single" w:sz="4" w:space="0" w:color="auto"/>
            </w:tcBorders>
            <w:vAlign w:val="center"/>
          </w:tcPr>
          <w:p w14:paraId="40CBDCF4" w14:textId="77777777" w:rsidR="001D66CF" w:rsidRDefault="001D66CF" w:rsidP="00BE5B57">
            <w:pPr>
              <w:pStyle w:val="DG0"/>
              <w:ind w:firstLine="1080"/>
            </w:pPr>
            <w:r>
              <w:rPr>
                <w:rFonts w:hint="eastAsia"/>
                <w:bCs/>
                <w:szCs w:val="20"/>
              </w:rPr>
              <w:t>20</w:t>
            </w:r>
            <w:r>
              <w:rPr>
                <w:bCs/>
                <w:szCs w:val="20"/>
              </w:rPr>
              <w:t>%</w:t>
            </w:r>
          </w:p>
        </w:tc>
        <w:tc>
          <w:tcPr>
            <w:tcW w:w="2350" w:type="dxa"/>
            <w:tcBorders>
              <w:top w:val="single" w:sz="4" w:space="0" w:color="auto"/>
              <w:bottom w:val="single" w:sz="4" w:space="0" w:color="auto"/>
              <w:right w:val="double" w:sz="4" w:space="0" w:color="auto"/>
            </w:tcBorders>
            <w:vAlign w:val="center"/>
          </w:tcPr>
          <w:p w14:paraId="67E8605E" w14:textId="77777777" w:rsidR="001D66CF" w:rsidRDefault="001D66CF" w:rsidP="00BE5B57">
            <w:pPr>
              <w:pStyle w:val="DG0"/>
              <w:ind w:firstLine="1080"/>
            </w:pPr>
            <w:r>
              <w:rPr>
                <w:bCs/>
                <w:szCs w:val="20"/>
              </w:rPr>
              <w:t>调查报告</w:t>
            </w:r>
          </w:p>
        </w:tc>
        <w:tc>
          <w:tcPr>
            <w:tcW w:w="735" w:type="dxa"/>
            <w:tcBorders>
              <w:top w:val="single" w:sz="4" w:space="0" w:color="auto"/>
              <w:left w:val="double" w:sz="4" w:space="0" w:color="auto"/>
              <w:bottom w:val="single" w:sz="4" w:space="0" w:color="auto"/>
            </w:tcBorders>
            <w:vAlign w:val="center"/>
          </w:tcPr>
          <w:p w14:paraId="58C5ED49" w14:textId="77777777" w:rsidR="001D66CF" w:rsidRDefault="001D66CF" w:rsidP="00BE5B57">
            <w:pPr>
              <w:pStyle w:val="DG0"/>
              <w:ind w:firstLine="1080"/>
            </w:pPr>
            <w:r>
              <w:t>15%</w:t>
            </w:r>
          </w:p>
        </w:tc>
        <w:tc>
          <w:tcPr>
            <w:tcW w:w="735" w:type="dxa"/>
            <w:tcBorders>
              <w:top w:val="single" w:sz="4" w:space="0" w:color="auto"/>
              <w:bottom w:val="single" w:sz="4" w:space="0" w:color="auto"/>
            </w:tcBorders>
            <w:vAlign w:val="center"/>
          </w:tcPr>
          <w:p w14:paraId="3C2CDC04" w14:textId="77777777" w:rsidR="001D66CF" w:rsidRDefault="001D66CF" w:rsidP="00BE5B57">
            <w:pPr>
              <w:pStyle w:val="DG0"/>
              <w:ind w:firstLine="1080"/>
            </w:pPr>
            <w:r>
              <w:t>0</w:t>
            </w:r>
          </w:p>
        </w:tc>
        <w:tc>
          <w:tcPr>
            <w:tcW w:w="735" w:type="dxa"/>
            <w:tcBorders>
              <w:top w:val="single" w:sz="4" w:space="0" w:color="auto"/>
              <w:bottom w:val="single" w:sz="4" w:space="0" w:color="auto"/>
            </w:tcBorders>
            <w:vAlign w:val="center"/>
          </w:tcPr>
          <w:p w14:paraId="20015EC5" w14:textId="77777777" w:rsidR="001D66CF" w:rsidRDefault="001D66CF" w:rsidP="00BE5B57">
            <w:pPr>
              <w:pStyle w:val="DG0"/>
              <w:ind w:firstLine="1080"/>
            </w:pPr>
            <w:r>
              <w:t>10%</w:t>
            </w:r>
          </w:p>
        </w:tc>
        <w:tc>
          <w:tcPr>
            <w:tcW w:w="735" w:type="dxa"/>
            <w:tcBorders>
              <w:top w:val="single" w:sz="4" w:space="0" w:color="auto"/>
              <w:bottom w:val="single" w:sz="4" w:space="0" w:color="auto"/>
            </w:tcBorders>
            <w:vAlign w:val="center"/>
          </w:tcPr>
          <w:p w14:paraId="6F9D72D2" w14:textId="77777777" w:rsidR="001D66CF" w:rsidRDefault="001D66CF" w:rsidP="00BE5B57">
            <w:pPr>
              <w:pStyle w:val="DG0"/>
              <w:ind w:firstLine="1080"/>
            </w:pPr>
            <w:r>
              <w:t>10%</w:t>
            </w:r>
          </w:p>
        </w:tc>
        <w:tc>
          <w:tcPr>
            <w:tcW w:w="735" w:type="dxa"/>
            <w:tcBorders>
              <w:top w:val="single" w:sz="4" w:space="0" w:color="auto"/>
              <w:bottom w:val="single" w:sz="4" w:space="0" w:color="auto"/>
            </w:tcBorders>
            <w:vAlign w:val="center"/>
          </w:tcPr>
          <w:p w14:paraId="064AD888" w14:textId="77777777" w:rsidR="001D66CF" w:rsidRDefault="001D66CF" w:rsidP="00BE5B57">
            <w:pPr>
              <w:pStyle w:val="DG0"/>
              <w:ind w:firstLine="1080"/>
            </w:pPr>
            <w:r>
              <w:t>65%</w:t>
            </w:r>
          </w:p>
        </w:tc>
        <w:tc>
          <w:tcPr>
            <w:tcW w:w="706" w:type="dxa"/>
            <w:tcBorders>
              <w:top w:val="single" w:sz="4" w:space="0" w:color="auto"/>
              <w:bottom w:val="single" w:sz="4" w:space="0" w:color="auto"/>
            </w:tcBorders>
            <w:vAlign w:val="center"/>
          </w:tcPr>
          <w:p w14:paraId="00617ECD" w14:textId="77777777" w:rsidR="001D66CF" w:rsidRDefault="001D66CF" w:rsidP="00BE5B57">
            <w:pPr>
              <w:pStyle w:val="DG0"/>
              <w:ind w:firstLine="1080"/>
            </w:pPr>
            <w:r>
              <w:t>100</w:t>
            </w:r>
          </w:p>
        </w:tc>
      </w:tr>
      <w:tr w:rsidR="001D66CF" w14:paraId="349AE171" w14:textId="77777777" w:rsidTr="00BE5B57">
        <w:trPr>
          <w:trHeight w:val="454"/>
        </w:trPr>
        <w:tc>
          <w:tcPr>
            <w:tcW w:w="702" w:type="dxa"/>
            <w:tcBorders>
              <w:top w:val="single" w:sz="4" w:space="0" w:color="auto"/>
              <w:bottom w:val="single" w:sz="4" w:space="0" w:color="auto"/>
            </w:tcBorders>
            <w:vAlign w:val="center"/>
          </w:tcPr>
          <w:p w14:paraId="325740E1" w14:textId="77777777" w:rsidR="001D66CF" w:rsidRDefault="001D66CF" w:rsidP="00BE5B57">
            <w:pPr>
              <w:snapToGrid w:val="0"/>
              <w:ind w:firstLine="480"/>
              <w:jc w:val="center"/>
              <w:rPr>
                <w:rFonts w:eastAsia="黑体"/>
                <w:bCs/>
                <w:szCs w:val="21"/>
              </w:rPr>
            </w:pPr>
            <w:r>
              <w:rPr>
                <w:rFonts w:eastAsia="黑体"/>
                <w:bCs/>
                <w:szCs w:val="21"/>
              </w:rPr>
              <w:t>X2</w:t>
            </w:r>
          </w:p>
        </w:tc>
        <w:tc>
          <w:tcPr>
            <w:tcW w:w="843" w:type="dxa"/>
            <w:tcBorders>
              <w:top w:val="single" w:sz="4" w:space="0" w:color="auto"/>
              <w:bottom w:val="single" w:sz="4" w:space="0" w:color="auto"/>
            </w:tcBorders>
            <w:vAlign w:val="center"/>
          </w:tcPr>
          <w:p w14:paraId="5860B447" w14:textId="77777777" w:rsidR="001D66CF" w:rsidRDefault="001D66CF" w:rsidP="00BE5B57">
            <w:pPr>
              <w:pStyle w:val="DG0"/>
              <w:ind w:firstLine="1080"/>
            </w:pPr>
            <w:r>
              <w:rPr>
                <w:bCs/>
                <w:szCs w:val="20"/>
              </w:rPr>
              <w:t>20%</w:t>
            </w:r>
          </w:p>
        </w:tc>
        <w:tc>
          <w:tcPr>
            <w:tcW w:w="2350" w:type="dxa"/>
            <w:tcBorders>
              <w:top w:val="single" w:sz="4" w:space="0" w:color="auto"/>
              <w:bottom w:val="single" w:sz="4" w:space="0" w:color="auto"/>
              <w:right w:val="double" w:sz="4" w:space="0" w:color="auto"/>
            </w:tcBorders>
            <w:vAlign w:val="center"/>
          </w:tcPr>
          <w:p w14:paraId="10F0FF02" w14:textId="77777777" w:rsidR="001D66CF" w:rsidRDefault="001D66CF" w:rsidP="00BE5B57">
            <w:pPr>
              <w:pStyle w:val="DG0"/>
              <w:ind w:firstLine="1080"/>
            </w:pPr>
            <w:r>
              <w:t>实验指导书</w:t>
            </w:r>
          </w:p>
        </w:tc>
        <w:tc>
          <w:tcPr>
            <w:tcW w:w="735" w:type="dxa"/>
            <w:tcBorders>
              <w:top w:val="single" w:sz="4" w:space="0" w:color="auto"/>
              <w:left w:val="double" w:sz="4" w:space="0" w:color="auto"/>
              <w:bottom w:val="single" w:sz="4" w:space="0" w:color="auto"/>
            </w:tcBorders>
            <w:vAlign w:val="center"/>
          </w:tcPr>
          <w:p w14:paraId="0873A2D5" w14:textId="77777777" w:rsidR="001D66CF" w:rsidRDefault="001D66CF" w:rsidP="00BE5B57">
            <w:pPr>
              <w:pStyle w:val="DG0"/>
              <w:ind w:firstLine="1080"/>
            </w:pPr>
            <w:r>
              <w:t>20%</w:t>
            </w:r>
          </w:p>
        </w:tc>
        <w:tc>
          <w:tcPr>
            <w:tcW w:w="735" w:type="dxa"/>
            <w:tcBorders>
              <w:top w:val="single" w:sz="4" w:space="0" w:color="auto"/>
              <w:bottom w:val="single" w:sz="4" w:space="0" w:color="auto"/>
            </w:tcBorders>
            <w:vAlign w:val="center"/>
          </w:tcPr>
          <w:p w14:paraId="573A7435" w14:textId="77777777" w:rsidR="001D66CF" w:rsidRDefault="001D66CF" w:rsidP="00BE5B57">
            <w:pPr>
              <w:pStyle w:val="DG0"/>
              <w:ind w:firstLine="1080"/>
            </w:pPr>
            <w:r>
              <w:t>25%</w:t>
            </w:r>
          </w:p>
        </w:tc>
        <w:tc>
          <w:tcPr>
            <w:tcW w:w="735" w:type="dxa"/>
            <w:tcBorders>
              <w:top w:val="single" w:sz="4" w:space="0" w:color="auto"/>
              <w:bottom w:val="single" w:sz="4" w:space="0" w:color="auto"/>
            </w:tcBorders>
            <w:vAlign w:val="center"/>
          </w:tcPr>
          <w:p w14:paraId="7889033F" w14:textId="77777777" w:rsidR="001D66CF" w:rsidRDefault="001D66CF" w:rsidP="00BE5B57">
            <w:pPr>
              <w:pStyle w:val="DG0"/>
              <w:ind w:firstLine="1080"/>
            </w:pPr>
            <w:r>
              <w:t>20%</w:t>
            </w:r>
          </w:p>
        </w:tc>
        <w:tc>
          <w:tcPr>
            <w:tcW w:w="735" w:type="dxa"/>
            <w:tcBorders>
              <w:top w:val="single" w:sz="4" w:space="0" w:color="auto"/>
              <w:bottom w:val="single" w:sz="4" w:space="0" w:color="auto"/>
            </w:tcBorders>
            <w:vAlign w:val="center"/>
          </w:tcPr>
          <w:p w14:paraId="3B4E7A9A" w14:textId="77777777" w:rsidR="001D66CF" w:rsidRDefault="001D66CF" w:rsidP="00BE5B57">
            <w:pPr>
              <w:pStyle w:val="DG0"/>
              <w:ind w:firstLine="1080"/>
            </w:pPr>
            <w:r>
              <w:t>20%</w:t>
            </w:r>
          </w:p>
        </w:tc>
        <w:tc>
          <w:tcPr>
            <w:tcW w:w="735" w:type="dxa"/>
            <w:tcBorders>
              <w:top w:val="single" w:sz="4" w:space="0" w:color="auto"/>
              <w:bottom w:val="single" w:sz="4" w:space="0" w:color="auto"/>
            </w:tcBorders>
            <w:vAlign w:val="center"/>
          </w:tcPr>
          <w:p w14:paraId="4CC24361" w14:textId="77777777" w:rsidR="001D66CF" w:rsidRDefault="001D66CF" w:rsidP="00BE5B57">
            <w:pPr>
              <w:pStyle w:val="DG0"/>
              <w:ind w:firstLine="1080"/>
            </w:pPr>
            <w:r>
              <w:t>5%</w:t>
            </w:r>
          </w:p>
        </w:tc>
        <w:tc>
          <w:tcPr>
            <w:tcW w:w="706" w:type="dxa"/>
            <w:tcBorders>
              <w:top w:val="single" w:sz="4" w:space="0" w:color="auto"/>
              <w:bottom w:val="single" w:sz="4" w:space="0" w:color="auto"/>
            </w:tcBorders>
            <w:vAlign w:val="center"/>
          </w:tcPr>
          <w:p w14:paraId="539FCD7C" w14:textId="77777777" w:rsidR="001D66CF" w:rsidRDefault="001D66CF" w:rsidP="00BE5B57">
            <w:pPr>
              <w:pStyle w:val="DG0"/>
              <w:ind w:firstLine="1080"/>
            </w:pPr>
            <w:r>
              <w:t>100</w:t>
            </w:r>
          </w:p>
        </w:tc>
      </w:tr>
      <w:tr w:rsidR="001D66CF" w14:paraId="42D0F96A" w14:textId="77777777" w:rsidTr="00BE5B57">
        <w:trPr>
          <w:trHeight w:val="454"/>
        </w:trPr>
        <w:tc>
          <w:tcPr>
            <w:tcW w:w="702" w:type="dxa"/>
            <w:tcBorders>
              <w:top w:val="single" w:sz="4" w:space="0" w:color="auto"/>
              <w:bottom w:val="single" w:sz="4" w:space="0" w:color="auto"/>
            </w:tcBorders>
            <w:vAlign w:val="center"/>
          </w:tcPr>
          <w:p w14:paraId="34C78C42" w14:textId="77777777" w:rsidR="001D66CF" w:rsidRDefault="001D66CF" w:rsidP="00BE5B57">
            <w:pPr>
              <w:snapToGrid w:val="0"/>
              <w:ind w:firstLine="480"/>
              <w:jc w:val="center"/>
              <w:rPr>
                <w:rFonts w:eastAsia="黑体"/>
                <w:bCs/>
                <w:szCs w:val="21"/>
              </w:rPr>
            </w:pPr>
            <w:r>
              <w:rPr>
                <w:rFonts w:eastAsia="黑体"/>
                <w:bCs/>
                <w:szCs w:val="21"/>
              </w:rPr>
              <w:t>X3</w:t>
            </w:r>
          </w:p>
        </w:tc>
        <w:tc>
          <w:tcPr>
            <w:tcW w:w="843" w:type="dxa"/>
            <w:tcBorders>
              <w:top w:val="single" w:sz="4" w:space="0" w:color="auto"/>
              <w:bottom w:val="single" w:sz="4" w:space="0" w:color="auto"/>
            </w:tcBorders>
            <w:vAlign w:val="center"/>
          </w:tcPr>
          <w:p w14:paraId="665CA281" w14:textId="77777777" w:rsidR="001D66CF" w:rsidRDefault="001D66CF" w:rsidP="00BE5B57">
            <w:pPr>
              <w:pStyle w:val="DG0"/>
              <w:ind w:firstLine="1080"/>
            </w:pPr>
            <w:r>
              <w:rPr>
                <w:bCs/>
                <w:szCs w:val="20"/>
              </w:rPr>
              <w:t>25%</w:t>
            </w:r>
          </w:p>
        </w:tc>
        <w:tc>
          <w:tcPr>
            <w:tcW w:w="2350" w:type="dxa"/>
            <w:tcBorders>
              <w:top w:val="single" w:sz="4" w:space="0" w:color="auto"/>
              <w:bottom w:val="single" w:sz="4" w:space="0" w:color="auto"/>
              <w:right w:val="double" w:sz="4" w:space="0" w:color="auto"/>
            </w:tcBorders>
            <w:vAlign w:val="center"/>
          </w:tcPr>
          <w:p w14:paraId="0AD32999" w14:textId="77777777" w:rsidR="001D66CF" w:rsidRDefault="001D66CF" w:rsidP="00BE5B57">
            <w:pPr>
              <w:pStyle w:val="DG0"/>
              <w:ind w:firstLine="1080"/>
            </w:pPr>
            <w:r>
              <w:rPr>
                <w:bCs/>
                <w:szCs w:val="20"/>
              </w:rPr>
              <w:t>课堂测试</w:t>
            </w:r>
          </w:p>
        </w:tc>
        <w:tc>
          <w:tcPr>
            <w:tcW w:w="735" w:type="dxa"/>
            <w:tcBorders>
              <w:top w:val="single" w:sz="4" w:space="0" w:color="auto"/>
              <w:left w:val="double" w:sz="4" w:space="0" w:color="auto"/>
              <w:bottom w:val="single" w:sz="4" w:space="0" w:color="auto"/>
            </w:tcBorders>
            <w:vAlign w:val="center"/>
          </w:tcPr>
          <w:p w14:paraId="61EF9A49" w14:textId="77777777" w:rsidR="001D66CF" w:rsidRDefault="001D66CF" w:rsidP="00BE5B57">
            <w:pPr>
              <w:pStyle w:val="DG0"/>
              <w:ind w:firstLine="1080"/>
            </w:pPr>
            <w:r>
              <w:t>40%</w:t>
            </w:r>
          </w:p>
        </w:tc>
        <w:tc>
          <w:tcPr>
            <w:tcW w:w="735" w:type="dxa"/>
            <w:tcBorders>
              <w:top w:val="single" w:sz="4" w:space="0" w:color="auto"/>
              <w:bottom w:val="single" w:sz="4" w:space="0" w:color="auto"/>
            </w:tcBorders>
            <w:vAlign w:val="center"/>
          </w:tcPr>
          <w:p w14:paraId="3FFEDC34" w14:textId="77777777" w:rsidR="001D66CF" w:rsidRDefault="001D66CF" w:rsidP="00BE5B57">
            <w:pPr>
              <w:pStyle w:val="DG0"/>
              <w:ind w:firstLine="1080"/>
            </w:pPr>
            <w:r>
              <w:t>0</w:t>
            </w:r>
          </w:p>
        </w:tc>
        <w:tc>
          <w:tcPr>
            <w:tcW w:w="735" w:type="dxa"/>
            <w:tcBorders>
              <w:top w:val="single" w:sz="4" w:space="0" w:color="auto"/>
              <w:bottom w:val="single" w:sz="4" w:space="0" w:color="auto"/>
            </w:tcBorders>
            <w:vAlign w:val="center"/>
          </w:tcPr>
          <w:p w14:paraId="2F529022" w14:textId="77777777" w:rsidR="001D66CF" w:rsidRDefault="001D66CF" w:rsidP="00BE5B57">
            <w:pPr>
              <w:pStyle w:val="DG0"/>
              <w:ind w:firstLine="1080"/>
            </w:pPr>
            <w:r>
              <w:t>25%</w:t>
            </w:r>
          </w:p>
        </w:tc>
        <w:tc>
          <w:tcPr>
            <w:tcW w:w="735" w:type="dxa"/>
            <w:tcBorders>
              <w:top w:val="single" w:sz="4" w:space="0" w:color="auto"/>
              <w:bottom w:val="single" w:sz="4" w:space="0" w:color="auto"/>
            </w:tcBorders>
            <w:vAlign w:val="center"/>
          </w:tcPr>
          <w:p w14:paraId="0D7028A5" w14:textId="77777777" w:rsidR="001D66CF" w:rsidRDefault="001D66CF" w:rsidP="00BE5B57">
            <w:pPr>
              <w:pStyle w:val="DG0"/>
              <w:ind w:firstLine="1080"/>
            </w:pPr>
            <w:r>
              <w:t>25%</w:t>
            </w:r>
          </w:p>
        </w:tc>
        <w:tc>
          <w:tcPr>
            <w:tcW w:w="735" w:type="dxa"/>
            <w:tcBorders>
              <w:top w:val="single" w:sz="4" w:space="0" w:color="auto"/>
              <w:bottom w:val="single" w:sz="4" w:space="0" w:color="auto"/>
            </w:tcBorders>
            <w:vAlign w:val="center"/>
          </w:tcPr>
          <w:p w14:paraId="22D3EF93" w14:textId="77777777" w:rsidR="001D66CF" w:rsidRDefault="001D66CF" w:rsidP="00BE5B57">
            <w:pPr>
              <w:pStyle w:val="DG0"/>
              <w:ind w:firstLine="1080"/>
            </w:pPr>
            <w:r>
              <w:t>10%</w:t>
            </w:r>
          </w:p>
        </w:tc>
        <w:tc>
          <w:tcPr>
            <w:tcW w:w="706" w:type="dxa"/>
            <w:tcBorders>
              <w:top w:val="single" w:sz="4" w:space="0" w:color="auto"/>
              <w:bottom w:val="single" w:sz="4" w:space="0" w:color="auto"/>
            </w:tcBorders>
            <w:vAlign w:val="center"/>
          </w:tcPr>
          <w:p w14:paraId="379AA5A2" w14:textId="77777777" w:rsidR="001D66CF" w:rsidRDefault="001D66CF" w:rsidP="00BE5B57">
            <w:pPr>
              <w:pStyle w:val="DG0"/>
              <w:ind w:firstLine="1080"/>
            </w:pPr>
            <w:r>
              <w:t>100</w:t>
            </w:r>
          </w:p>
        </w:tc>
      </w:tr>
      <w:tr w:rsidR="001D66CF" w14:paraId="2349E972" w14:textId="77777777" w:rsidTr="00BE5B57">
        <w:trPr>
          <w:trHeight w:val="454"/>
        </w:trPr>
        <w:tc>
          <w:tcPr>
            <w:tcW w:w="702" w:type="dxa"/>
            <w:tcBorders>
              <w:top w:val="single" w:sz="4" w:space="0" w:color="auto"/>
              <w:left w:val="single" w:sz="12" w:space="0" w:color="auto"/>
              <w:bottom w:val="single" w:sz="12" w:space="0" w:color="auto"/>
            </w:tcBorders>
            <w:vAlign w:val="center"/>
          </w:tcPr>
          <w:p w14:paraId="65FD2EDF" w14:textId="77777777" w:rsidR="001D66CF" w:rsidRDefault="001D66CF" w:rsidP="00BE5B57">
            <w:pPr>
              <w:snapToGrid w:val="0"/>
              <w:ind w:firstLine="480"/>
              <w:jc w:val="center"/>
              <w:rPr>
                <w:rFonts w:eastAsia="黑体"/>
                <w:bCs/>
                <w:szCs w:val="21"/>
              </w:rPr>
            </w:pPr>
            <w:r>
              <w:rPr>
                <w:rFonts w:eastAsia="黑体"/>
                <w:bCs/>
                <w:szCs w:val="21"/>
              </w:rPr>
              <w:t>X4</w:t>
            </w:r>
          </w:p>
        </w:tc>
        <w:tc>
          <w:tcPr>
            <w:tcW w:w="843" w:type="dxa"/>
            <w:tcBorders>
              <w:top w:val="single" w:sz="4" w:space="0" w:color="auto"/>
              <w:bottom w:val="single" w:sz="12" w:space="0" w:color="auto"/>
            </w:tcBorders>
            <w:vAlign w:val="center"/>
          </w:tcPr>
          <w:p w14:paraId="3CFC1946" w14:textId="77777777" w:rsidR="001D66CF" w:rsidRDefault="001D66CF" w:rsidP="00BE5B57">
            <w:pPr>
              <w:pStyle w:val="DG0"/>
              <w:ind w:firstLine="1080"/>
            </w:pPr>
            <w:r>
              <w:rPr>
                <w:rFonts w:hint="eastAsia"/>
                <w:bCs/>
                <w:szCs w:val="20"/>
              </w:rPr>
              <w:t>35</w:t>
            </w:r>
            <w:r>
              <w:rPr>
                <w:bCs/>
                <w:szCs w:val="20"/>
              </w:rPr>
              <w:t>%</w:t>
            </w:r>
          </w:p>
        </w:tc>
        <w:tc>
          <w:tcPr>
            <w:tcW w:w="2350" w:type="dxa"/>
            <w:tcBorders>
              <w:top w:val="single" w:sz="4" w:space="0" w:color="auto"/>
              <w:bottom w:val="single" w:sz="12" w:space="0" w:color="auto"/>
              <w:right w:val="double" w:sz="4" w:space="0" w:color="auto"/>
            </w:tcBorders>
            <w:vAlign w:val="center"/>
          </w:tcPr>
          <w:p w14:paraId="2E625A5D" w14:textId="77777777" w:rsidR="001D66CF" w:rsidRDefault="001D66CF" w:rsidP="00BE5B57">
            <w:pPr>
              <w:pStyle w:val="DG0"/>
              <w:ind w:firstLine="1080"/>
            </w:pPr>
            <w:r>
              <w:rPr>
                <w:bCs/>
                <w:szCs w:val="20"/>
              </w:rPr>
              <w:t>未知宝石考试</w:t>
            </w:r>
          </w:p>
        </w:tc>
        <w:tc>
          <w:tcPr>
            <w:tcW w:w="735" w:type="dxa"/>
            <w:tcBorders>
              <w:top w:val="single" w:sz="4" w:space="0" w:color="auto"/>
              <w:left w:val="double" w:sz="4" w:space="0" w:color="auto"/>
              <w:bottom w:val="single" w:sz="12" w:space="0" w:color="auto"/>
            </w:tcBorders>
            <w:vAlign w:val="center"/>
          </w:tcPr>
          <w:p w14:paraId="0E3163A7" w14:textId="77777777" w:rsidR="001D66CF" w:rsidRDefault="001D66CF" w:rsidP="00BE5B57">
            <w:pPr>
              <w:pStyle w:val="DG0"/>
              <w:ind w:firstLine="1080"/>
            </w:pPr>
            <w:r>
              <w:t>20%</w:t>
            </w:r>
          </w:p>
        </w:tc>
        <w:tc>
          <w:tcPr>
            <w:tcW w:w="735" w:type="dxa"/>
            <w:tcBorders>
              <w:top w:val="single" w:sz="4" w:space="0" w:color="auto"/>
              <w:bottom w:val="single" w:sz="12" w:space="0" w:color="auto"/>
            </w:tcBorders>
            <w:vAlign w:val="center"/>
          </w:tcPr>
          <w:p w14:paraId="17C8A42F" w14:textId="77777777" w:rsidR="001D66CF" w:rsidRDefault="001D66CF" w:rsidP="00BE5B57">
            <w:pPr>
              <w:pStyle w:val="DG0"/>
              <w:ind w:firstLine="1080"/>
            </w:pPr>
            <w:r>
              <w:t>25%</w:t>
            </w:r>
          </w:p>
        </w:tc>
        <w:tc>
          <w:tcPr>
            <w:tcW w:w="735" w:type="dxa"/>
            <w:tcBorders>
              <w:top w:val="single" w:sz="4" w:space="0" w:color="auto"/>
              <w:bottom w:val="single" w:sz="12" w:space="0" w:color="auto"/>
            </w:tcBorders>
            <w:vAlign w:val="center"/>
          </w:tcPr>
          <w:p w14:paraId="074F607E" w14:textId="77777777" w:rsidR="001D66CF" w:rsidRDefault="001D66CF" w:rsidP="00BE5B57">
            <w:pPr>
              <w:pStyle w:val="DG0"/>
              <w:ind w:firstLine="1080"/>
            </w:pPr>
            <w:r>
              <w:t>25%</w:t>
            </w:r>
          </w:p>
        </w:tc>
        <w:tc>
          <w:tcPr>
            <w:tcW w:w="735" w:type="dxa"/>
            <w:tcBorders>
              <w:top w:val="single" w:sz="4" w:space="0" w:color="auto"/>
              <w:bottom w:val="single" w:sz="12" w:space="0" w:color="auto"/>
            </w:tcBorders>
            <w:vAlign w:val="center"/>
          </w:tcPr>
          <w:p w14:paraId="0B3564D8" w14:textId="77777777" w:rsidR="001D66CF" w:rsidRDefault="001D66CF" w:rsidP="00BE5B57">
            <w:pPr>
              <w:pStyle w:val="DG0"/>
              <w:ind w:firstLine="1080"/>
            </w:pPr>
            <w:r>
              <w:t>25%</w:t>
            </w:r>
          </w:p>
        </w:tc>
        <w:tc>
          <w:tcPr>
            <w:tcW w:w="735" w:type="dxa"/>
            <w:tcBorders>
              <w:top w:val="single" w:sz="4" w:space="0" w:color="auto"/>
              <w:bottom w:val="single" w:sz="12" w:space="0" w:color="auto"/>
            </w:tcBorders>
            <w:vAlign w:val="center"/>
          </w:tcPr>
          <w:p w14:paraId="1A6A663F" w14:textId="77777777" w:rsidR="001D66CF" w:rsidRDefault="001D66CF" w:rsidP="00BE5B57">
            <w:pPr>
              <w:pStyle w:val="DG0"/>
              <w:ind w:firstLine="1080"/>
            </w:pPr>
            <w:r>
              <w:t>5%</w:t>
            </w:r>
          </w:p>
        </w:tc>
        <w:tc>
          <w:tcPr>
            <w:tcW w:w="706" w:type="dxa"/>
            <w:tcBorders>
              <w:top w:val="single" w:sz="4" w:space="0" w:color="auto"/>
              <w:bottom w:val="single" w:sz="12" w:space="0" w:color="auto"/>
            </w:tcBorders>
            <w:vAlign w:val="center"/>
          </w:tcPr>
          <w:p w14:paraId="7EE14611" w14:textId="77777777" w:rsidR="001D66CF" w:rsidRDefault="001D66CF" w:rsidP="00BE5B57">
            <w:pPr>
              <w:pStyle w:val="DG0"/>
              <w:ind w:firstLine="1080"/>
            </w:pPr>
            <w:r>
              <w:t>100</w:t>
            </w:r>
          </w:p>
        </w:tc>
      </w:tr>
    </w:tbl>
    <w:p w14:paraId="658D8A36" w14:textId="77777777" w:rsidR="001D66CF" w:rsidRDefault="001D66CF" w:rsidP="001D66CF">
      <w:pPr>
        <w:pStyle w:val="DG"/>
        <w:spacing w:beforeLines="100" w:before="312" w:line="360" w:lineRule="auto"/>
        <w:ind w:firstLine="480"/>
        <w:rPr>
          <w:rFonts w:ascii="Times New Roman" w:hAnsi="Times New Roman" w:cs="Times New Roman"/>
        </w:rPr>
      </w:pPr>
      <w:r>
        <w:rPr>
          <w:rFonts w:ascii="Times New Roman" w:hAnsi="Times New Roman" w:cs="Times New Roman"/>
        </w:rPr>
        <w:t>六、其他需要说明的问题</w:t>
      </w:r>
      <w:r>
        <w:rPr>
          <w:rFonts w:ascii="Times New Roman" w:hAnsi="Times New Roman" w:cs="Times New Roman"/>
        </w:rPr>
        <w:t xml:space="preserve"> </w:t>
      </w:r>
    </w:p>
    <w:tbl>
      <w:tblPr>
        <w:tblStyle w:val="af2"/>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1D66CF" w14:paraId="47FFDA52" w14:textId="77777777" w:rsidTr="00BE5B57">
        <w:tc>
          <w:tcPr>
            <w:tcW w:w="8296" w:type="dxa"/>
          </w:tcPr>
          <w:p w14:paraId="01FC249E" w14:textId="77777777" w:rsidR="001D66CF" w:rsidRDefault="001D66CF" w:rsidP="00BE5B57">
            <w:pPr>
              <w:pStyle w:val="DG0"/>
              <w:ind w:firstLine="1080"/>
              <w:jc w:val="left"/>
              <w:rPr>
                <w:rFonts w:eastAsia="仿宋"/>
              </w:rPr>
            </w:pPr>
          </w:p>
          <w:p w14:paraId="4115838F" w14:textId="77777777" w:rsidR="001D66CF" w:rsidRDefault="001D66CF" w:rsidP="00BE5B57">
            <w:pPr>
              <w:pStyle w:val="DG0"/>
              <w:ind w:firstLine="1080"/>
              <w:jc w:val="left"/>
              <w:rPr>
                <w:bCs/>
              </w:rPr>
            </w:pPr>
            <w:r>
              <w:rPr>
                <w:bCs/>
              </w:rPr>
              <w:t>无</w:t>
            </w:r>
          </w:p>
          <w:p w14:paraId="7164EDB3" w14:textId="77777777" w:rsidR="001D66CF" w:rsidRDefault="001D66CF" w:rsidP="00BE5B57">
            <w:pPr>
              <w:pStyle w:val="DG0"/>
              <w:ind w:firstLine="1080"/>
              <w:jc w:val="left"/>
            </w:pPr>
          </w:p>
        </w:tc>
      </w:tr>
    </w:tbl>
    <w:p w14:paraId="3D676404" w14:textId="77777777" w:rsidR="001D66CF" w:rsidRDefault="001D66CF" w:rsidP="001D66CF">
      <w:pPr>
        <w:pStyle w:val="DG"/>
        <w:ind w:firstLine="360"/>
        <w:rPr>
          <w:rFonts w:ascii="Times New Roman" w:hAnsi="Times New Roman" w:cs="Times New Roman"/>
          <w:sz w:val="18"/>
          <w:szCs w:val="16"/>
        </w:rPr>
      </w:pPr>
    </w:p>
    <w:p w14:paraId="21D5DC72" w14:textId="77777777" w:rsidR="002F31A8" w:rsidRDefault="002F31A8">
      <w:pPr>
        <w:ind w:firstLine="480"/>
      </w:pPr>
    </w:p>
    <w:sectPr w:rsidR="002F31A8" w:rsidSect="001D66C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9F705" w14:textId="77777777" w:rsidR="001D4249" w:rsidRDefault="001D4249" w:rsidP="001D66CF">
      <w:pPr>
        <w:ind w:firstLine="480"/>
      </w:pPr>
      <w:r>
        <w:separator/>
      </w:r>
    </w:p>
  </w:endnote>
  <w:endnote w:type="continuationSeparator" w:id="0">
    <w:p w14:paraId="538549BE" w14:textId="77777777" w:rsidR="001D4249" w:rsidRDefault="001D4249" w:rsidP="001D66CF">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
    <w:altName w:val="FangSong"/>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09739" w14:textId="77777777" w:rsidR="001D66CF" w:rsidRDefault="001D66CF">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B285" w14:textId="77777777" w:rsidR="001D66CF" w:rsidRDefault="001D66CF">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2A1F8" w14:textId="77777777" w:rsidR="001D66CF" w:rsidRDefault="001D66CF">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C9CA3" w14:textId="77777777" w:rsidR="001D4249" w:rsidRDefault="001D4249" w:rsidP="001D66CF">
      <w:pPr>
        <w:ind w:firstLine="480"/>
      </w:pPr>
      <w:r>
        <w:separator/>
      </w:r>
    </w:p>
  </w:footnote>
  <w:footnote w:type="continuationSeparator" w:id="0">
    <w:p w14:paraId="368F9437" w14:textId="77777777" w:rsidR="001D4249" w:rsidRDefault="001D4249" w:rsidP="001D66CF">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59F58" w14:textId="77777777" w:rsidR="001D66CF" w:rsidRDefault="001D66CF">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B5969" w14:textId="77777777" w:rsidR="001D66CF" w:rsidRDefault="001D66CF">
    <w:pPr>
      <w:pStyle w:val="ae"/>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B9060" w14:textId="77777777" w:rsidR="001D66CF" w:rsidRDefault="001D66CF">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199132"/>
    <w:multiLevelType w:val="singleLevel"/>
    <w:tmpl w:val="A2199132"/>
    <w:lvl w:ilvl="0">
      <w:start w:val="1"/>
      <w:numFmt w:val="decimalEnclosedCircleChinese"/>
      <w:suff w:val="nothing"/>
      <w:lvlText w:val="%1　"/>
      <w:lvlJc w:val="left"/>
      <w:pPr>
        <w:ind w:left="0" w:firstLine="400"/>
      </w:pPr>
      <w:rPr>
        <w:rFonts w:hint="eastAsia"/>
        <w:sz w:val="21"/>
        <w:szCs w:val="21"/>
      </w:rPr>
    </w:lvl>
  </w:abstractNum>
  <w:abstractNum w:abstractNumId="1" w15:restartNumberingAfterBreak="0">
    <w:nsid w:val="A302656E"/>
    <w:multiLevelType w:val="singleLevel"/>
    <w:tmpl w:val="A302656E"/>
    <w:lvl w:ilvl="0">
      <w:start w:val="1"/>
      <w:numFmt w:val="decimalEnclosedCircleChinese"/>
      <w:suff w:val="nothing"/>
      <w:lvlText w:val="%1　"/>
      <w:lvlJc w:val="left"/>
      <w:pPr>
        <w:ind w:left="0" w:firstLine="400"/>
      </w:pPr>
      <w:rPr>
        <w:rFonts w:hint="eastAsia"/>
        <w:sz w:val="21"/>
        <w:szCs w:val="21"/>
      </w:rPr>
    </w:lvl>
  </w:abstractNum>
  <w:abstractNum w:abstractNumId="2" w15:restartNumberingAfterBreak="0">
    <w:nsid w:val="A851C3DA"/>
    <w:multiLevelType w:val="singleLevel"/>
    <w:tmpl w:val="A851C3DA"/>
    <w:lvl w:ilvl="0">
      <w:start w:val="1"/>
      <w:numFmt w:val="decimalEnclosedCircleChinese"/>
      <w:suff w:val="nothing"/>
      <w:lvlText w:val="%1　"/>
      <w:lvlJc w:val="left"/>
      <w:pPr>
        <w:ind w:left="0" w:firstLine="400"/>
      </w:pPr>
      <w:rPr>
        <w:rFonts w:hint="eastAsia"/>
        <w:sz w:val="21"/>
        <w:szCs w:val="21"/>
      </w:rPr>
    </w:lvl>
  </w:abstractNum>
  <w:abstractNum w:abstractNumId="3" w15:restartNumberingAfterBreak="0">
    <w:nsid w:val="14D51F7A"/>
    <w:multiLevelType w:val="singleLevel"/>
    <w:tmpl w:val="14D51F7A"/>
    <w:lvl w:ilvl="0">
      <w:start w:val="1"/>
      <w:numFmt w:val="decimalEnclosedCircleChinese"/>
      <w:suff w:val="nothing"/>
      <w:lvlText w:val="%1　"/>
      <w:lvlJc w:val="left"/>
      <w:pPr>
        <w:ind w:left="0" w:firstLine="400"/>
      </w:pPr>
      <w:rPr>
        <w:rFonts w:hint="eastAsia"/>
        <w:sz w:val="21"/>
        <w:szCs w:val="21"/>
      </w:rPr>
    </w:lvl>
  </w:abstractNum>
  <w:num w:numId="1" w16cid:durableId="1728531033">
    <w:abstractNumId w:val="0"/>
  </w:num>
  <w:num w:numId="2" w16cid:durableId="109477493">
    <w:abstractNumId w:val="2"/>
  </w:num>
  <w:num w:numId="3" w16cid:durableId="223838036">
    <w:abstractNumId w:val="3"/>
  </w:num>
  <w:num w:numId="4" w16cid:durableId="700055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DF"/>
    <w:rsid w:val="001D4249"/>
    <w:rsid w:val="001D66CF"/>
    <w:rsid w:val="002F31A8"/>
    <w:rsid w:val="00373F59"/>
    <w:rsid w:val="00767BDF"/>
    <w:rsid w:val="008B4083"/>
    <w:rsid w:val="008B57BF"/>
    <w:rsid w:val="00E91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B8F229A-2AB2-4332-B8C4-F64E7C10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6CF"/>
    <w:pPr>
      <w:widowControl w:val="0"/>
      <w:jc w:val="both"/>
    </w:pPr>
    <w:rPr>
      <w:szCs w:val="24"/>
      <w14:ligatures w14:val="none"/>
    </w:rPr>
  </w:style>
  <w:style w:type="paragraph" w:styleId="1">
    <w:name w:val="heading 1"/>
    <w:basedOn w:val="a"/>
    <w:next w:val="a"/>
    <w:link w:val="10"/>
    <w:uiPriority w:val="9"/>
    <w:qFormat/>
    <w:rsid w:val="00767BD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67BD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67BD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67BD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67BDF"/>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rsid w:val="00767BD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67BD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7BD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67BD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BDF"/>
    <w:rPr>
      <w:rFonts w:asciiTheme="majorHAnsi" w:eastAsiaTheme="majorEastAsia" w:hAnsiTheme="majorHAnsi" w:cstheme="majorBidi"/>
      <w:color w:val="0F4761" w:themeColor="accent1" w:themeShade="BF"/>
      <w:sz w:val="48"/>
      <w:szCs w:val="48"/>
      <w14:ligatures w14:val="none"/>
    </w:rPr>
  </w:style>
  <w:style w:type="character" w:customStyle="1" w:styleId="20">
    <w:name w:val="标题 2 字符"/>
    <w:basedOn w:val="a0"/>
    <w:link w:val="2"/>
    <w:uiPriority w:val="9"/>
    <w:semiHidden/>
    <w:rsid w:val="00767BDF"/>
    <w:rPr>
      <w:rFonts w:asciiTheme="majorHAnsi" w:eastAsiaTheme="majorEastAsia" w:hAnsiTheme="majorHAnsi" w:cstheme="majorBidi"/>
      <w:color w:val="0F4761" w:themeColor="accent1" w:themeShade="BF"/>
      <w:sz w:val="40"/>
      <w:szCs w:val="40"/>
      <w14:ligatures w14:val="none"/>
    </w:rPr>
  </w:style>
  <w:style w:type="character" w:customStyle="1" w:styleId="30">
    <w:name w:val="标题 3 字符"/>
    <w:basedOn w:val="a0"/>
    <w:link w:val="3"/>
    <w:uiPriority w:val="9"/>
    <w:semiHidden/>
    <w:rsid w:val="00767BDF"/>
    <w:rPr>
      <w:rFonts w:asciiTheme="majorHAnsi" w:eastAsiaTheme="majorEastAsia" w:hAnsiTheme="majorHAnsi" w:cstheme="majorBidi"/>
      <w:color w:val="0F4761" w:themeColor="accent1" w:themeShade="BF"/>
      <w:sz w:val="32"/>
      <w:szCs w:val="32"/>
      <w14:ligatures w14:val="none"/>
    </w:rPr>
  </w:style>
  <w:style w:type="character" w:customStyle="1" w:styleId="40">
    <w:name w:val="标题 4 字符"/>
    <w:basedOn w:val="a0"/>
    <w:link w:val="4"/>
    <w:uiPriority w:val="9"/>
    <w:semiHidden/>
    <w:rsid w:val="00767BDF"/>
    <w:rPr>
      <w:rFonts w:cstheme="majorBidi"/>
      <w:color w:val="0F4761" w:themeColor="accent1" w:themeShade="BF"/>
      <w:sz w:val="28"/>
      <w:szCs w:val="28"/>
      <w14:ligatures w14:val="none"/>
    </w:rPr>
  </w:style>
  <w:style w:type="character" w:customStyle="1" w:styleId="50">
    <w:name w:val="标题 5 字符"/>
    <w:basedOn w:val="a0"/>
    <w:link w:val="5"/>
    <w:uiPriority w:val="9"/>
    <w:semiHidden/>
    <w:rsid w:val="00767BDF"/>
    <w:rPr>
      <w:rFonts w:cstheme="majorBidi"/>
      <w:color w:val="0F4761" w:themeColor="accent1" w:themeShade="BF"/>
      <w:sz w:val="24"/>
      <w:szCs w:val="24"/>
      <w14:ligatures w14:val="none"/>
    </w:rPr>
  </w:style>
  <w:style w:type="character" w:customStyle="1" w:styleId="60">
    <w:name w:val="标题 6 字符"/>
    <w:basedOn w:val="a0"/>
    <w:link w:val="6"/>
    <w:uiPriority w:val="9"/>
    <w:semiHidden/>
    <w:rsid w:val="00767BDF"/>
    <w:rPr>
      <w:rFonts w:cstheme="majorBidi"/>
      <w:b/>
      <w:bCs/>
      <w:color w:val="0F4761" w:themeColor="accent1" w:themeShade="BF"/>
      <w:sz w:val="24"/>
      <w:szCs w:val="24"/>
      <w14:ligatures w14:val="none"/>
    </w:rPr>
  </w:style>
  <w:style w:type="character" w:customStyle="1" w:styleId="70">
    <w:name w:val="标题 7 字符"/>
    <w:basedOn w:val="a0"/>
    <w:link w:val="7"/>
    <w:uiPriority w:val="9"/>
    <w:semiHidden/>
    <w:rsid w:val="00767BDF"/>
    <w:rPr>
      <w:rFonts w:cstheme="majorBidi"/>
      <w:b/>
      <w:bCs/>
      <w:color w:val="595959" w:themeColor="text1" w:themeTint="A6"/>
      <w:sz w:val="24"/>
      <w:szCs w:val="24"/>
      <w14:ligatures w14:val="none"/>
    </w:rPr>
  </w:style>
  <w:style w:type="character" w:customStyle="1" w:styleId="80">
    <w:name w:val="标题 8 字符"/>
    <w:basedOn w:val="a0"/>
    <w:link w:val="8"/>
    <w:uiPriority w:val="9"/>
    <w:semiHidden/>
    <w:rsid w:val="00767BDF"/>
    <w:rPr>
      <w:rFonts w:cstheme="majorBidi"/>
      <w:color w:val="595959" w:themeColor="text1" w:themeTint="A6"/>
      <w:sz w:val="24"/>
      <w:szCs w:val="24"/>
      <w14:ligatures w14:val="none"/>
    </w:rPr>
  </w:style>
  <w:style w:type="character" w:customStyle="1" w:styleId="90">
    <w:name w:val="标题 9 字符"/>
    <w:basedOn w:val="a0"/>
    <w:link w:val="9"/>
    <w:uiPriority w:val="9"/>
    <w:semiHidden/>
    <w:rsid w:val="00767BDF"/>
    <w:rPr>
      <w:rFonts w:eastAsiaTheme="majorEastAsia" w:cstheme="majorBidi"/>
      <w:color w:val="595959" w:themeColor="text1" w:themeTint="A6"/>
      <w:sz w:val="24"/>
      <w:szCs w:val="24"/>
      <w14:ligatures w14:val="none"/>
    </w:rPr>
  </w:style>
  <w:style w:type="paragraph" w:styleId="a3">
    <w:name w:val="Title"/>
    <w:basedOn w:val="a"/>
    <w:next w:val="a"/>
    <w:link w:val="a4"/>
    <w:uiPriority w:val="10"/>
    <w:qFormat/>
    <w:rsid w:val="00767BD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7BDF"/>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767BDF"/>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7BDF"/>
    <w:rPr>
      <w:rFonts w:asciiTheme="majorHAnsi" w:eastAsiaTheme="majorEastAsia" w:hAnsiTheme="majorHAnsi" w:cstheme="majorBidi"/>
      <w:color w:val="595959" w:themeColor="text1" w:themeTint="A6"/>
      <w:spacing w:val="15"/>
      <w:sz w:val="28"/>
      <w:szCs w:val="28"/>
      <w14:ligatures w14:val="none"/>
    </w:rPr>
  </w:style>
  <w:style w:type="paragraph" w:styleId="a7">
    <w:name w:val="Quote"/>
    <w:basedOn w:val="a"/>
    <w:next w:val="a"/>
    <w:link w:val="a8"/>
    <w:uiPriority w:val="29"/>
    <w:qFormat/>
    <w:rsid w:val="00767BDF"/>
    <w:pPr>
      <w:spacing w:before="160" w:after="160"/>
      <w:jc w:val="center"/>
    </w:pPr>
    <w:rPr>
      <w:i/>
      <w:iCs/>
      <w:color w:val="404040" w:themeColor="text1" w:themeTint="BF"/>
    </w:rPr>
  </w:style>
  <w:style w:type="character" w:customStyle="1" w:styleId="a8">
    <w:name w:val="引用 字符"/>
    <w:basedOn w:val="a0"/>
    <w:link w:val="a7"/>
    <w:uiPriority w:val="29"/>
    <w:rsid w:val="00767BDF"/>
    <w:rPr>
      <w:rFonts w:ascii="Times New Roman" w:eastAsia="宋体" w:hAnsi="Times New Roman"/>
      <w:i/>
      <w:iCs/>
      <w:color w:val="404040" w:themeColor="text1" w:themeTint="BF"/>
      <w:sz w:val="24"/>
      <w:szCs w:val="24"/>
      <w14:ligatures w14:val="none"/>
    </w:rPr>
  </w:style>
  <w:style w:type="paragraph" w:styleId="a9">
    <w:name w:val="List Paragraph"/>
    <w:basedOn w:val="a"/>
    <w:uiPriority w:val="34"/>
    <w:qFormat/>
    <w:rsid w:val="00767BDF"/>
    <w:pPr>
      <w:ind w:left="720"/>
      <w:contextualSpacing/>
    </w:pPr>
  </w:style>
  <w:style w:type="character" w:styleId="aa">
    <w:name w:val="Intense Emphasis"/>
    <w:basedOn w:val="a0"/>
    <w:uiPriority w:val="21"/>
    <w:qFormat/>
    <w:rsid w:val="00767BDF"/>
    <w:rPr>
      <w:i/>
      <w:iCs/>
      <w:color w:val="0F4761" w:themeColor="accent1" w:themeShade="BF"/>
    </w:rPr>
  </w:style>
  <w:style w:type="paragraph" w:styleId="ab">
    <w:name w:val="Intense Quote"/>
    <w:basedOn w:val="a"/>
    <w:next w:val="a"/>
    <w:link w:val="ac"/>
    <w:uiPriority w:val="30"/>
    <w:qFormat/>
    <w:rsid w:val="00767B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67BDF"/>
    <w:rPr>
      <w:rFonts w:ascii="Times New Roman" w:eastAsia="宋体" w:hAnsi="Times New Roman"/>
      <w:i/>
      <w:iCs/>
      <w:color w:val="0F4761" w:themeColor="accent1" w:themeShade="BF"/>
      <w:sz w:val="24"/>
      <w:szCs w:val="24"/>
      <w14:ligatures w14:val="none"/>
    </w:rPr>
  </w:style>
  <w:style w:type="character" w:styleId="ad">
    <w:name w:val="Intense Reference"/>
    <w:basedOn w:val="a0"/>
    <w:uiPriority w:val="32"/>
    <w:qFormat/>
    <w:rsid w:val="00767BDF"/>
    <w:rPr>
      <w:b/>
      <w:bCs/>
      <w:smallCaps/>
      <w:color w:val="0F4761" w:themeColor="accent1" w:themeShade="BF"/>
      <w:spacing w:val="5"/>
    </w:rPr>
  </w:style>
  <w:style w:type="paragraph" w:styleId="ae">
    <w:name w:val="header"/>
    <w:basedOn w:val="a"/>
    <w:link w:val="af"/>
    <w:uiPriority w:val="99"/>
    <w:unhideWhenUsed/>
    <w:rsid w:val="001D66CF"/>
    <w:pPr>
      <w:tabs>
        <w:tab w:val="center" w:pos="4153"/>
        <w:tab w:val="right" w:pos="8306"/>
      </w:tabs>
      <w:snapToGrid w:val="0"/>
      <w:jc w:val="center"/>
    </w:pPr>
    <w:rPr>
      <w:sz w:val="18"/>
      <w:szCs w:val="18"/>
    </w:rPr>
  </w:style>
  <w:style w:type="character" w:customStyle="1" w:styleId="af">
    <w:name w:val="页眉 字符"/>
    <w:basedOn w:val="a0"/>
    <w:link w:val="ae"/>
    <w:uiPriority w:val="99"/>
    <w:rsid w:val="001D66CF"/>
    <w:rPr>
      <w:rFonts w:ascii="Times New Roman" w:eastAsia="宋体" w:hAnsi="Times New Roman"/>
      <w:sz w:val="18"/>
      <w:szCs w:val="18"/>
      <w14:ligatures w14:val="none"/>
    </w:rPr>
  </w:style>
  <w:style w:type="paragraph" w:styleId="af0">
    <w:name w:val="footer"/>
    <w:basedOn w:val="a"/>
    <w:link w:val="af1"/>
    <w:uiPriority w:val="99"/>
    <w:unhideWhenUsed/>
    <w:rsid w:val="001D66CF"/>
    <w:pPr>
      <w:tabs>
        <w:tab w:val="center" w:pos="4153"/>
        <w:tab w:val="right" w:pos="8306"/>
      </w:tabs>
      <w:snapToGrid w:val="0"/>
      <w:jc w:val="left"/>
    </w:pPr>
    <w:rPr>
      <w:sz w:val="18"/>
      <w:szCs w:val="18"/>
    </w:rPr>
  </w:style>
  <w:style w:type="character" w:customStyle="1" w:styleId="af1">
    <w:name w:val="页脚 字符"/>
    <w:basedOn w:val="a0"/>
    <w:link w:val="af0"/>
    <w:uiPriority w:val="99"/>
    <w:rsid w:val="001D66CF"/>
    <w:rPr>
      <w:rFonts w:ascii="Times New Roman" w:eastAsia="宋体" w:hAnsi="Times New Roman"/>
      <w:sz w:val="18"/>
      <w:szCs w:val="18"/>
      <w14:ligatures w14:val="none"/>
    </w:rPr>
  </w:style>
  <w:style w:type="table" w:styleId="af2">
    <w:name w:val="Table Grid"/>
    <w:basedOn w:val="a1"/>
    <w:qFormat/>
    <w:rsid w:val="001D66CF"/>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G">
    <w:name w:val="一级标题DG"/>
    <w:basedOn w:val="a"/>
    <w:autoRedefine/>
    <w:qFormat/>
    <w:rsid w:val="001D66CF"/>
    <w:pPr>
      <w:spacing w:line="480" w:lineRule="auto"/>
      <w:outlineLvl w:val="0"/>
    </w:pPr>
    <w:rPr>
      <w:rFonts w:ascii="Arial" w:eastAsia="黑体" w:hAnsi="Arial"/>
      <w:sz w:val="28"/>
    </w:rPr>
  </w:style>
  <w:style w:type="paragraph" w:customStyle="1" w:styleId="DG0">
    <w:name w:val="表格正文DG"/>
    <w:basedOn w:val="a"/>
    <w:autoRedefine/>
    <w:qFormat/>
    <w:rsid w:val="001D66CF"/>
    <w:pPr>
      <w:jc w:val="center"/>
    </w:pPr>
    <w:rPr>
      <w:rFonts w:ascii="Times New Roman" w:hAnsi="Times New Roman"/>
      <w:color w:val="000000"/>
      <w:szCs w:val="21"/>
    </w:rPr>
  </w:style>
  <w:style w:type="paragraph" w:customStyle="1" w:styleId="DG1">
    <w:name w:val="二级标题DG"/>
    <w:basedOn w:val="af3"/>
    <w:autoRedefine/>
    <w:qFormat/>
    <w:rsid w:val="001D66CF"/>
    <w:pPr>
      <w:spacing w:beforeLines="25" w:before="25" w:afterLines="50" w:after="50" w:line="440" w:lineRule="exact"/>
      <w:outlineLvl w:val="1"/>
    </w:pPr>
    <w:rPr>
      <w:rFonts w:cstheme="minorBidi"/>
      <w:b/>
      <w:sz w:val="21"/>
    </w:rPr>
  </w:style>
  <w:style w:type="paragraph" w:customStyle="1" w:styleId="DG2">
    <w:name w:val="表格标题DG"/>
    <w:basedOn w:val="a"/>
    <w:autoRedefine/>
    <w:qFormat/>
    <w:rsid w:val="001D66CF"/>
    <w:pPr>
      <w:snapToGrid w:val="0"/>
      <w:jc w:val="center"/>
    </w:pPr>
    <w:rPr>
      <w:rFonts w:ascii="Arial" w:eastAsia="黑体" w:hAnsi="Arial"/>
      <w:bCs/>
      <w:color w:val="000000"/>
      <w:szCs w:val="20"/>
    </w:rPr>
  </w:style>
  <w:style w:type="paragraph" w:customStyle="1" w:styleId="af4">
    <w:name w:val="大纲标题"/>
    <w:basedOn w:val="a"/>
    <w:rsid w:val="001D66CF"/>
    <w:pPr>
      <w:jc w:val="center"/>
      <w:outlineLvl w:val="0"/>
    </w:pPr>
    <w:rPr>
      <w:rFonts w:ascii="黑体" w:eastAsia="黑体" w:hAnsi="黑体" w:hint="eastAsia"/>
      <w:bCs/>
      <w:sz w:val="32"/>
      <w:szCs w:val="32"/>
    </w:rPr>
  </w:style>
  <w:style w:type="paragraph" w:styleId="af3">
    <w:name w:val="Normal (Web)"/>
    <w:basedOn w:val="a"/>
    <w:uiPriority w:val="99"/>
    <w:semiHidden/>
    <w:unhideWhenUsed/>
    <w:rsid w:val="001D66CF"/>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 han</dc:creator>
  <cp:keywords/>
  <dc:description/>
  <cp:lastModifiedBy>zhen han</cp:lastModifiedBy>
  <cp:revision>2</cp:revision>
  <dcterms:created xsi:type="dcterms:W3CDTF">2025-02-24T06:19:00Z</dcterms:created>
  <dcterms:modified xsi:type="dcterms:W3CDTF">2025-02-24T06:19:00Z</dcterms:modified>
</cp:coreProperties>
</file>