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《宝石鉴定基础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lang w:eastAsia="zh-CN"/>
        </w:rPr>
        <w:t>》课程教学进度计划表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宝石鉴定基础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2120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1831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4/64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吴晓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15025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工商管理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B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珠宝学院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325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时间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 xml:space="preserve"> :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1-1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0-1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 xml:space="preserve">0 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地点: 珠宝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333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https://mooc1-api.chaoxing.com/course/261300144.html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系统宝石学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》，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张蓓莉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编著，978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944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7116048225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地质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出版社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Theme="majorEastAsia" w:hAnsiTheme="majorEastAsia" w:eastAsiaTheme="majorEastAsia"/>
                <w:bCs/>
                <w:color w:val="000000"/>
                <w:sz w:val="21"/>
                <w:szCs w:val="21"/>
              </w:rPr>
              <w:t>《宝石学与宝石鉴定》</w:t>
            </w:r>
            <w:r>
              <w:rPr>
                <w:rFonts w:hint="eastAsia" w:asciiTheme="majorEastAsia" w:hAnsiTheme="majorEastAsia" w:eastAsiaTheme="majorEastAsia"/>
                <w:bCs/>
                <w:color w:val="000000"/>
                <w:sz w:val="21"/>
                <w:szCs w:val="21"/>
                <w:lang w:eastAsia="zh-CN"/>
              </w:rPr>
              <w:t>（第二版）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80"/>
        <w:gridCol w:w="1320"/>
        <w:gridCol w:w="1233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39D00C8C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7806BFD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spacing w:line="276" w:lineRule="auto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绪论：宝石基本概念，定义，分类，命名规则；宝石的光学性质等；宝石的特殊光学效应；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宝石的力学性质</w:t>
            </w: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；热学和电学性质等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74607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spacing w:line="276" w:lineRule="auto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结合样品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学习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使用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宝石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显微镜，折射仪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93A0F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spacing w:line="276" w:lineRule="auto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结合样品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学习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使用分光镜，滤色镜，紫外线荧光灯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3A2F2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spacing w:line="276" w:lineRule="auto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结合样品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学习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使用二色镜，偏光镜，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电子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天平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A8AB5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spacing w:line="276" w:lineRule="auto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高档宝石（红、蓝宝石）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5F602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√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spacing w:line="276" w:lineRule="auto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高档宝石（祖母绿、金绿宝石、</w:t>
            </w:r>
            <w:r>
              <w:rPr>
                <w:rFonts w:hint="eastAsia" w:eastAsia="宋体"/>
                <w:kern w:val="0"/>
                <w:sz w:val="18"/>
                <w:szCs w:val="18"/>
                <w:lang w:val="en-US" w:eastAsia="zh-CN"/>
              </w:rPr>
              <w:t>欧泊</w:t>
            </w: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659F6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spacing w:line="276" w:lineRule="auto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常见宝石</w:t>
            </w: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（碧玺、石榴石、尖晶石）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E4B11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spacing w:line="276" w:lineRule="auto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常见宝石</w:t>
            </w: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（水晶、</w:t>
            </w:r>
            <w:r>
              <w:rPr>
                <w:rFonts w:hint="eastAsia" w:eastAsia="宋体"/>
                <w:kern w:val="0"/>
                <w:sz w:val="18"/>
                <w:szCs w:val="18"/>
                <w:lang w:val="en-US" w:eastAsia="zh-CN"/>
              </w:rPr>
              <w:t>橄榄石、托帕石、</w:t>
            </w: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海蓝宝石）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065F3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9929F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spacing w:line="276" w:lineRule="auto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val="en-US" w:eastAsia="zh-CN"/>
              </w:rPr>
              <w:t>常见宝石</w:t>
            </w: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/>
                <w:kern w:val="0"/>
                <w:sz w:val="18"/>
                <w:szCs w:val="18"/>
                <w:lang w:val="en-US" w:eastAsia="zh-CN"/>
              </w:rPr>
              <w:t>长石、锆石、堇青石、坦桑石、磷灰石</w:t>
            </w: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44D08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>
            <w:pPr>
              <w:widowControl/>
              <w:spacing w:line="276" w:lineRule="auto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>常见玉石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（和田玉、翡翠、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岫玉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F2D8268"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</w:p>
          <w:p w14:paraId="67140F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√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76CAFA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>
            <w:pPr>
              <w:widowControl/>
              <w:spacing w:line="276" w:lineRule="auto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>常见玉石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独山玉、石英质玉石、绿松石、青金石、孔雀石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>
            <w:pPr>
              <w:widowControl/>
              <w:spacing w:line="276" w:lineRule="auto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widowControl/>
              <w:spacing w:line="276" w:lineRule="auto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BBF2B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>
            <w:pPr>
              <w:widowControl/>
              <w:spacing w:line="276" w:lineRule="auto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有机</w:t>
            </w:r>
            <w:r>
              <w:rPr>
                <w:rFonts w:asci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宝石</w:t>
            </w:r>
            <w:r>
              <w:rPr>
                <w:rFonts w:hint="eastAsia" w:asci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eastAsia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珍珠、珊瑚、琥珀、象牙等</w:t>
            </w:r>
            <w:r>
              <w:rPr>
                <w:rFonts w:hint="eastAsia" w:asci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>
            <w:pPr>
              <w:widowControl/>
              <w:spacing w:line="276" w:lineRule="auto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widowControl/>
              <w:spacing w:line="276" w:lineRule="auto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C57C46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>
            <w:pPr>
              <w:widowControl/>
              <w:spacing w:line="276" w:lineRule="auto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常见宝石综合测试</w:t>
            </w:r>
            <w:r>
              <w:rPr>
                <w:rFonts w:hint="eastAsia" w:ascii="宋体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>
            <w:pPr>
              <w:widowControl/>
              <w:spacing w:line="276" w:lineRule="auto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18"/>
                <w:szCs w:val="18"/>
                <w:lang w:eastAsia="zh-CN"/>
              </w:rPr>
              <w:t>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>
            <w:pPr>
              <w:widowControl/>
              <w:spacing w:line="276" w:lineRule="auto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√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51CE1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>
            <w:pPr>
              <w:widowControl/>
              <w:spacing w:line="276" w:lineRule="auto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常见</w:t>
            </w:r>
            <w:r>
              <w:rPr>
                <w:rFonts w:hint="eastAsia" w:ascii="宋体" w:eastAsia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玉石</w:t>
            </w:r>
            <w:r>
              <w:rPr>
                <w:rFonts w:asci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综合测试</w:t>
            </w:r>
            <w:r>
              <w:rPr>
                <w:rFonts w:hint="eastAsia" w:ascii="宋体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>
            <w:pPr>
              <w:widowControl/>
              <w:spacing w:line="276" w:lineRule="auto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18"/>
                <w:szCs w:val="18"/>
                <w:lang w:eastAsia="zh-CN"/>
              </w:rPr>
              <w:t>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>
            <w:pPr>
              <w:widowControl/>
              <w:spacing w:line="276" w:lineRule="auto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8931D9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>
            <w:pPr>
              <w:widowControl/>
              <w:spacing w:line="276" w:lineRule="auto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常见宝玉石</w:t>
            </w:r>
            <w:r>
              <w:rPr>
                <w:rFonts w:asci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综合测试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widowControl/>
              <w:spacing w:line="276" w:lineRule="auto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18"/>
                <w:szCs w:val="18"/>
                <w:lang w:eastAsia="zh-CN"/>
              </w:rPr>
              <w:t>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>
            <w:pPr>
              <w:widowControl/>
              <w:spacing w:line="276" w:lineRule="auto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D91BEF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>
            <w:pPr>
              <w:widowControl/>
              <w:spacing w:line="276" w:lineRule="auto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未知宝石鉴定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widowControl/>
              <w:spacing w:line="276" w:lineRule="auto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kern w:val="0"/>
                <w:sz w:val="18"/>
                <w:szCs w:val="18"/>
                <w:lang w:eastAsia="zh-CN"/>
              </w:rPr>
              <w:t>实践考试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widowControl/>
              <w:spacing w:line="276" w:lineRule="auto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pStyle w:val="11"/>
              <w:widowControl w:val="0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2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2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spacing w:line="276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论文报告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pStyle w:val="11"/>
              <w:widowControl w:val="0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2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2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spacing w:line="276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Times New Roman"/>
                <w:sz w:val="24"/>
                <w:szCs w:val="24"/>
                <w:lang w:eastAsia="zh-CN"/>
              </w:rPr>
              <w:t>实验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报告册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pStyle w:val="11"/>
              <w:widowControl w:val="0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2"/>
              </w:rPr>
              <w:t>25%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spacing w:line="276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随堂练习</w:t>
            </w:r>
          </w:p>
        </w:tc>
      </w:tr>
      <w:tr w14:paraId="7DB91F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937A7EB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319ADF">
            <w:pPr>
              <w:pStyle w:val="11"/>
              <w:widowControl w:val="0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2"/>
                <w:lang w:val="en-US" w:eastAsia="zh-CN"/>
              </w:rPr>
              <w:t>35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2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50F0ED8">
            <w:pPr>
              <w:spacing w:line="276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  <w:t>未知宝石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样品测试</w:t>
            </w:r>
          </w:p>
        </w:tc>
      </w:tr>
    </w:tbl>
    <w:p w14:paraId="6513DFA9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19441BB5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吴晓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杨天畅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2026.3.6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4008009F" w:csb1="DFD7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74673AF"/>
    <w:rsid w:val="19654E72"/>
    <w:rsid w:val="199D2E85"/>
    <w:rsid w:val="1B9B294B"/>
    <w:rsid w:val="1D216C8C"/>
    <w:rsid w:val="2BFF288E"/>
    <w:rsid w:val="2E59298A"/>
    <w:rsid w:val="2FD260D6"/>
    <w:rsid w:val="37E50B00"/>
    <w:rsid w:val="390908A8"/>
    <w:rsid w:val="4923730E"/>
    <w:rsid w:val="49DF08B3"/>
    <w:rsid w:val="505F0B09"/>
    <w:rsid w:val="545321C4"/>
    <w:rsid w:val="566C201F"/>
    <w:rsid w:val="5AC0509F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670</Words>
  <Characters>752</Characters>
  <Lines>2</Lines>
  <Paragraphs>1</Paragraphs>
  <TotalTime>0</TotalTime>
  <ScaleCrop>false</ScaleCrop>
  <LinksUpToDate>false</LinksUpToDate>
  <CharactersWithSpaces>784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Harry</cp:lastModifiedBy>
  <cp:lastPrinted>2015-03-18T03:45:00Z</cp:lastPrinted>
  <dcterms:modified xsi:type="dcterms:W3CDTF">2026-03-09T03:02:17Z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eyJoZGlkIjoiZTYxYjUzZDA2ZjkzZWIzYjcxMTdmNjJhNGY4ZjVkZGEiLCJ1c2VySWQiOiIxMjgzNTI3NzczIn0=</vt:lpwstr>
  </property>
  <property fmtid="{D5CDD505-2E9C-101B-9397-08002B2CF9AE}" pid="4" name="ICV">
    <vt:lpwstr>F5DC7E2263FC4893BF6F16A46E6851F3_13</vt:lpwstr>
  </property>
</Properties>
</file>