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刻面型宝石加工技法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2120112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0850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黑体" w:hAnsi="黑体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4/64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钱雪雯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09040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宝石B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珠宝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119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tabs>
                <w:tab w:val="left" w:pos="532"/>
              </w:tabs>
              <w:spacing w:line="340" w:lineRule="exact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一下午12：30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13：30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，珠宝楼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230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室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黑体" w:hAnsi="黑体" w:eastAsia="黑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https://mooc1.chaoxing.com/mooc-ans/coursedata?classId=153065767&amp;courseId=266496588&amp;type=1&amp;ut=t&amp;enc=b75713e7c54318ae1ada59f32ec78530&amp;cpi=33777134&amp;openc=152441e3cbc8f1b2e0229da6cf0f2901</w:t>
            </w:r>
            <w:bookmarkStart w:id="0" w:name="_GoBack"/>
            <w:bookmarkEnd w:id="0"/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黑体" w:hAnsi="黑体" w:eastAsia="黑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宝石琢型设计及加工工艺学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》（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第二版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），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周汉利、谢媛、陈瑞虎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编著，978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7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5625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-5944-3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、中国地质大学出版社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jc w:val="center"/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  <w:t>参考教材与资料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jc w:val="center"/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  <w:t>《珠宝首饰设计与加工》、</w:t>
            </w:r>
            <w:r>
              <w:rPr>
                <w:rFonts w:hint="default" w:ascii="黑体" w:hAnsi="黑体" w:eastAsia="黑体" w:cs="Times New Roman"/>
                <w:sz w:val="21"/>
                <w:szCs w:val="21"/>
                <w:lang w:val="en-US" w:eastAsia="zh-CN"/>
              </w:rPr>
              <w:t>《宝石款式设计与加工工艺》</w:t>
            </w:r>
            <w:r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  <w:t>、《宝石琢型设计及加工设备》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10FEE0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绪论:介绍本课程的地位、考核方式等</w:t>
            </w:r>
          </w:p>
          <w:p w14:paraId="4BDF5DB3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钻石加工工艺流程：琢型，加工流程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彩色宝石加工工艺：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不同琢型的彩宝加工流程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0110D5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讲课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彩色宝石加工工艺：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刻面型宝石的加工流程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29B1C8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讲课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彩色宝石加工工艺：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刻面型宝石的加工流程（结合仪器和样品）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讲课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单翻型宝石琢磨：学会圈形，黏杆使用等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讲课+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单翻型宝石琢磨：学会单翻型宝石的琢磨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标准圆钻形宝石琢磨：学会标准圆钻型宝石的琢磨实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143E24A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36EBB8F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8780D5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利用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宝石研磨机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D96E18D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讲课+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利用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宝石研磨机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4C50FF9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利用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宝石研磨机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A137F58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利用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宝石研磨机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机练习琢磨祖母绿形、马眼形、梨形等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4F243EB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规定的时间内完成一颗原石的琢磨（非标准圆钻型宝石）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BDCC38A">
            <w:pPr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考试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画图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自学报告（论文）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作品：标准圆钻形宝石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40%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考试作品：规定的时间内完成一颗原石的琢磨（非标准圆钻型宝石）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29920" cy="317500"/>
            <wp:effectExtent l="0" t="0" r="17780" b="6350"/>
            <wp:docPr id="6" name="图片 6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720090" cy="251460"/>
            <wp:effectExtent l="0" t="0" r="3810" b="15240"/>
            <wp:docPr id="7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徐娅芬-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.9.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7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2540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325D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285C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3A0FB7"/>
    <w:rsid w:val="0250298D"/>
    <w:rsid w:val="03F85164"/>
    <w:rsid w:val="0B02141F"/>
    <w:rsid w:val="0DB76A4A"/>
    <w:rsid w:val="114B2993"/>
    <w:rsid w:val="186E33F9"/>
    <w:rsid w:val="199D2E85"/>
    <w:rsid w:val="1AEB6048"/>
    <w:rsid w:val="1B9B294B"/>
    <w:rsid w:val="23BA75D3"/>
    <w:rsid w:val="2BB23EB0"/>
    <w:rsid w:val="2E59298A"/>
    <w:rsid w:val="37E50B00"/>
    <w:rsid w:val="3ABC7861"/>
    <w:rsid w:val="49DF08B3"/>
    <w:rsid w:val="5705071A"/>
    <w:rsid w:val="65310993"/>
    <w:rsid w:val="6A8F6F3D"/>
    <w:rsid w:val="6E256335"/>
    <w:rsid w:val="6FB95E7D"/>
    <w:rsid w:val="700912C5"/>
    <w:rsid w:val="72A938DA"/>
    <w:rsid w:val="72D76566"/>
    <w:rsid w:val="74F62C86"/>
    <w:rsid w:val="7698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6B26DF-9C3F-4B44-98A9-D00320E71F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764</Words>
  <Characters>1020</Characters>
  <Lines>7</Lines>
  <Paragraphs>2</Paragraphs>
  <TotalTime>3</TotalTime>
  <ScaleCrop>false</ScaleCrop>
  <LinksUpToDate>false</LinksUpToDate>
  <CharactersWithSpaces>1052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2015-03-18T03:45:00Z</cp:lastPrinted>
  <dcterms:modified xsi:type="dcterms:W3CDTF">2026-09-05T15:48:53Z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eyJoZGlkIjoiZjBjYzFiOThmOGNmOGQwYmJkZDc0MWMxZmQ2ZTNmM2UiLCJ1c2VySWQiOiIyNDE1NzI1MjkifQ==</vt:lpwstr>
  </property>
  <property fmtid="{D5CDD505-2E9C-101B-9397-08002B2CF9AE}" pid="4" name="ICV">
    <vt:lpwstr>A33F28CEC07B4381946A37142CCCCF1D_13</vt:lpwstr>
  </property>
</Properties>
</file>