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玉石投资与收藏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2120024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0827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2/32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涂彩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20080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宝石B23-1;工商管理（珠宝）B23-1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二教201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8周：周一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11:40-12:40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；地点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: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珠宝学院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230  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电话：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68190418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https://mooc1.chaoxing.com/course-ans/ps/Ap31qaLs73v9fIoB36Tkdw==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《珠宝首饰评估》，张蓓莉、陈华、孙凤民编著，北京：地质出版社，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2018.08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56E289B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《珠宝首饰的质量与价值评估》，王昶、申柯娅编著，中国地质大学出版社，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2011.8</w:t>
            </w:r>
          </w:p>
          <w:p w14:paraId="5617BDF9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《珠宝首饰系统评估导论》，丘志力等编著，中国地质大学出版社，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2003.4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珠宝玉石首饰评估概述、珠宝玉石首饰评估的基本原理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珠宝玉石首饰评估的基本原理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X1、X2、X4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珠宝玉石首饰评估方法——珠宝玉石首饰评估的信息收集及分析、成本法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X1、X2、X4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珠宝玉石首饰评估方法——成本法、市场法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X1、X3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珠宝玉石首饰评估方法——市场法、收益法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X1、X3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珠宝玉石首饰评估程序和评估报告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珠宝玉石首饰评估案例分析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X1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常见宝玉石的质量评价方法和价格体系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理论授课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X4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2835"/>
        <w:gridCol w:w="4395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33B9643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2835" w:type="dxa"/>
            <w:vAlign w:val="center"/>
          </w:tcPr>
          <w:p w14:paraId="6A4797A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4395" w:type="dxa"/>
            <w:vAlign w:val="center"/>
          </w:tcPr>
          <w:p w14:paraId="5792E366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2835" w:type="dxa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珠宝玉石首饰案例评估报告（小组作业）</w:t>
            </w:r>
          </w:p>
        </w:tc>
        <w:tc>
          <w:tcPr>
            <w:tcW w:w="4395" w:type="dxa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30%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2835" w:type="dxa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课堂练习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：描述练习、评估基本事项练习</w:t>
            </w:r>
          </w:p>
        </w:tc>
        <w:tc>
          <w:tcPr>
            <w:tcW w:w="4395" w:type="dxa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2835" w:type="dxa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课堂练习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：成本法、市场法练习</w:t>
            </w:r>
          </w:p>
        </w:tc>
        <w:tc>
          <w:tcPr>
            <w:tcW w:w="4395" w:type="dxa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2835" w:type="dxa"/>
            <w:vAlign w:val="center"/>
          </w:tcPr>
          <w:p w14:paraId="07319ADF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小组项目报告</w:t>
            </w:r>
          </w:p>
        </w:tc>
        <w:tc>
          <w:tcPr>
            <w:tcW w:w="4395" w:type="dxa"/>
            <w:vAlign w:val="center"/>
          </w:tcPr>
          <w:p w14:paraId="150F0ED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30%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Times New Roman" w:hAnsi="Times New Roman" w:eastAsia="宋体" w:cs="Times New Roman"/>
          <w:szCs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161290</wp:posOffset>
            </wp:positionV>
            <wp:extent cx="720090" cy="251460"/>
            <wp:effectExtent l="0" t="0" r="3810" b="15240"/>
            <wp:wrapTight wrapText="bothSides">
              <wp:wrapPolygon>
                <wp:start x="0" y="0"/>
                <wp:lineTo x="0" y="19636"/>
                <wp:lineTo x="21143" y="19636"/>
                <wp:lineTo x="21143" y="0"/>
                <wp:lineTo x="0" y="0"/>
              </wp:wrapPolygon>
            </wp:wrapTight>
            <wp:docPr id="127" name="图片 30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30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132715</wp:posOffset>
            </wp:positionV>
            <wp:extent cx="402590" cy="311150"/>
            <wp:effectExtent l="0" t="0" r="16510" b="13335"/>
            <wp:wrapSquare wrapText="bothSides"/>
            <wp:docPr id="125" name="图片 29" descr="涂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29" descr="涂彩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259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2026.09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37B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4496"/>
    <w:rsid w:val="00065C53"/>
    <w:rsid w:val="000703C6"/>
    <w:rsid w:val="000708DA"/>
    <w:rsid w:val="0007230D"/>
    <w:rsid w:val="00073336"/>
    <w:rsid w:val="00075557"/>
    <w:rsid w:val="000757F8"/>
    <w:rsid w:val="00081FA0"/>
    <w:rsid w:val="00085C3A"/>
    <w:rsid w:val="00087FB2"/>
    <w:rsid w:val="00092EC4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B7907"/>
    <w:rsid w:val="000C1065"/>
    <w:rsid w:val="000C3A32"/>
    <w:rsid w:val="000C65FF"/>
    <w:rsid w:val="000C73F8"/>
    <w:rsid w:val="000C77D9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11C7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7EA7"/>
    <w:rsid w:val="001B1B60"/>
    <w:rsid w:val="001B6F0E"/>
    <w:rsid w:val="001B7389"/>
    <w:rsid w:val="001C2E51"/>
    <w:rsid w:val="001C57B1"/>
    <w:rsid w:val="001D1C00"/>
    <w:rsid w:val="001D3C62"/>
    <w:rsid w:val="001D4CA8"/>
    <w:rsid w:val="001D4E77"/>
    <w:rsid w:val="001D6B75"/>
    <w:rsid w:val="001E2E11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171E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C7ACC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1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3B1"/>
    <w:rsid w:val="003B1E31"/>
    <w:rsid w:val="003B6082"/>
    <w:rsid w:val="003B78CD"/>
    <w:rsid w:val="003B7925"/>
    <w:rsid w:val="003B79A5"/>
    <w:rsid w:val="003B7E66"/>
    <w:rsid w:val="003C17A3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1657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48B4"/>
    <w:rsid w:val="004A59AC"/>
    <w:rsid w:val="004A649E"/>
    <w:rsid w:val="004B04C5"/>
    <w:rsid w:val="004B3566"/>
    <w:rsid w:val="004C1D3E"/>
    <w:rsid w:val="004C7613"/>
    <w:rsid w:val="004D07ED"/>
    <w:rsid w:val="004D2CE4"/>
    <w:rsid w:val="004D6DC5"/>
    <w:rsid w:val="004E412A"/>
    <w:rsid w:val="004E526F"/>
    <w:rsid w:val="004E68E7"/>
    <w:rsid w:val="004F0DAB"/>
    <w:rsid w:val="004F2B53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1B5A"/>
    <w:rsid w:val="006537ED"/>
    <w:rsid w:val="006601A1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414B"/>
    <w:rsid w:val="006E5416"/>
    <w:rsid w:val="006F2384"/>
    <w:rsid w:val="006F4482"/>
    <w:rsid w:val="006F7500"/>
    <w:rsid w:val="00701C32"/>
    <w:rsid w:val="00702B0E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C7E76"/>
    <w:rsid w:val="007D5EEF"/>
    <w:rsid w:val="007E03D6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57F14"/>
    <w:rsid w:val="00863C8E"/>
    <w:rsid w:val="00865B25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42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054FC"/>
    <w:rsid w:val="00906F55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7672C"/>
    <w:rsid w:val="00981B58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4598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01AC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6908"/>
    <w:rsid w:val="00BE747E"/>
    <w:rsid w:val="00BE7EFB"/>
    <w:rsid w:val="00BF7135"/>
    <w:rsid w:val="00C04815"/>
    <w:rsid w:val="00C13E75"/>
    <w:rsid w:val="00C15FA6"/>
    <w:rsid w:val="00C16058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527B"/>
    <w:rsid w:val="00C5743B"/>
    <w:rsid w:val="00C60FF7"/>
    <w:rsid w:val="00C64518"/>
    <w:rsid w:val="00C67772"/>
    <w:rsid w:val="00C7068C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19B1"/>
    <w:rsid w:val="00CE601F"/>
    <w:rsid w:val="00CE77BE"/>
    <w:rsid w:val="00CF057C"/>
    <w:rsid w:val="00CF089F"/>
    <w:rsid w:val="00CF317D"/>
    <w:rsid w:val="00CF4283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351"/>
    <w:rsid w:val="00D5461A"/>
    <w:rsid w:val="00D547FE"/>
    <w:rsid w:val="00D54F88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8791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1B15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68D4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1CFE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3A44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3AF2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3B363435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583</Words>
  <Characters>744</Characters>
  <Lines>45</Lines>
  <Paragraphs>59</Paragraphs>
  <TotalTime>0</TotalTime>
  <ScaleCrop>false</ScaleCrop>
  <LinksUpToDate>false</LinksUpToDate>
  <CharactersWithSpaces>778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清蜜</cp:lastModifiedBy>
  <cp:lastPrinted>2015-03-18T03:45:00Z</cp:lastPrinted>
  <dcterms:modified xsi:type="dcterms:W3CDTF">2026-09-10T15:14:03Z</dcterms:modified>
  <dc:title>上海建桥学院教学进度计划表</dc:title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eyJoZGlkIjoiZjBjYzFiOThmOGNmOGQwYmJkZDc0MWMxZmQ2ZTNmM2UiLCJ1c2VySWQiOiIyNDE1NzI1MjkifQ==</vt:lpwstr>
  </property>
  <property fmtid="{D5CDD505-2E9C-101B-9397-08002B2CF9AE}" pid="4" name="ICV">
    <vt:lpwstr>3DEA367305E0442697283DEE23ACAD57_12</vt:lpwstr>
  </property>
</Properties>
</file>