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30E7269" w14:textId="77777777" w:rsidR="00783DE5" w:rsidRDefault="00783DE5">
      <w:pPr>
        <w:snapToGrid w:val="0"/>
        <w:jc w:val="center"/>
        <w:rPr>
          <w:sz w:val="6"/>
          <w:szCs w:val="6"/>
          <w:lang w:eastAsia="zh-CN"/>
        </w:rPr>
      </w:pPr>
    </w:p>
    <w:p w14:paraId="5C47EA96" w14:textId="77777777" w:rsidR="00783DE5" w:rsidRDefault="00783DE5">
      <w:pPr>
        <w:snapToGrid w:val="0"/>
        <w:jc w:val="center"/>
        <w:rPr>
          <w:sz w:val="6"/>
          <w:szCs w:val="6"/>
        </w:rPr>
      </w:pPr>
    </w:p>
    <w:p w14:paraId="4DFF5F27" w14:textId="77777777" w:rsidR="00783DE5" w:rsidRDefault="00314D7E">
      <w:pPr>
        <w:snapToGrid w:val="0"/>
        <w:jc w:val="center"/>
        <w:rPr>
          <w:rFonts w:ascii="黑体" w:eastAsia="黑体" w:hAnsi="黑体"/>
          <w:sz w:val="32"/>
          <w:szCs w:val="32"/>
          <w:lang w:eastAsia="zh-CN"/>
        </w:rPr>
      </w:pPr>
      <w:r>
        <w:rPr>
          <w:rFonts w:ascii="黑体" w:eastAsia="黑体" w:hAnsi="黑体" w:hint="eastAsia"/>
          <w:sz w:val="32"/>
          <w:szCs w:val="32"/>
        </w:rPr>
        <w:t>上海建桥学院</w:t>
      </w:r>
      <w:r>
        <w:rPr>
          <w:rFonts w:ascii="黑体" w:eastAsia="黑体" w:hAnsi="黑体" w:hint="eastAsia"/>
          <w:sz w:val="32"/>
          <w:szCs w:val="32"/>
          <w:lang w:eastAsia="zh-CN"/>
        </w:rPr>
        <w:t>课程教学进度计划表</w:t>
      </w:r>
    </w:p>
    <w:p w14:paraId="58F22E56" w14:textId="77777777" w:rsidR="00783DE5" w:rsidRDefault="00783DE5">
      <w:pPr>
        <w:snapToGrid w:val="0"/>
        <w:spacing w:afterLines="50" w:after="180"/>
        <w:jc w:val="center"/>
        <w:rPr>
          <w:rFonts w:ascii="仿宋" w:eastAsia="仿宋" w:hAnsi="仿宋"/>
          <w:sz w:val="28"/>
          <w:szCs w:val="28"/>
        </w:rPr>
      </w:pPr>
    </w:p>
    <w:p w14:paraId="5DE88AE8" w14:textId="77777777" w:rsidR="00783DE5" w:rsidRDefault="00314D7E">
      <w:pPr>
        <w:snapToGrid w:val="0"/>
        <w:spacing w:beforeLines="50" w:before="180" w:afterLines="50" w:after="180"/>
        <w:jc w:val="both"/>
        <w:rPr>
          <w:rFonts w:ascii="仿宋" w:eastAsia="仿宋" w:hAnsi="仿宋"/>
          <w:b/>
          <w:color w:val="000000"/>
          <w:sz w:val="28"/>
          <w:szCs w:val="28"/>
          <w:lang w:eastAsia="zh-CN"/>
        </w:rPr>
      </w:pP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一</w:t>
      </w: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、</w:t>
      </w: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基本信息</w:t>
      </w:r>
    </w:p>
    <w:tbl>
      <w:tblPr>
        <w:tblW w:w="87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2268"/>
        <w:gridCol w:w="1134"/>
        <w:gridCol w:w="3969"/>
      </w:tblGrid>
      <w:tr w:rsidR="00783DE5" w14:paraId="7E64C76F" w14:textId="77777777" w:rsidTr="008F2199">
        <w:trPr>
          <w:trHeight w:val="397"/>
        </w:trPr>
        <w:tc>
          <w:tcPr>
            <w:tcW w:w="1418" w:type="dxa"/>
            <w:vAlign w:val="center"/>
          </w:tcPr>
          <w:p w14:paraId="3D25D52D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2268" w:type="dxa"/>
            <w:vAlign w:val="center"/>
          </w:tcPr>
          <w:p w14:paraId="6F6FF297" w14:textId="485E4BDA" w:rsidR="00783DE5" w:rsidRPr="00393463" w:rsidRDefault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393463">
              <w:rPr>
                <w:rFonts w:ascii="宋体" w:eastAsia="宋体" w:hAnsi="宋体" w:hint="eastAsia"/>
                <w:color w:val="000000"/>
                <w:sz w:val="21"/>
                <w:szCs w:val="21"/>
              </w:rPr>
              <w:t>2</w:t>
            </w:r>
            <w:r w:rsidRPr="00393463">
              <w:rPr>
                <w:rFonts w:ascii="宋体" w:eastAsia="宋体" w:hAnsi="宋体"/>
                <w:color w:val="000000"/>
                <w:sz w:val="21"/>
                <w:szCs w:val="21"/>
              </w:rPr>
              <w:t>120055</w:t>
            </w:r>
          </w:p>
        </w:tc>
        <w:tc>
          <w:tcPr>
            <w:tcW w:w="1134" w:type="dxa"/>
            <w:vAlign w:val="center"/>
          </w:tcPr>
          <w:p w14:paraId="34BA837E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课程名称</w:t>
            </w:r>
          </w:p>
        </w:tc>
        <w:tc>
          <w:tcPr>
            <w:tcW w:w="3969" w:type="dxa"/>
            <w:vAlign w:val="center"/>
          </w:tcPr>
          <w:p w14:paraId="72533D55" w14:textId="2B44B7E9" w:rsidR="00783DE5" w:rsidRDefault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 w:rsidRPr="00393463"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Marketing</w:t>
            </w:r>
            <w:r w:rsidRPr="00393463">
              <w:rPr>
                <w:rFonts w:ascii="宋体" w:eastAsia="宋体" w:hAnsi="宋体"/>
                <w:sz w:val="21"/>
                <w:szCs w:val="21"/>
                <w:lang w:eastAsia="zh-CN"/>
              </w:rPr>
              <w:t xml:space="preserve"> Management (Bilingual)</w:t>
            </w:r>
          </w:p>
        </w:tc>
      </w:tr>
      <w:tr w:rsidR="00783DE5" w14:paraId="0478C66B" w14:textId="77777777" w:rsidTr="008F2199">
        <w:trPr>
          <w:trHeight w:val="397"/>
        </w:trPr>
        <w:tc>
          <w:tcPr>
            <w:tcW w:w="1418" w:type="dxa"/>
            <w:vAlign w:val="center"/>
          </w:tcPr>
          <w:p w14:paraId="7B43DA57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课程学分</w:t>
            </w:r>
          </w:p>
        </w:tc>
        <w:tc>
          <w:tcPr>
            <w:tcW w:w="2268" w:type="dxa"/>
            <w:vAlign w:val="center"/>
          </w:tcPr>
          <w:p w14:paraId="751C46E5" w14:textId="027BD979" w:rsidR="00783DE5" w:rsidRDefault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3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.0</w:t>
            </w:r>
          </w:p>
        </w:tc>
        <w:tc>
          <w:tcPr>
            <w:tcW w:w="1134" w:type="dxa"/>
            <w:vAlign w:val="center"/>
          </w:tcPr>
          <w:p w14:paraId="58D8B2CE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bCs/>
                <w:color w:val="000000"/>
                <w:sz w:val="21"/>
                <w:szCs w:val="21"/>
                <w:lang w:eastAsia="zh-CN"/>
              </w:rPr>
              <w:t>总学时</w:t>
            </w:r>
          </w:p>
        </w:tc>
        <w:tc>
          <w:tcPr>
            <w:tcW w:w="3969" w:type="dxa"/>
            <w:vAlign w:val="center"/>
          </w:tcPr>
          <w:p w14:paraId="0C506D2B" w14:textId="52025A44" w:rsidR="00783DE5" w:rsidRDefault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4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8</w:t>
            </w:r>
          </w:p>
        </w:tc>
      </w:tr>
      <w:tr w:rsidR="00783DE5" w14:paraId="1F1350C4" w14:textId="77777777" w:rsidTr="008F2199">
        <w:trPr>
          <w:trHeight w:val="397"/>
        </w:trPr>
        <w:tc>
          <w:tcPr>
            <w:tcW w:w="1418" w:type="dxa"/>
            <w:vAlign w:val="center"/>
          </w:tcPr>
          <w:p w14:paraId="2860A867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授课教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2268" w:type="dxa"/>
            <w:vAlign w:val="center"/>
          </w:tcPr>
          <w:p w14:paraId="1F292D5E" w14:textId="6D556C52" w:rsidR="00783DE5" w:rsidRDefault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Z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HU Hui</w:t>
            </w:r>
          </w:p>
        </w:tc>
        <w:tc>
          <w:tcPr>
            <w:tcW w:w="1134" w:type="dxa"/>
            <w:vAlign w:val="center"/>
          </w:tcPr>
          <w:p w14:paraId="09BE4099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/>
                <w:kern w:val="0"/>
                <w:sz w:val="21"/>
                <w:szCs w:val="21"/>
              </w:rPr>
              <w:t>教师邮箱</w:t>
            </w:r>
          </w:p>
        </w:tc>
        <w:tc>
          <w:tcPr>
            <w:tcW w:w="3969" w:type="dxa"/>
            <w:vAlign w:val="center"/>
          </w:tcPr>
          <w:p w14:paraId="62C0F211" w14:textId="48D824C5" w:rsidR="00783DE5" w:rsidRDefault="00393463" w:rsidP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1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8109@gench.edu.cn</w:t>
            </w:r>
          </w:p>
        </w:tc>
      </w:tr>
      <w:tr w:rsidR="00783DE5" w14:paraId="0BB695C7" w14:textId="77777777" w:rsidTr="008F2199">
        <w:trPr>
          <w:trHeight w:val="397"/>
        </w:trPr>
        <w:tc>
          <w:tcPr>
            <w:tcW w:w="1418" w:type="dxa"/>
            <w:vAlign w:val="center"/>
          </w:tcPr>
          <w:p w14:paraId="430E39D5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sz w:val="21"/>
                <w:szCs w:val="21"/>
                <w:lang w:eastAsia="zh-CN"/>
              </w:rPr>
              <w:t>上课</w:t>
            </w: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班级</w:t>
            </w:r>
          </w:p>
        </w:tc>
        <w:tc>
          <w:tcPr>
            <w:tcW w:w="2268" w:type="dxa"/>
            <w:vAlign w:val="center"/>
          </w:tcPr>
          <w:p w14:paraId="1C1C3D47" w14:textId="77777777" w:rsidR="00405668" w:rsidRDefault="00405668" w:rsidP="00405668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</w:pPr>
            <w:r w:rsidRPr="00393463">
              <w:rPr>
                <w:rFonts w:ascii="宋体" w:eastAsia="宋体" w:hAnsi="宋体" w:hint="eastAsia"/>
                <w:color w:val="000000"/>
                <w:sz w:val="21"/>
                <w:szCs w:val="21"/>
                <w:lang w:eastAsia="zh-CN"/>
              </w:rPr>
              <w:t>Business</w:t>
            </w:r>
            <w:r w:rsidRPr="00393463"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 xml:space="preserve"> Administration</w:t>
            </w:r>
          </w:p>
          <w:p w14:paraId="02679EEB" w14:textId="7947FCC5" w:rsidR="00405668" w:rsidRPr="00393463" w:rsidRDefault="00405668" w:rsidP="00405668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21"/>
                <w:szCs w:val="21"/>
                <w:lang w:eastAsia="zh-CN"/>
              </w:rPr>
              <w:t>(</w:t>
            </w:r>
            <w:r w:rsidR="002038B4"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J</w:t>
            </w:r>
            <w:r w:rsidR="002038B4">
              <w:rPr>
                <w:rFonts w:ascii="宋体" w:eastAsia="宋体" w:hAnsi="宋体" w:hint="eastAsia"/>
                <w:color w:val="000000"/>
                <w:sz w:val="21"/>
                <w:szCs w:val="21"/>
                <w:lang w:eastAsia="zh-CN"/>
              </w:rPr>
              <w:t>ew</w:t>
            </w:r>
            <w:r w:rsidR="002038B4"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elry</w:t>
            </w:r>
            <w:r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)</w:t>
            </w:r>
            <w:r w:rsidRPr="00393463"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 xml:space="preserve"> </w:t>
            </w:r>
          </w:p>
          <w:p w14:paraId="13CD76ED" w14:textId="4D3D335D" w:rsidR="00783DE5" w:rsidRDefault="00405668" w:rsidP="00405668">
            <w:pPr>
              <w:tabs>
                <w:tab w:val="left" w:pos="532"/>
              </w:tabs>
              <w:spacing w:line="340" w:lineRule="exact"/>
              <w:jc w:val="center"/>
              <w:rPr>
                <w:rFonts w:asciiTheme="majorEastAsia" w:eastAsiaTheme="majorEastAsia" w:hAnsiTheme="majorEastAsia"/>
                <w:color w:val="000000"/>
                <w:sz w:val="20"/>
                <w:szCs w:val="20"/>
                <w:lang w:eastAsia="zh-CN"/>
              </w:rPr>
            </w:pPr>
            <w:r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B2</w:t>
            </w:r>
            <w:r w:rsidR="002038B4"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2</w:t>
            </w:r>
            <w:r>
              <w:rPr>
                <w:rFonts w:ascii="宋体" w:eastAsia="宋体" w:hAnsi="宋体"/>
                <w:color w:val="000000"/>
                <w:sz w:val="21"/>
                <w:szCs w:val="21"/>
                <w:lang w:eastAsia="zh-CN"/>
              </w:rPr>
              <w:t>-3</w:t>
            </w:r>
          </w:p>
        </w:tc>
        <w:tc>
          <w:tcPr>
            <w:tcW w:w="1134" w:type="dxa"/>
            <w:vAlign w:val="center"/>
          </w:tcPr>
          <w:p w14:paraId="4C580DB5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3969" w:type="dxa"/>
            <w:vAlign w:val="center"/>
          </w:tcPr>
          <w:p w14:paraId="6912A7A7" w14:textId="2F76144D" w:rsidR="00393463" w:rsidRDefault="00405668" w:rsidP="00B84A0E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R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>30</w:t>
            </w:r>
            <w:r w:rsidR="002038B4">
              <w:rPr>
                <w:rFonts w:ascii="宋体" w:eastAsia="宋体" w:hAnsi="宋体"/>
                <w:sz w:val="21"/>
                <w:szCs w:val="21"/>
                <w:lang w:eastAsia="zh-CN"/>
              </w:rPr>
              <w:t>6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 xml:space="preserve">, </w:t>
            </w:r>
            <w:r w:rsidR="002038B4">
              <w:rPr>
                <w:rFonts w:ascii="宋体" w:eastAsia="宋体" w:hAnsi="宋体"/>
                <w:sz w:val="21"/>
                <w:szCs w:val="21"/>
                <w:lang w:eastAsia="zh-CN"/>
              </w:rPr>
              <w:t>3</w:t>
            </w:r>
            <w:r w:rsidR="002038B4">
              <w:rPr>
                <w:rFonts w:ascii="宋体" w:eastAsia="宋体" w:hAnsi="宋体"/>
                <w:sz w:val="21"/>
                <w:szCs w:val="21"/>
                <w:vertAlign w:val="superscript"/>
                <w:lang w:eastAsia="zh-CN"/>
              </w:rPr>
              <w:t>rd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 xml:space="preserve"> T</w:t>
            </w:r>
            <w:r>
              <w:rPr>
                <w:rFonts w:ascii="宋体" w:eastAsia="宋体" w:hAnsi="宋体" w:hint="eastAsia"/>
                <w:sz w:val="21"/>
                <w:szCs w:val="21"/>
                <w:lang w:eastAsia="zh-CN"/>
              </w:rPr>
              <w:t>eaching</w:t>
            </w:r>
            <w:r>
              <w:rPr>
                <w:rFonts w:ascii="宋体" w:eastAsia="宋体" w:hAnsi="宋体"/>
                <w:sz w:val="21"/>
                <w:szCs w:val="21"/>
                <w:lang w:eastAsia="zh-CN"/>
              </w:rPr>
              <w:t xml:space="preserve"> Building</w:t>
            </w:r>
          </w:p>
        </w:tc>
      </w:tr>
      <w:tr w:rsidR="00783DE5" w14:paraId="05B87112" w14:textId="77777777" w:rsidTr="008F2199">
        <w:trPr>
          <w:trHeight w:val="397"/>
        </w:trPr>
        <w:tc>
          <w:tcPr>
            <w:tcW w:w="1418" w:type="dxa"/>
            <w:vAlign w:val="center"/>
          </w:tcPr>
          <w:p w14:paraId="769C9A2E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答疑时间</w:t>
            </w:r>
          </w:p>
        </w:tc>
        <w:tc>
          <w:tcPr>
            <w:tcW w:w="7371" w:type="dxa"/>
            <w:gridSpan w:val="3"/>
            <w:vAlign w:val="center"/>
          </w:tcPr>
          <w:p w14:paraId="70D3BAF6" w14:textId="01CC287A" w:rsidR="00783DE5" w:rsidRPr="00393463" w:rsidRDefault="00344774" w:rsidP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17</w:t>
            </w:r>
            <w:r w:rsidR="00393463" w:rsidRPr="00393463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：0</w:t>
            </w:r>
            <w:r w:rsidR="00393463" w:rsidRPr="00393463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0-</w:t>
            </w: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20</w:t>
            </w:r>
            <w:r w:rsidR="00393463" w:rsidRPr="00393463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>：0</w:t>
            </w:r>
            <w:r w:rsidR="00393463" w:rsidRPr="00393463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0</w:t>
            </w:r>
            <w:r w:rsidR="00B84A0E">
              <w:rPr>
                <w:rFonts w:ascii="宋体" w:eastAsia="宋体" w:hAnsi="宋体" w:hint="eastAsia"/>
                <w:kern w:val="0"/>
                <w:sz w:val="21"/>
                <w:szCs w:val="21"/>
                <w:lang w:eastAsia="zh-CN"/>
              </w:rPr>
              <w:t xml:space="preserve"> </w:t>
            </w:r>
            <w:r w:rsidR="00B84A0E"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T</w:t>
            </w:r>
            <w:r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  <w:t>uesday</w:t>
            </w:r>
          </w:p>
        </w:tc>
      </w:tr>
      <w:tr w:rsidR="00783DE5" w14:paraId="07842767" w14:textId="77777777" w:rsidTr="008F2199">
        <w:trPr>
          <w:trHeight w:val="397"/>
        </w:trPr>
        <w:tc>
          <w:tcPr>
            <w:tcW w:w="1418" w:type="dxa"/>
            <w:vAlign w:val="center"/>
          </w:tcPr>
          <w:p w14:paraId="0FD68334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主要教材</w:t>
            </w:r>
          </w:p>
        </w:tc>
        <w:tc>
          <w:tcPr>
            <w:tcW w:w="7371" w:type="dxa"/>
            <w:gridSpan w:val="3"/>
            <w:vAlign w:val="center"/>
          </w:tcPr>
          <w:p w14:paraId="33741631" w14:textId="77C6EF20" w:rsidR="00783DE5" w:rsidRPr="00393463" w:rsidRDefault="00393463" w:rsidP="00393463">
            <w:pPr>
              <w:tabs>
                <w:tab w:val="left" w:pos="532"/>
              </w:tabs>
              <w:spacing w:line="340" w:lineRule="exact"/>
              <w:jc w:val="center"/>
              <w:rPr>
                <w:rFonts w:ascii="宋体" w:eastAsia="宋体" w:hAnsi="宋体"/>
                <w:kern w:val="0"/>
                <w:sz w:val="21"/>
                <w:szCs w:val="21"/>
                <w:lang w:eastAsia="zh-CN"/>
              </w:rPr>
            </w:pPr>
            <w:r w:rsidRPr="00393463">
              <w:rPr>
                <w:rFonts w:ascii="宋体" w:eastAsia="宋体" w:hAnsi="宋体"/>
                <w:color w:val="000000"/>
                <w:sz w:val="21"/>
                <w:szCs w:val="21"/>
              </w:rPr>
              <w:t>【</w:t>
            </w:r>
            <w:r w:rsidRPr="00393463">
              <w:rPr>
                <w:rFonts w:ascii="宋体" w:eastAsia="宋体" w:hAnsi="宋体" w:hint="eastAsia"/>
                <w:color w:val="000000"/>
                <w:sz w:val="21"/>
                <w:szCs w:val="21"/>
              </w:rPr>
              <w:t>市场营销学：第1</w:t>
            </w:r>
            <w:r w:rsidRPr="00393463">
              <w:rPr>
                <w:rFonts w:ascii="宋体" w:eastAsia="宋体" w:hAnsi="宋体"/>
                <w:color w:val="000000"/>
                <w:sz w:val="21"/>
                <w:szCs w:val="21"/>
              </w:rPr>
              <w:t>2</w:t>
            </w:r>
            <w:r w:rsidRPr="00393463">
              <w:rPr>
                <w:rFonts w:ascii="宋体" w:eastAsia="宋体" w:hAnsi="宋体" w:hint="eastAsia"/>
                <w:color w:val="000000"/>
                <w:sz w:val="21"/>
                <w:szCs w:val="21"/>
              </w:rPr>
              <w:t>版全球版/加里·阿姆斯特朗，菲利普·科特勒，王永贵著，王永贵等译.</w:t>
            </w:r>
            <w:r w:rsidRPr="00393463">
              <w:rPr>
                <w:rFonts w:ascii="宋体" w:eastAsia="宋体" w:hAnsi="宋体"/>
                <w:color w:val="000000"/>
                <w:sz w:val="21"/>
                <w:szCs w:val="21"/>
              </w:rPr>
              <w:t>-</w:t>
            </w:r>
            <w:r w:rsidRPr="00393463">
              <w:rPr>
                <w:rFonts w:ascii="宋体" w:eastAsia="宋体" w:hAnsi="宋体" w:hint="eastAsia"/>
                <w:color w:val="000000"/>
                <w:sz w:val="21"/>
                <w:szCs w:val="21"/>
              </w:rPr>
              <w:t>北京：中国人民大学出版社，2</w:t>
            </w:r>
            <w:r w:rsidRPr="00393463">
              <w:rPr>
                <w:rFonts w:ascii="宋体" w:eastAsia="宋体" w:hAnsi="宋体"/>
                <w:color w:val="000000"/>
                <w:sz w:val="21"/>
                <w:szCs w:val="21"/>
              </w:rPr>
              <w:t>017.6】</w:t>
            </w:r>
          </w:p>
        </w:tc>
      </w:tr>
      <w:tr w:rsidR="00783DE5" w14:paraId="4A5BD393" w14:textId="77777777" w:rsidTr="008F2199">
        <w:trPr>
          <w:trHeight w:val="397"/>
        </w:trPr>
        <w:tc>
          <w:tcPr>
            <w:tcW w:w="1418" w:type="dxa"/>
            <w:vAlign w:val="center"/>
          </w:tcPr>
          <w:p w14:paraId="73E84679" w14:textId="77777777" w:rsidR="00783DE5" w:rsidRDefault="00314D7E"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</w:rPr>
              <w:t>参考资料</w:t>
            </w:r>
          </w:p>
        </w:tc>
        <w:tc>
          <w:tcPr>
            <w:tcW w:w="7371" w:type="dxa"/>
            <w:gridSpan w:val="3"/>
            <w:vAlign w:val="center"/>
          </w:tcPr>
          <w:p w14:paraId="40F4C11D" w14:textId="77777777" w:rsidR="00DF3A37" w:rsidRPr="00DF3A37" w:rsidRDefault="00DF3A37" w:rsidP="00DF3A37">
            <w:pPr>
              <w:snapToGrid w:val="0"/>
              <w:spacing w:line="288" w:lineRule="auto"/>
              <w:jc w:val="both"/>
              <w:rPr>
                <w:rFonts w:ascii="宋体" w:eastAsia="宋体" w:hAnsi="宋体"/>
                <w:color w:val="000000"/>
                <w:sz w:val="21"/>
                <w:szCs w:val="21"/>
              </w:rPr>
            </w:pPr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 xml:space="preserve">【Foundations of Marketing/William </w:t>
            </w:r>
            <w:proofErr w:type="spellStart"/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>M.Pride</w:t>
            </w:r>
            <w:proofErr w:type="spellEnd"/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>O.C.Ferrell</w:t>
            </w:r>
            <w:proofErr w:type="spellEnd"/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>.-Cengage Learning, March 2nd,2021】</w:t>
            </w:r>
          </w:p>
          <w:p w14:paraId="08A14EEE" w14:textId="77777777" w:rsidR="00DF3A37" w:rsidRPr="00DF3A37" w:rsidRDefault="00DF3A37" w:rsidP="00DF3A37">
            <w:pPr>
              <w:snapToGrid w:val="0"/>
              <w:spacing w:line="288" w:lineRule="auto"/>
              <w:jc w:val="both"/>
              <w:rPr>
                <w:rFonts w:ascii="宋体" w:eastAsia="宋体" w:hAnsi="宋体"/>
                <w:color w:val="000000"/>
                <w:sz w:val="21"/>
                <w:szCs w:val="21"/>
              </w:rPr>
            </w:pPr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 xml:space="preserve">【Social Media Marketing/Tracy </w:t>
            </w:r>
            <w:proofErr w:type="spellStart"/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>L.Tuten</w:t>
            </w:r>
            <w:proofErr w:type="spellEnd"/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>.-SAGE Publications Ltd., January 14th,2021】</w:t>
            </w:r>
          </w:p>
          <w:p w14:paraId="30E488AB" w14:textId="14459576" w:rsidR="00783DE5" w:rsidRPr="00393463" w:rsidRDefault="00DF3A37" w:rsidP="00393463">
            <w:pPr>
              <w:snapToGrid w:val="0"/>
              <w:spacing w:line="288" w:lineRule="auto"/>
              <w:jc w:val="both"/>
              <w:rPr>
                <w:rFonts w:ascii="宋体" w:eastAsia="宋体" w:hAnsi="宋体"/>
                <w:color w:val="000000"/>
                <w:sz w:val="21"/>
                <w:szCs w:val="21"/>
              </w:rPr>
            </w:pPr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>【</w:t>
            </w:r>
            <w:r w:rsidRPr="00DF3A37">
              <w:rPr>
                <w:rFonts w:ascii="宋体" w:eastAsia="宋体" w:hAnsi="宋体" w:hint="eastAsia"/>
                <w:color w:val="000000"/>
                <w:sz w:val="21"/>
                <w:szCs w:val="21"/>
              </w:rPr>
              <w:t>Pri</w:t>
            </w:r>
            <w:r w:rsidRPr="00DF3A37">
              <w:rPr>
                <w:rFonts w:ascii="宋体" w:eastAsia="宋体" w:hAnsi="宋体"/>
                <w:color w:val="000000"/>
                <w:sz w:val="21"/>
                <w:szCs w:val="21"/>
              </w:rPr>
              <w:t>nciples of Marketing: Global Edition 18th Edition/Philip Kotler, Gary Armstrong.-Pearson, 27th May 2020】</w:t>
            </w:r>
          </w:p>
        </w:tc>
      </w:tr>
    </w:tbl>
    <w:p w14:paraId="3FD084DF" w14:textId="77777777" w:rsidR="00783DE5" w:rsidRDefault="00783DE5">
      <w:pPr>
        <w:snapToGrid w:val="0"/>
        <w:spacing w:line="340" w:lineRule="exact"/>
        <w:rPr>
          <w:rFonts w:ascii="Calibri" w:eastAsia="宋体" w:hAnsi="Calibri"/>
          <w:b/>
          <w:color w:val="000000"/>
          <w:szCs w:val="20"/>
          <w:lang w:eastAsia="zh-CN"/>
        </w:rPr>
      </w:pPr>
    </w:p>
    <w:p w14:paraId="3D862A04" w14:textId="77777777" w:rsidR="00783DE5" w:rsidRDefault="00314D7E">
      <w:pPr>
        <w:snapToGrid w:val="0"/>
        <w:spacing w:beforeLines="50" w:before="180" w:afterLines="50" w:after="180"/>
        <w:jc w:val="both"/>
        <w:rPr>
          <w:rFonts w:ascii="仿宋" w:eastAsia="仿宋" w:hAnsi="仿宋"/>
          <w:b/>
          <w:color w:val="000000"/>
          <w:sz w:val="28"/>
          <w:szCs w:val="28"/>
          <w:lang w:eastAsia="zh-CN"/>
        </w:rPr>
      </w:pP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二、课程教学进度</w:t>
      </w:r>
    </w:p>
    <w:tbl>
      <w:tblPr>
        <w:tblW w:w="8789" w:type="dxa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9"/>
        <w:gridCol w:w="5295"/>
        <w:gridCol w:w="1701"/>
        <w:gridCol w:w="1134"/>
      </w:tblGrid>
      <w:tr w:rsidR="00783DE5" w14:paraId="6372EF6C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06AE79" w14:textId="77777777" w:rsidR="00783DE5" w:rsidRDefault="00314D7E">
            <w:pPr>
              <w:widowControl/>
              <w:spacing w:before="120" w:after="120"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周次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603BB0" w14:textId="77777777" w:rsidR="00783DE5" w:rsidRDefault="00314D7E">
            <w:pPr>
              <w:widowControl/>
              <w:spacing w:line="240" w:lineRule="exact"/>
              <w:ind w:firstLine="357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DE9FB5" w14:textId="77777777" w:rsidR="00783DE5" w:rsidRDefault="00314D7E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3A1DB9D" w14:textId="77777777" w:rsidR="00783DE5" w:rsidRDefault="00314D7E" w:rsidP="00D86F0A">
            <w:pPr>
              <w:snapToGrid w:val="0"/>
              <w:spacing w:line="240" w:lineRule="exact"/>
              <w:jc w:val="center"/>
              <w:rPr>
                <w:rFonts w:ascii="黑体" w:eastAsia="黑体" w:hAnsi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eastAsia="黑体" w:hAnsi="黑体" w:hint="eastAsia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 w:rsidR="00783DE5" w14:paraId="0EC6F5F2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57F6D3" w14:textId="1198EA94" w:rsidR="00783DE5" w:rsidRDefault="00393463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A4C869" w14:textId="07BF1D2F" w:rsidR="00A043EE" w:rsidRPr="00A043EE" w:rsidRDefault="00A043EE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>Unit 1: MARKETING: CREATING AND CAPTURING CUSTOMER VALUE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E34DE6" w14:textId="77777777" w:rsidR="002F524A" w:rsidRDefault="002F524A" w:rsidP="00F6646F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Group</w:t>
            </w: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 xml:space="preserve"> D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iscussion</w:t>
            </w:r>
          </w:p>
          <w:p w14:paraId="34A909C2" w14:textId="1C743DDA" w:rsidR="00F01EF6" w:rsidRPr="00F6646F" w:rsidRDefault="00F01EF6" w:rsidP="00F01EF6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In-class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3E8385C" w14:textId="388C5D13" w:rsidR="00783DE5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R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eview</w:t>
            </w:r>
          </w:p>
        </w:tc>
      </w:tr>
      <w:tr w:rsidR="00BD544F" w14:paraId="3E73C991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C4EADF" w14:textId="607F6970" w:rsidR="00BD544F" w:rsidRDefault="00BD544F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9734B20" w14:textId="2141F64C" w:rsidR="00BD544F" w:rsidRPr="00A043EE" w:rsidRDefault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>Unit 2: COMPANY AND MARKETING STRATEGY: PARTNERING TO BUILD CUSTOMER VALUE AND RELATIONSHIPS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15C37E" w14:textId="789179BF" w:rsidR="00BD544F" w:rsidRPr="002F524A" w:rsidRDefault="00F6646F" w:rsidP="00F6646F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/>
                <w:color w:val="000000"/>
                <w:sz w:val="18"/>
                <w:szCs w:val="18"/>
              </w:rPr>
              <w:t>Case Analysis</w:t>
            </w: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 xml:space="preserve"> </w:t>
            </w:r>
            <w:r w:rsidR="00D86F0A"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In-class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8F9B3CF" w14:textId="267720EC" w:rsidR="00BD544F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F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urther Reading</w:t>
            </w:r>
          </w:p>
        </w:tc>
      </w:tr>
      <w:tr w:rsidR="00783DE5" w14:paraId="65B753F5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1D5F433" w14:textId="08AA1EC2" w:rsidR="00783DE5" w:rsidRDefault="00BD544F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805ED3F" w14:textId="5B71A45C" w:rsidR="00A043EE" w:rsidRPr="00A043EE" w:rsidRDefault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 xml:space="preserve">Unit 3: ANALYZING THE MARKETING ENVIRONMENT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6B3D83" w14:textId="04657BBF" w:rsidR="00783DE5" w:rsidRPr="00F6646F" w:rsidRDefault="00F6646F" w:rsidP="00F6646F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/>
                <w:color w:val="000000"/>
                <w:sz w:val="18"/>
                <w:szCs w:val="18"/>
              </w:rPr>
              <w:t>Class Debating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23C131" w14:textId="6E2AF185" w:rsidR="00783DE5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P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review</w:t>
            </w:r>
          </w:p>
        </w:tc>
      </w:tr>
      <w:tr w:rsidR="00BD544F" w14:paraId="200E07D4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3A151A" w14:textId="016AB5C6" w:rsidR="00BD544F" w:rsidRDefault="00BD544F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4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048557F" w14:textId="1EE1A86A" w:rsidR="00BD544F" w:rsidRPr="00A043EE" w:rsidRDefault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>Unit 4: MANAGING MARKETING INFORMATION TO GAIN CUSTOMER INSIGHTS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8805FC" w14:textId="77777777" w:rsidR="00BD544F" w:rsidRDefault="00D86F0A" w:rsidP="00D86F0A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>T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eam</w:t>
            </w: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 xml:space="preserve"> 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P</w:t>
            </w: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>ractice</w:t>
            </w:r>
          </w:p>
          <w:p w14:paraId="4204B4D1" w14:textId="78878E7F" w:rsidR="00F01EF6" w:rsidRPr="002F524A" w:rsidRDefault="00F01EF6" w:rsidP="00F01EF6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In-class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997AEF" w14:textId="36F3D882" w:rsidR="00D86F0A" w:rsidRDefault="00F01EF6" w:rsidP="00F01EF6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Visit PREP</w:t>
            </w:r>
            <w:r w:rsidR="004D4105"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.</w:t>
            </w:r>
          </w:p>
        </w:tc>
      </w:tr>
      <w:tr w:rsidR="00DF3A37" w14:paraId="785D339E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232094" w14:textId="78E6E26D" w:rsidR="00DF3A37" w:rsidRDefault="00DF3A37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5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CA5BD08" w14:textId="35982D7C" w:rsidR="00DF3A37" w:rsidRPr="00A043EE" w:rsidRDefault="00482FD0">
            <w:pPr>
              <w:widowControl/>
              <w:rPr>
                <w:rFonts w:ascii="宋体" w:eastAsia="宋体" w:hAnsi="宋体" w:cstheme="minorHAnsi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theme="minorHAnsi"/>
                <w:sz w:val="18"/>
                <w:szCs w:val="18"/>
                <w:lang w:eastAsia="zh-CN"/>
              </w:rPr>
              <w:t>Market Research-Visit A Brand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51D1FF" w14:textId="1D3F3B7A" w:rsidR="00DF3A37" w:rsidRPr="002F524A" w:rsidRDefault="009F6E95" w:rsidP="00D86F0A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>P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ractical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F1B307D" w14:textId="77777777" w:rsidR="00DF3A37" w:rsidRDefault="007A663A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Info.</w:t>
            </w:r>
          </w:p>
          <w:p w14:paraId="36F1E14E" w14:textId="158E7E5A" w:rsidR="007A663A" w:rsidRDefault="007A663A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Collating</w:t>
            </w:r>
          </w:p>
        </w:tc>
      </w:tr>
      <w:tr w:rsidR="00783DE5" w14:paraId="51A7A123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1CD211" w14:textId="3598DAD5" w:rsidR="00783DE5" w:rsidRDefault="00DF3A37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6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DB3BDE0" w14:textId="2E1246DA" w:rsidR="00A043EE" w:rsidRPr="00BD544F" w:rsidRDefault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 xml:space="preserve">Unit 5: UNDERSTANDING CONSUMER AND BUSINESS BUYER BEHAVIOR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8663F3" w14:textId="77777777" w:rsidR="002F524A" w:rsidRDefault="002F524A" w:rsidP="00F01EF6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Group</w:t>
            </w: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 xml:space="preserve"> D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iscussion</w:t>
            </w:r>
          </w:p>
          <w:p w14:paraId="73882332" w14:textId="40539D0C" w:rsidR="00F01EF6" w:rsidRPr="00F01EF6" w:rsidRDefault="00F01EF6" w:rsidP="00F01EF6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In-class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A873E1" w14:textId="77777777" w:rsidR="00783DE5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P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review</w:t>
            </w:r>
          </w:p>
          <w:p w14:paraId="48BB39DD" w14:textId="0BD69662" w:rsidR="004977CB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R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eview</w:t>
            </w:r>
          </w:p>
        </w:tc>
      </w:tr>
      <w:tr w:rsidR="00BD544F" w14:paraId="288DBC59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10096F8" w14:textId="11DCAC11" w:rsidR="00BD544F" w:rsidRDefault="00DF3A37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7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EAC5E1E" w14:textId="0920CE23" w:rsidR="00BD544F" w:rsidRPr="00BD544F" w:rsidRDefault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 xml:space="preserve">Unit 6: CUSTOMER-DRIVEN MARKETING STRATEGY: CREATING VALUE FOR TARGET CUSTOMERS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5A37D51" w14:textId="6F38193A" w:rsidR="00BD544F" w:rsidRPr="002F524A" w:rsidRDefault="00F01EF6" w:rsidP="00D86F0A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/>
                <w:color w:val="000000"/>
                <w:sz w:val="18"/>
                <w:szCs w:val="18"/>
              </w:rPr>
              <w:t>Situational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0B4CCB" w14:textId="54B0DEF8" w:rsidR="00BD544F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C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ase Reading</w:t>
            </w:r>
          </w:p>
        </w:tc>
      </w:tr>
      <w:tr w:rsidR="00783DE5" w14:paraId="2490EA9A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6DD8AFE" w14:textId="78E6E039" w:rsidR="00783DE5" w:rsidRDefault="00DF3A37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lastRenderedPageBreak/>
              <w:t>8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C29EC7F" w14:textId="32B9A08D" w:rsidR="00A043EE" w:rsidRPr="00A043EE" w:rsidRDefault="00DF3A37" w:rsidP="00BD544F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 xml:space="preserve">Unit 7: PRODUCTS, SERVICES, AND BRANDS: BUILDING CUSTOMER VALUE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85FE44C" w14:textId="77777777" w:rsidR="002F524A" w:rsidRDefault="004D4105" w:rsidP="002F524A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/>
                <w:color w:val="000000"/>
                <w:sz w:val="18"/>
                <w:szCs w:val="18"/>
              </w:rPr>
              <w:t>Case Study</w:t>
            </w:r>
          </w:p>
          <w:p w14:paraId="0F627CC9" w14:textId="098104A5" w:rsidR="004D4105" w:rsidRPr="004D4105" w:rsidRDefault="004D4105" w:rsidP="004D4105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In-class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59EAC8" w14:textId="1CC58CA5" w:rsidR="00D86F0A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M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arket Report</w:t>
            </w:r>
          </w:p>
        </w:tc>
      </w:tr>
      <w:tr w:rsidR="00BD544F" w14:paraId="0B951B33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8C72BE" w14:textId="259A9904" w:rsidR="00BD544F" w:rsidRDefault="00DF3A37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9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1AB9A4" w14:textId="165121A9" w:rsidR="00BD544F" w:rsidRPr="00BD544F" w:rsidRDefault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 xml:space="preserve">Unit 8: NEW PRODUCT DEVELOPMENT AND PRODUCT LIFE-CYCLE STRATEGIES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50A185" w14:textId="5DCE2708" w:rsidR="00BD544F" w:rsidRPr="002F524A" w:rsidRDefault="004D4105" w:rsidP="00D86F0A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/>
                <w:color w:val="000000"/>
                <w:sz w:val="18"/>
                <w:szCs w:val="18"/>
              </w:rPr>
              <w:t>Situational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9513619" w14:textId="2E474F0B" w:rsidR="00BD544F" w:rsidRDefault="004977CB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P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review</w:t>
            </w:r>
          </w:p>
        </w:tc>
      </w:tr>
      <w:tr w:rsidR="00BD544F" w14:paraId="5346BB23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4CB4C48" w14:textId="5B6E540C" w:rsidR="00BD544F" w:rsidRDefault="00DF3A37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10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3A3CEC" w14:textId="4184FB1B" w:rsidR="00BD544F" w:rsidRPr="00A043EE" w:rsidRDefault="00DF3A37" w:rsidP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>Unit 9: PRICING: UNDERSTANDING AND CAPTURING CUSTOMER VALUE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5E4CFC9" w14:textId="77777777" w:rsidR="004D4105" w:rsidRDefault="004D4105" w:rsidP="00D86F0A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Case Analysis</w:t>
            </w: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 xml:space="preserve"> </w:t>
            </w:r>
          </w:p>
          <w:p w14:paraId="3340109D" w14:textId="060414EF" w:rsidR="00BD544F" w:rsidRPr="002F524A" w:rsidRDefault="00D86F0A" w:rsidP="004D4105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Group</w:t>
            </w: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 xml:space="preserve"> D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iscussion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CA19A6" w14:textId="66F970C4" w:rsidR="00BD544F" w:rsidRDefault="004977CB" w:rsidP="004977CB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Survey</w:t>
            </w:r>
          </w:p>
        </w:tc>
      </w:tr>
      <w:tr w:rsidR="00783DE5" w14:paraId="2EA70BFB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84D7A8" w14:textId="093B0F56" w:rsidR="00783DE5" w:rsidRDefault="00BD544F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1</w:t>
            </w:r>
            <w:r w:rsidR="00DF3A37"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1522D56" w14:textId="1E711E82" w:rsidR="00A043EE" w:rsidRPr="00A043EE" w:rsidRDefault="00DF3A37" w:rsidP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 w:rsidRPr="00A043EE">
              <w:rPr>
                <w:rFonts w:ascii="宋体" w:eastAsia="宋体" w:hAnsi="宋体" w:cstheme="minorHAnsi"/>
                <w:sz w:val="18"/>
                <w:szCs w:val="18"/>
              </w:rPr>
              <w:t xml:space="preserve">Unit 10: MARKETING CHANNELS: DELIVERING CUSTOMER VALUE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1584437" w14:textId="18C70D76" w:rsidR="002F524A" w:rsidRDefault="002F524A" w:rsidP="004D4105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>T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eam</w:t>
            </w: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 xml:space="preserve"> </w:t>
            </w:r>
            <w:r w:rsidR="004D4105"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Discussion</w:t>
            </w:r>
          </w:p>
          <w:p w14:paraId="18A205E6" w14:textId="38075A31" w:rsidR="00F01EF6" w:rsidRPr="00F01EF6" w:rsidRDefault="00F01EF6" w:rsidP="00F01EF6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 w:rsidRPr="002F524A">
              <w:rPr>
                <w:rFonts w:ascii="宋体" w:eastAsia="宋体" w:hAnsi="宋体"/>
                <w:color w:val="000000"/>
                <w:sz w:val="18"/>
                <w:szCs w:val="18"/>
              </w:rPr>
              <w:t>In-class Teaching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AC9113D" w14:textId="69E47341" w:rsidR="00783DE5" w:rsidRDefault="004D4105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S</w:t>
            </w: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earch Info.</w:t>
            </w:r>
          </w:p>
        </w:tc>
      </w:tr>
      <w:tr w:rsidR="00BD544F" w14:paraId="4DA2CCD3" w14:textId="77777777" w:rsidTr="00B1204A">
        <w:trPr>
          <w:trHeight w:val="397"/>
        </w:trPr>
        <w:tc>
          <w:tcPr>
            <w:tcW w:w="6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373F13" w14:textId="4A68E6AC" w:rsidR="00BD544F" w:rsidRDefault="00BD544F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 w:hint="eastAsia"/>
                <w:kern w:val="0"/>
                <w:sz w:val="18"/>
                <w:szCs w:val="18"/>
                <w:lang w:eastAsia="zh-CN"/>
              </w:rPr>
              <w:t>1</w:t>
            </w:r>
            <w:r w:rsidR="00DF3A37"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2</w:t>
            </w:r>
          </w:p>
        </w:tc>
        <w:tc>
          <w:tcPr>
            <w:tcW w:w="5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7B681C" w14:textId="198904E9" w:rsidR="00BD544F" w:rsidRPr="00DF3A37" w:rsidRDefault="00DF3A37" w:rsidP="00DF3A37">
            <w:pPr>
              <w:widowControl/>
              <w:rPr>
                <w:rFonts w:ascii="宋体" w:eastAsia="宋体" w:hAnsi="宋体" w:cstheme="minorHAnsi"/>
                <w:sz w:val="18"/>
                <w:szCs w:val="18"/>
              </w:rPr>
            </w:pPr>
            <w:r>
              <w:rPr>
                <w:rFonts w:ascii="宋体" w:eastAsia="宋体" w:hAnsi="宋体" w:cstheme="minorHAnsi"/>
                <w:sz w:val="18"/>
                <w:szCs w:val="18"/>
              </w:rPr>
              <w:t>G</w:t>
            </w:r>
            <w:r>
              <w:rPr>
                <w:rFonts w:ascii="宋体" w:eastAsia="宋体" w:hAnsi="宋体" w:cstheme="minorHAnsi" w:hint="eastAsia"/>
                <w:sz w:val="18"/>
                <w:szCs w:val="18"/>
                <w:lang w:eastAsia="zh-CN"/>
              </w:rPr>
              <w:t>roup</w:t>
            </w:r>
            <w:r>
              <w:rPr>
                <w:rFonts w:ascii="宋体" w:eastAsia="宋体" w:hAnsi="宋体" w:cstheme="minorHAnsi"/>
                <w:sz w:val="18"/>
                <w:szCs w:val="18"/>
                <w:lang w:eastAsia="zh-CN"/>
              </w:rPr>
              <w:t xml:space="preserve"> Presentation</w:t>
            </w:r>
            <w:r w:rsidR="00482FD0">
              <w:rPr>
                <w:rFonts w:ascii="宋体" w:eastAsia="宋体" w:hAnsi="宋体" w:cstheme="minorHAnsi"/>
                <w:sz w:val="18"/>
                <w:szCs w:val="18"/>
                <w:lang w:eastAsia="zh-CN"/>
              </w:rPr>
              <w:t xml:space="preserve"> &amp; Marketing Plan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55DA75" w14:textId="0C965B44" w:rsidR="00F01EF6" w:rsidRPr="002F524A" w:rsidRDefault="00B1204A" w:rsidP="00B1204A">
            <w:pPr>
              <w:widowControl/>
              <w:jc w:val="center"/>
              <w:rPr>
                <w:rFonts w:ascii="宋体" w:eastAsia="宋体" w:hAnsi="宋体"/>
                <w:color w:val="000000"/>
                <w:sz w:val="18"/>
                <w:szCs w:val="18"/>
              </w:rPr>
            </w:pP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D</w:t>
            </w:r>
            <w:r>
              <w:rPr>
                <w:rFonts w:ascii="宋体" w:eastAsia="宋体" w:hAnsi="宋体" w:hint="eastAsia"/>
                <w:color w:val="000000"/>
                <w:sz w:val="18"/>
                <w:szCs w:val="18"/>
                <w:lang w:eastAsia="zh-CN"/>
              </w:rPr>
              <w:t>emo</w:t>
            </w:r>
            <w:r>
              <w:rPr>
                <w:rFonts w:ascii="宋体" w:eastAsia="宋体" w:hAnsi="宋体"/>
                <w:color w:val="000000"/>
                <w:sz w:val="18"/>
                <w:szCs w:val="18"/>
                <w:lang w:eastAsia="zh-CN"/>
              </w:rPr>
              <w:t>nstration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AA7DA3" w14:textId="42ACDE4D" w:rsidR="00BD544F" w:rsidRDefault="00482FD0" w:rsidP="00D86F0A">
            <w:pPr>
              <w:widowControl/>
              <w:jc w:val="center"/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</w:pPr>
            <w:r>
              <w:rPr>
                <w:rFonts w:ascii="宋体" w:eastAsia="宋体" w:hAnsi="宋体" w:cs="Arial"/>
                <w:kern w:val="0"/>
                <w:sz w:val="18"/>
                <w:szCs w:val="18"/>
                <w:lang w:eastAsia="zh-CN"/>
              </w:rPr>
              <w:t>Review</w:t>
            </w:r>
          </w:p>
        </w:tc>
      </w:tr>
    </w:tbl>
    <w:p w14:paraId="02116356" w14:textId="77777777" w:rsidR="00783DE5" w:rsidRDefault="00783DE5">
      <w:pPr>
        <w:snapToGrid w:val="0"/>
        <w:jc w:val="both"/>
        <w:rPr>
          <w:rFonts w:ascii="仿宋" w:eastAsia="仿宋" w:hAnsi="仿宋"/>
          <w:b/>
          <w:color w:val="000000"/>
          <w:sz w:val="28"/>
          <w:szCs w:val="28"/>
          <w:lang w:eastAsia="zh-CN"/>
        </w:rPr>
      </w:pPr>
    </w:p>
    <w:p w14:paraId="701C7BCF" w14:textId="77777777" w:rsidR="00783DE5" w:rsidRDefault="00314D7E">
      <w:pPr>
        <w:snapToGrid w:val="0"/>
        <w:spacing w:beforeLines="100" w:before="360" w:afterLines="50" w:after="180"/>
        <w:jc w:val="both"/>
        <w:rPr>
          <w:rFonts w:ascii="仿宋" w:eastAsia="仿宋" w:hAnsi="仿宋"/>
          <w:b/>
          <w:color w:val="000000"/>
          <w:sz w:val="28"/>
          <w:szCs w:val="28"/>
          <w:lang w:eastAsia="zh-CN"/>
        </w:rPr>
      </w:pP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三、评价方式以及</w:t>
      </w: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在总评</w:t>
      </w: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成绩</w:t>
      </w:r>
      <w:r>
        <w:rPr>
          <w:rFonts w:ascii="仿宋" w:eastAsia="仿宋" w:hAnsi="仿宋"/>
          <w:b/>
          <w:color w:val="000000"/>
          <w:sz w:val="28"/>
          <w:szCs w:val="28"/>
          <w:lang w:eastAsia="zh-CN"/>
        </w:rPr>
        <w:t>中的比</w:t>
      </w:r>
      <w:r>
        <w:rPr>
          <w:rFonts w:ascii="仿宋" w:eastAsia="仿宋" w:hAnsi="仿宋" w:hint="eastAsia"/>
          <w:b/>
          <w:color w:val="000000"/>
          <w:sz w:val="28"/>
          <w:szCs w:val="28"/>
          <w:lang w:eastAsia="zh-CN"/>
        </w:rPr>
        <w:t>例</w:t>
      </w:r>
    </w:p>
    <w:tbl>
      <w:tblPr>
        <w:tblpPr w:leftFromText="180" w:rightFromText="180" w:vertAnchor="text" w:horzAnchor="margin" w:tblpY="24"/>
        <w:tblOverlap w:val="never"/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5103"/>
        <w:gridCol w:w="2127"/>
      </w:tblGrid>
      <w:tr w:rsidR="00783DE5" w14:paraId="05F0F52A" w14:textId="77777777">
        <w:tc>
          <w:tcPr>
            <w:tcW w:w="1809" w:type="dxa"/>
            <w:shd w:val="clear" w:color="auto" w:fill="auto"/>
          </w:tcPr>
          <w:p w14:paraId="0FC69C6E" w14:textId="77777777" w:rsidR="00783DE5" w:rsidRDefault="00314D7E">
            <w:pPr>
              <w:snapToGrid w:val="0"/>
              <w:spacing w:beforeLines="50" w:before="180" w:afterLines="50" w:after="180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总评构成（</w:t>
            </w:r>
            <w:r>
              <w:rPr>
                <w:rFonts w:ascii="宋体" w:hAnsi="宋体" w:hint="eastAsia"/>
                <w:bCs/>
                <w:color w:val="000000"/>
                <w:szCs w:val="20"/>
              </w:rPr>
              <w:t>1+</w:t>
            </w:r>
            <w:r>
              <w:rPr>
                <w:rFonts w:ascii="宋体" w:hAnsi="宋体"/>
                <w:bCs/>
                <w:color w:val="000000"/>
                <w:szCs w:val="20"/>
              </w:rPr>
              <w:t>X</w:t>
            </w:r>
            <w:r>
              <w:rPr>
                <w:rFonts w:ascii="宋体" w:hAnsi="宋体" w:hint="eastAsia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 w14:paraId="516BE57A" w14:textId="77777777" w:rsidR="00783DE5" w:rsidRDefault="00314D7E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评价方式</w:t>
            </w:r>
          </w:p>
        </w:tc>
        <w:tc>
          <w:tcPr>
            <w:tcW w:w="2127" w:type="dxa"/>
            <w:shd w:val="clear" w:color="auto" w:fill="auto"/>
          </w:tcPr>
          <w:p w14:paraId="334F5808" w14:textId="77777777" w:rsidR="00783DE5" w:rsidRDefault="00314D7E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</w:rPr>
              <w:t>占比</w:t>
            </w:r>
          </w:p>
        </w:tc>
      </w:tr>
      <w:tr w:rsidR="00783DE5" w14:paraId="6FB30AE1" w14:textId="77777777" w:rsidTr="009F6E95">
        <w:trPr>
          <w:trHeight w:val="421"/>
        </w:trPr>
        <w:tc>
          <w:tcPr>
            <w:tcW w:w="1809" w:type="dxa"/>
            <w:shd w:val="clear" w:color="auto" w:fill="auto"/>
          </w:tcPr>
          <w:p w14:paraId="07F9FFF6" w14:textId="0AFE16A8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1CDD4095" w14:textId="72F261CF" w:rsidR="00783DE5" w:rsidRDefault="00393463" w:rsidP="009F6E95">
            <w:pPr>
              <w:spacing w:line="288" w:lineRule="auto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 w:rsidRPr="00393463">
              <w:rPr>
                <w:rFonts w:ascii="宋体" w:hAnsi="宋体"/>
                <w:bCs/>
                <w:color w:val="000000"/>
                <w:szCs w:val="20"/>
                <w:lang w:eastAsia="zh-CN"/>
              </w:rPr>
              <w:t>Final Exam</w:t>
            </w:r>
          </w:p>
        </w:tc>
        <w:tc>
          <w:tcPr>
            <w:tcW w:w="2127" w:type="dxa"/>
            <w:shd w:val="clear" w:color="auto" w:fill="auto"/>
          </w:tcPr>
          <w:p w14:paraId="6F036127" w14:textId="26235ACB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4</w:t>
            </w: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0%</w:t>
            </w:r>
          </w:p>
        </w:tc>
      </w:tr>
      <w:tr w:rsidR="00783DE5" w14:paraId="741EECB0" w14:textId="77777777" w:rsidTr="009F6E95">
        <w:tc>
          <w:tcPr>
            <w:tcW w:w="1809" w:type="dxa"/>
            <w:shd w:val="clear" w:color="auto" w:fill="auto"/>
          </w:tcPr>
          <w:p w14:paraId="42B5415D" w14:textId="3927CFAA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X</w:t>
            </w: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1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3E996EB8" w14:textId="206DC9A1" w:rsidR="00783DE5" w:rsidRDefault="009F6E95" w:rsidP="009F6E95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 w:rsidRPr="00393463"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M</w:t>
            </w:r>
            <w:r w:rsidRPr="00393463">
              <w:rPr>
                <w:rFonts w:ascii="宋体" w:hAnsi="宋体"/>
                <w:bCs/>
                <w:color w:val="000000"/>
                <w:szCs w:val="20"/>
                <w:lang w:eastAsia="zh-CN"/>
              </w:rPr>
              <w:t>arket Report</w:t>
            </w:r>
          </w:p>
        </w:tc>
        <w:tc>
          <w:tcPr>
            <w:tcW w:w="2127" w:type="dxa"/>
            <w:shd w:val="clear" w:color="auto" w:fill="auto"/>
          </w:tcPr>
          <w:p w14:paraId="1F394BD5" w14:textId="718437D0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2</w:t>
            </w: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0%</w:t>
            </w:r>
          </w:p>
        </w:tc>
      </w:tr>
      <w:tr w:rsidR="00783DE5" w14:paraId="2A111E8E" w14:textId="77777777" w:rsidTr="009F6E95">
        <w:tc>
          <w:tcPr>
            <w:tcW w:w="1809" w:type="dxa"/>
            <w:shd w:val="clear" w:color="auto" w:fill="auto"/>
          </w:tcPr>
          <w:p w14:paraId="616B129F" w14:textId="5F33F935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X</w:t>
            </w: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2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63B6532C" w14:textId="25405E12" w:rsidR="00783DE5" w:rsidRDefault="009F6E95" w:rsidP="009F6E95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Group</w:t>
            </w:r>
            <w:r w:rsidRPr="00393463">
              <w:rPr>
                <w:rFonts w:ascii="宋体" w:hAnsi="宋体"/>
                <w:bCs/>
                <w:color w:val="000000"/>
                <w:szCs w:val="20"/>
                <w:lang w:eastAsia="zh-CN"/>
              </w:rPr>
              <w:t xml:space="preserve"> Presentation</w:t>
            </w:r>
          </w:p>
        </w:tc>
        <w:tc>
          <w:tcPr>
            <w:tcW w:w="2127" w:type="dxa"/>
            <w:shd w:val="clear" w:color="auto" w:fill="auto"/>
          </w:tcPr>
          <w:p w14:paraId="64A1B106" w14:textId="14E9E485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2</w:t>
            </w: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0%</w:t>
            </w:r>
          </w:p>
        </w:tc>
      </w:tr>
      <w:tr w:rsidR="00783DE5" w14:paraId="7EA4AEFE" w14:textId="77777777" w:rsidTr="009F6E95">
        <w:tc>
          <w:tcPr>
            <w:tcW w:w="1809" w:type="dxa"/>
            <w:shd w:val="clear" w:color="auto" w:fill="auto"/>
          </w:tcPr>
          <w:p w14:paraId="6DCDEC39" w14:textId="6F54F404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X</w:t>
            </w: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3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FEC4138" w14:textId="535DF1E9" w:rsidR="00783DE5" w:rsidRDefault="009F6E95" w:rsidP="009F6E95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Marketing Plan</w:t>
            </w:r>
          </w:p>
        </w:tc>
        <w:tc>
          <w:tcPr>
            <w:tcW w:w="2127" w:type="dxa"/>
            <w:shd w:val="clear" w:color="auto" w:fill="auto"/>
          </w:tcPr>
          <w:p w14:paraId="758EB438" w14:textId="0CFEB636" w:rsidR="00783DE5" w:rsidRDefault="00393463">
            <w:pPr>
              <w:snapToGrid w:val="0"/>
              <w:spacing w:beforeLines="50" w:before="180" w:afterLines="50" w:after="180"/>
              <w:jc w:val="center"/>
              <w:rPr>
                <w:rFonts w:ascii="宋体" w:hAnsi="宋体"/>
                <w:bCs/>
                <w:color w:val="000000"/>
                <w:szCs w:val="20"/>
                <w:lang w:eastAsia="zh-CN"/>
              </w:rPr>
            </w:pPr>
            <w:r>
              <w:rPr>
                <w:rFonts w:ascii="宋体" w:hAnsi="宋体" w:hint="eastAsia"/>
                <w:bCs/>
                <w:color w:val="000000"/>
                <w:szCs w:val="20"/>
                <w:lang w:eastAsia="zh-CN"/>
              </w:rPr>
              <w:t>2</w:t>
            </w:r>
            <w:r>
              <w:rPr>
                <w:rFonts w:ascii="宋体" w:hAnsi="宋体"/>
                <w:bCs/>
                <w:color w:val="000000"/>
                <w:szCs w:val="20"/>
                <w:lang w:eastAsia="zh-CN"/>
              </w:rPr>
              <w:t>0%</w:t>
            </w:r>
          </w:p>
        </w:tc>
      </w:tr>
    </w:tbl>
    <w:p w14:paraId="0EDA40C9" w14:textId="77777777" w:rsidR="00783DE5" w:rsidRDefault="00783DE5"/>
    <w:p w14:paraId="65F411E5" w14:textId="77777777" w:rsidR="00783DE5" w:rsidRDefault="00314D7E">
      <w:pPr>
        <w:tabs>
          <w:tab w:val="left" w:pos="3420"/>
          <w:tab w:val="left" w:pos="7560"/>
        </w:tabs>
        <w:spacing w:beforeLines="20" w:before="72"/>
        <w:ind w:left="420" w:hanging="420"/>
        <w:jc w:val="both"/>
        <w:outlineLvl w:val="0"/>
        <w:rPr>
          <w:rFonts w:ascii="仿宋" w:eastAsia="仿宋" w:hAnsi="仿宋"/>
          <w:color w:val="000000"/>
          <w:position w:val="-20"/>
          <w:lang w:eastAsia="zh-CN"/>
        </w:rPr>
      </w:pPr>
      <w:r>
        <w:rPr>
          <w:rFonts w:ascii="仿宋" w:eastAsia="仿宋" w:hAnsi="仿宋"/>
          <w:color w:val="000000"/>
          <w:position w:val="-20"/>
          <w:lang w:eastAsia="zh-CN"/>
        </w:rPr>
        <w:t>备注：</w:t>
      </w:r>
    </w:p>
    <w:p w14:paraId="5F5F64D7" w14:textId="77777777" w:rsidR="00783DE5" w:rsidRDefault="00314D7E">
      <w:pPr>
        <w:tabs>
          <w:tab w:val="left" w:pos="3420"/>
          <w:tab w:val="left" w:pos="7560"/>
        </w:tabs>
        <w:spacing w:beforeLines="20" w:before="72"/>
        <w:ind w:left="420" w:hanging="420"/>
        <w:jc w:val="both"/>
        <w:outlineLvl w:val="0"/>
        <w:rPr>
          <w:rFonts w:ascii="仿宋" w:eastAsia="仿宋" w:hAnsi="仿宋"/>
          <w:color w:val="000000"/>
          <w:position w:val="-20"/>
          <w:lang w:eastAsia="zh-CN"/>
        </w:rPr>
      </w:pPr>
      <w:r>
        <w:rPr>
          <w:rFonts w:ascii="仿宋" w:eastAsia="仿宋" w:hAnsi="仿宋"/>
          <w:color w:val="000000"/>
          <w:position w:val="-20"/>
          <w:lang w:eastAsia="zh-CN"/>
        </w:rPr>
        <w:t>教学内容不宜简单地填写第几章、第几节，应就教学内容本身做简单明了的概括；</w:t>
      </w:r>
    </w:p>
    <w:p w14:paraId="69AC8676" w14:textId="77777777" w:rsidR="00783DE5" w:rsidRDefault="00314D7E">
      <w:pPr>
        <w:tabs>
          <w:tab w:val="left" w:pos="3420"/>
          <w:tab w:val="left" w:pos="7560"/>
        </w:tabs>
        <w:spacing w:beforeLines="20" w:before="72"/>
        <w:ind w:left="420" w:hanging="420"/>
        <w:jc w:val="both"/>
        <w:outlineLvl w:val="0"/>
        <w:rPr>
          <w:rFonts w:ascii="仿宋" w:eastAsia="仿宋" w:hAnsi="仿宋"/>
          <w:color w:val="000000"/>
          <w:position w:val="-20"/>
          <w:lang w:eastAsia="zh-CN"/>
        </w:rPr>
      </w:pPr>
      <w:r>
        <w:rPr>
          <w:rFonts w:ascii="仿宋" w:eastAsia="仿宋" w:hAnsi="仿宋" w:hint="eastAsia"/>
          <w:color w:val="000000"/>
          <w:position w:val="-20"/>
          <w:lang w:eastAsia="zh-CN"/>
        </w:rPr>
        <w:t>教学</w:t>
      </w:r>
      <w:r>
        <w:rPr>
          <w:rFonts w:ascii="仿宋" w:eastAsia="仿宋" w:hAnsi="仿宋" w:hint="eastAsia"/>
          <w:color w:val="000000"/>
          <w:position w:val="-20"/>
        </w:rPr>
        <w:t>方式为讲课、实验、讨论</w:t>
      </w:r>
      <w:r>
        <w:rPr>
          <w:rFonts w:ascii="仿宋" w:eastAsia="仿宋" w:hAnsi="仿宋" w:hint="eastAsia"/>
          <w:color w:val="000000"/>
          <w:position w:val="-20"/>
          <w:lang w:eastAsia="zh-CN"/>
        </w:rPr>
        <w:t>课</w:t>
      </w:r>
      <w:r>
        <w:rPr>
          <w:rFonts w:ascii="仿宋" w:eastAsia="仿宋" w:hAnsi="仿宋" w:hint="eastAsia"/>
          <w:color w:val="000000"/>
          <w:position w:val="-20"/>
        </w:rPr>
        <w:t>、</w:t>
      </w:r>
      <w:r>
        <w:rPr>
          <w:rFonts w:ascii="仿宋" w:eastAsia="仿宋" w:hAnsi="仿宋" w:hint="eastAsia"/>
          <w:color w:val="000000"/>
          <w:position w:val="-20"/>
          <w:lang w:eastAsia="zh-CN"/>
        </w:rPr>
        <w:t>习题课、</w:t>
      </w:r>
      <w:r>
        <w:rPr>
          <w:rFonts w:ascii="仿宋" w:eastAsia="仿宋" w:hAnsi="仿宋" w:hint="eastAsia"/>
          <w:color w:val="000000"/>
          <w:position w:val="-20"/>
        </w:rPr>
        <w:t>参观、</w:t>
      </w:r>
      <w:r>
        <w:rPr>
          <w:rFonts w:ascii="仿宋" w:eastAsia="仿宋" w:hAnsi="仿宋"/>
          <w:color w:val="000000"/>
          <w:position w:val="-20"/>
        </w:rPr>
        <w:t>边讲边练</w:t>
      </w:r>
      <w:r>
        <w:rPr>
          <w:rFonts w:ascii="仿宋" w:eastAsia="仿宋" w:hAnsi="仿宋" w:hint="eastAsia"/>
          <w:color w:val="000000"/>
          <w:position w:val="-20"/>
        </w:rPr>
        <w:t>、</w:t>
      </w:r>
      <w:r>
        <w:rPr>
          <w:rFonts w:ascii="仿宋" w:eastAsia="仿宋" w:hAnsi="仿宋" w:hint="eastAsia"/>
          <w:color w:val="000000"/>
          <w:position w:val="-20"/>
          <w:lang w:eastAsia="zh-CN"/>
        </w:rPr>
        <w:t>汇报</w:t>
      </w:r>
      <w:r>
        <w:rPr>
          <w:rFonts w:ascii="仿宋" w:eastAsia="仿宋" w:hAnsi="仿宋" w:hint="eastAsia"/>
          <w:color w:val="000000"/>
          <w:position w:val="-20"/>
        </w:rPr>
        <w:t>、考核</w:t>
      </w:r>
      <w:r>
        <w:rPr>
          <w:rFonts w:ascii="仿宋" w:eastAsia="仿宋" w:hAnsi="仿宋" w:hint="eastAsia"/>
          <w:color w:val="000000"/>
          <w:position w:val="-20"/>
          <w:lang w:eastAsia="zh-CN"/>
        </w:rPr>
        <w:t>等；</w:t>
      </w:r>
    </w:p>
    <w:p w14:paraId="5261C66E" w14:textId="135BDF97" w:rsidR="00783DE5" w:rsidRDefault="00314D7E" w:rsidP="004977CB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仿宋" w:eastAsia="仿宋" w:hAnsi="仿宋"/>
          <w:color w:val="000000"/>
          <w:position w:val="-20"/>
          <w:lang w:eastAsia="zh-CN"/>
        </w:rPr>
      </w:pPr>
      <w:r>
        <w:rPr>
          <w:rFonts w:ascii="仿宋" w:eastAsia="仿宋" w:hAnsi="仿宋" w:hint="eastAsia"/>
          <w:color w:val="000000"/>
          <w:position w:val="-20"/>
          <w:lang w:eastAsia="zh-CN"/>
        </w:rPr>
        <w:t>评价方式为期末考试“1”及过程考核“X</w:t>
      </w:r>
      <w:r>
        <w:rPr>
          <w:rFonts w:ascii="仿宋" w:eastAsia="仿宋" w:hAnsi="仿宋"/>
          <w:color w:val="000000"/>
          <w:position w:val="-20"/>
          <w:lang w:eastAsia="zh-CN"/>
        </w:rPr>
        <w:t>”</w:t>
      </w:r>
      <w:r>
        <w:rPr>
          <w:rFonts w:ascii="仿宋" w:eastAsia="仿宋" w:hAnsi="仿宋" w:hint="eastAsia"/>
          <w:color w:val="000000"/>
          <w:position w:val="-20"/>
          <w:lang w:eastAsia="zh-CN"/>
        </w:rPr>
        <w:t>，其中“1”为教学大纲中规定的形式；“X”可由任课教师或课程组自行确定（同一门课程多位教师任课的须由课程组统一X的方式及比例</w:t>
      </w:r>
      <w:r>
        <w:rPr>
          <w:rFonts w:ascii="仿宋" w:eastAsia="仿宋" w:hAnsi="仿宋"/>
          <w:color w:val="000000"/>
          <w:position w:val="-20"/>
          <w:lang w:eastAsia="zh-CN"/>
        </w:rPr>
        <w:t>）</w:t>
      </w:r>
      <w:r>
        <w:rPr>
          <w:rFonts w:ascii="仿宋" w:eastAsia="仿宋" w:hAnsi="仿宋" w:hint="eastAsia"/>
          <w:color w:val="000000"/>
          <w:position w:val="-20"/>
          <w:lang w:eastAsia="zh-CN"/>
        </w:rPr>
        <w:t>。包括纸笔测验、课堂展示、阶段论文、调查（分析）报告、综合报告、读书笔记、小实验、小制作、小程序、小设计等，在表中相应的位置填入“1”和“X”的方式及成绩占比。</w:t>
      </w:r>
    </w:p>
    <w:p w14:paraId="469D7095" w14:textId="77777777" w:rsidR="00DC7D0E" w:rsidRDefault="00DC7D0E" w:rsidP="004977CB">
      <w:pPr>
        <w:tabs>
          <w:tab w:val="left" w:pos="3420"/>
          <w:tab w:val="left" w:pos="7560"/>
        </w:tabs>
        <w:spacing w:beforeLines="20" w:before="72"/>
        <w:jc w:val="both"/>
        <w:outlineLvl w:val="0"/>
        <w:rPr>
          <w:rFonts w:ascii="仿宋" w:eastAsia="仿宋" w:hAnsi="仿宋"/>
          <w:color w:val="000000"/>
          <w:position w:val="-20"/>
          <w:lang w:eastAsia="zh-CN"/>
        </w:rPr>
      </w:pPr>
    </w:p>
    <w:tbl>
      <w:tblPr>
        <w:tblStyle w:val="a7"/>
        <w:tblpPr w:leftFromText="180" w:rightFromText="180" w:vertAnchor="text" w:horzAnchor="margin" w:tblpXSpec="center" w:tblpY="92"/>
        <w:tblOverlap w:val="never"/>
        <w:tblW w:w="91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718"/>
        <w:gridCol w:w="2554"/>
        <w:gridCol w:w="814"/>
        <w:gridCol w:w="1689"/>
        <w:gridCol w:w="1809"/>
      </w:tblGrid>
      <w:tr w:rsidR="004977CB" w14:paraId="4739340C" w14:textId="77777777" w:rsidTr="00C26589">
        <w:trPr>
          <w:trHeight w:val="416"/>
          <w:jc w:val="center"/>
        </w:trPr>
        <w:tc>
          <w:tcPr>
            <w:tcW w:w="1526" w:type="dxa"/>
            <w:vAlign w:val="center"/>
          </w:tcPr>
          <w:p w14:paraId="4A960889" w14:textId="5B50D55A" w:rsidR="004977CB" w:rsidRPr="00C26589" w:rsidRDefault="004977CB" w:rsidP="00C26589">
            <w:pPr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C26589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任课教师：</w:t>
            </w:r>
          </w:p>
        </w:tc>
        <w:tc>
          <w:tcPr>
            <w:tcW w:w="718" w:type="dxa"/>
            <w:vAlign w:val="center"/>
          </w:tcPr>
          <w:p w14:paraId="78D23BD2" w14:textId="77777777" w:rsidR="004977CB" w:rsidRPr="002D1DB3" w:rsidRDefault="004977CB" w:rsidP="00FF5028">
            <w:pPr>
              <w:snapToGrid w:val="0"/>
              <w:spacing w:line="288" w:lineRule="auto"/>
              <w:rPr>
                <w:sz w:val="28"/>
                <w:szCs w:val="28"/>
              </w:rPr>
            </w:pPr>
            <w:r w:rsidRPr="002D1DB3">
              <w:rPr>
                <w:noProof/>
                <w:sz w:val="28"/>
                <w:szCs w:val="28"/>
              </w:rPr>
              <w:drawing>
                <wp:inline distT="0" distB="0" distL="0" distR="0" wp14:anchorId="788E8ACB" wp14:editId="0F6F972B">
                  <wp:extent cx="404231" cy="229886"/>
                  <wp:effectExtent l="0" t="0" r="254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06" cy="25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4" w:type="dxa"/>
            <w:vAlign w:val="center"/>
          </w:tcPr>
          <w:p w14:paraId="344DCF24" w14:textId="70419C91" w:rsidR="004977CB" w:rsidRPr="00C26589" w:rsidRDefault="004977CB" w:rsidP="00C26589">
            <w:pPr>
              <w:snapToGrid w:val="0"/>
              <w:spacing w:line="288" w:lineRule="auto"/>
              <w:jc w:val="right"/>
              <w:rPr>
                <w:rFonts w:ascii="仿宋" w:eastAsia="仿宋" w:hAnsi="仿宋"/>
                <w:sz w:val="28"/>
                <w:szCs w:val="28"/>
                <w:lang w:eastAsia="zh-CN"/>
              </w:rPr>
            </w:pPr>
            <w:r w:rsidRPr="00C26589">
              <w:rPr>
                <w:rFonts w:ascii="仿宋" w:eastAsia="仿宋" w:hAnsi="仿宋" w:hint="eastAsia"/>
                <w:sz w:val="28"/>
                <w:szCs w:val="28"/>
              </w:rPr>
              <w:t>系主任审核</w:t>
            </w:r>
            <w:r w:rsidR="00C26589">
              <w:rPr>
                <w:rFonts w:ascii="仿宋" w:eastAsia="仿宋" w:hAnsi="仿宋" w:hint="eastAsia"/>
                <w:sz w:val="28"/>
                <w:szCs w:val="28"/>
                <w:lang w:eastAsia="zh-CN"/>
              </w:rPr>
              <w:t>：</w:t>
            </w:r>
          </w:p>
        </w:tc>
        <w:tc>
          <w:tcPr>
            <w:tcW w:w="814" w:type="dxa"/>
            <w:vAlign w:val="center"/>
          </w:tcPr>
          <w:p w14:paraId="281068A1" w14:textId="5FF5AB42" w:rsidR="004977CB" w:rsidRPr="002D1DB3" w:rsidRDefault="004977CB" w:rsidP="00FF5028">
            <w:pPr>
              <w:snapToGrid w:val="0"/>
              <w:spacing w:line="288" w:lineRule="auto"/>
              <w:rPr>
                <w:sz w:val="28"/>
                <w:szCs w:val="28"/>
              </w:rPr>
            </w:pPr>
          </w:p>
        </w:tc>
        <w:tc>
          <w:tcPr>
            <w:tcW w:w="1689" w:type="dxa"/>
            <w:vAlign w:val="center"/>
          </w:tcPr>
          <w:p w14:paraId="188AA615" w14:textId="77777777" w:rsidR="004977CB" w:rsidRPr="00C26589" w:rsidRDefault="004977CB" w:rsidP="00FF5028">
            <w:pPr>
              <w:snapToGrid w:val="0"/>
              <w:spacing w:line="288" w:lineRule="auto"/>
              <w:jc w:val="right"/>
              <w:rPr>
                <w:rFonts w:ascii="仿宋" w:eastAsia="仿宋" w:hAnsi="仿宋"/>
                <w:sz w:val="8"/>
                <w:szCs w:val="8"/>
              </w:rPr>
            </w:pPr>
            <w:r w:rsidRPr="00C26589">
              <w:rPr>
                <w:rFonts w:ascii="仿宋" w:eastAsia="仿宋" w:hAnsi="仿宋" w:hint="eastAsia"/>
                <w:sz w:val="28"/>
                <w:szCs w:val="28"/>
              </w:rPr>
              <w:t>审核时间：</w:t>
            </w:r>
          </w:p>
        </w:tc>
        <w:tc>
          <w:tcPr>
            <w:tcW w:w="1809" w:type="dxa"/>
            <w:vAlign w:val="center"/>
          </w:tcPr>
          <w:p w14:paraId="1A1232F2" w14:textId="6150925A" w:rsidR="004977CB" w:rsidRPr="00C26589" w:rsidRDefault="004977CB" w:rsidP="00FF5028">
            <w:pPr>
              <w:snapToGrid w:val="0"/>
              <w:spacing w:line="288" w:lineRule="auto"/>
              <w:rPr>
                <w:rFonts w:ascii="仿宋" w:eastAsia="仿宋" w:hAnsi="仿宋"/>
                <w:sz w:val="28"/>
                <w:szCs w:val="28"/>
              </w:rPr>
            </w:pPr>
            <w:r w:rsidRPr="00C26589">
              <w:rPr>
                <w:rFonts w:ascii="仿宋" w:eastAsia="仿宋" w:hAnsi="仿宋" w:hint="eastAsia"/>
                <w:sz w:val="28"/>
                <w:szCs w:val="28"/>
              </w:rPr>
              <w:t>2</w:t>
            </w:r>
            <w:r w:rsidRPr="00C26589">
              <w:rPr>
                <w:rFonts w:ascii="仿宋" w:eastAsia="仿宋" w:hAnsi="仿宋"/>
                <w:sz w:val="28"/>
                <w:szCs w:val="28"/>
              </w:rPr>
              <w:t>02</w:t>
            </w:r>
            <w:r w:rsidR="002038B4">
              <w:rPr>
                <w:rFonts w:ascii="仿宋" w:eastAsia="仿宋" w:hAnsi="仿宋"/>
                <w:sz w:val="28"/>
                <w:szCs w:val="28"/>
              </w:rPr>
              <w:t>3</w:t>
            </w:r>
            <w:r w:rsidRPr="00C26589">
              <w:rPr>
                <w:rFonts w:ascii="仿宋" w:eastAsia="仿宋" w:hAnsi="仿宋" w:hint="eastAsia"/>
                <w:sz w:val="28"/>
                <w:szCs w:val="28"/>
              </w:rPr>
              <w:t>年</w:t>
            </w:r>
            <w:r w:rsidR="002038B4">
              <w:rPr>
                <w:rFonts w:ascii="仿宋" w:eastAsia="仿宋" w:hAnsi="仿宋"/>
                <w:sz w:val="28"/>
                <w:szCs w:val="28"/>
              </w:rPr>
              <w:t>8</w:t>
            </w:r>
            <w:r w:rsidRPr="00C26589">
              <w:rPr>
                <w:rFonts w:ascii="仿宋" w:eastAsia="仿宋" w:hAnsi="仿宋" w:hint="eastAsia"/>
                <w:sz w:val="28"/>
                <w:szCs w:val="28"/>
              </w:rPr>
              <w:t>月</w:t>
            </w:r>
          </w:p>
        </w:tc>
      </w:tr>
    </w:tbl>
    <w:p w14:paraId="0C064155" w14:textId="28148BEF" w:rsidR="00783DE5" w:rsidRPr="00393463" w:rsidRDefault="00783DE5">
      <w:pPr>
        <w:tabs>
          <w:tab w:val="left" w:pos="3210"/>
          <w:tab w:val="left" w:pos="7560"/>
        </w:tabs>
        <w:spacing w:beforeLines="20" w:before="72" w:line="360" w:lineRule="auto"/>
        <w:jc w:val="both"/>
        <w:outlineLvl w:val="0"/>
        <w:rPr>
          <w:rFonts w:ascii="仿宋" w:eastAsia="仿宋" w:hAnsi="仿宋"/>
          <w:sz w:val="28"/>
          <w:szCs w:val="28"/>
          <w:lang w:eastAsia="zh-CN"/>
        </w:rPr>
      </w:pPr>
    </w:p>
    <w:sectPr w:rsidR="00783DE5" w:rsidRPr="003934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74" w:bottom="1361" w:left="1588" w:header="567" w:footer="794" w:gutter="0"/>
      <w:pgNumType w:start="2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CA69E" w14:textId="77777777" w:rsidR="00371079" w:rsidRDefault="00371079">
      <w:r>
        <w:separator/>
      </w:r>
    </w:p>
  </w:endnote>
  <w:endnote w:type="continuationSeparator" w:id="0">
    <w:p w14:paraId="5878CC2C" w14:textId="77777777" w:rsidR="00371079" w:rsidRDefault="00371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儷中黑">
    <w:altName w:val="MingLiU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ITC Bookman Demi">
    <w:altName w:val="Georgia"/>
    <w:panose1 w:val="020B0604020202020204"/>
    <w:charset w:val="00"/>
    <w:family w:val="modern"/>
    <w:pitch w:val="default"/>
    <w:sig w:usb0="00000000" w:usb1="00000000" w:usb2="00000000" w:usb3="00000000" w:csb0="00000093" w:csb1="00000000"/>
  </w:font>
  <w:font w:name="華康粗圓體">
    <w:altName w:val="MingLiU"/>
    <w:panose1 w:val="020B0604020202020204"/>
    <w:charset w:val="88"/>
    <w:family w:val="swiss"/>
    <w:pitch w:val="default"/>
    <w:sig w:usb0="00000000" w:usb1="00000000" w:usb2="00000016" w:usb3="00000000" w:csb0="00100000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28142" w14:textId="77777777" w:rsidR="00783DE5" w:rsidRDefault="00314D7E">
    <w:pPr>
      <w:pStyle w:val="a3"/>
      <w:framePr w:w="406" w:wrap="around" w:vAnchor="page" w:hAnchor="page" w:x="5661" w:y="16221"/>
      <w:jc w:val="center"/>
      <w:rPr>
        <w:rStyle w:val="a5"/>
        <w:rFonts w:ascii="ITC Bookman Demi" w:eastAsia="華康粗圓體" w:hAnsi="ITC Bookman Demi"/>
        <w:color w:val="FFFFFF"/>
        <w:sz w:val="26"/>
        <w:szCs w:val="26"/>
      </w:rPr>
    </w:pPr>
    <w:r>
      <w:rPr>
        <w:rFonts w:ascii="ITC Bookman Demi" w:eastAsia="華康粗圓體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華康粗圓體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華康粗圓體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華康粗圓體" w:hAnsi="ITC Bookman Demi"/>
        <w:color w:val="FFFFFF"/>
        <w:sz w:val="26"/>
        <w:szCs w:val="26"/>
        <w:lang w:eastAsia="zh-CN"/>
      </w:rPr>
      <w:t>2</w:t>
    </w:r>
    <w:r>
      <w:rPr>
        <w:rFonts w:ascii="ITC Bookman Demi" w:eastAsia="華康粗圓體" w:hAnsi="ITC Bookman Demi"/>
        <w:color w:val="FFFFFF"/>
        <w:sz w:val="26"/>
        <w:szCs w:val="26"/>
      </w:rPr>
      <w:fldChar w:fldCharType="end"/>
    </w:r>
  </w:p>
  <w:p w14:paraId="746597AA" w14:textId="77777777" w:rsidR="00783DE5" w:rsidRDefault="00314D7E">
    <w:pPr>
      <w:pStyle w:val="a3"/>
      <w:ind w:right="360"/>
    </w:pPr>
    <w:r>
      <w:rPr>
        <w:noProof/>
        <w:lang w:eastAsia="zh-CN"/>
      </w:rPr>
      <w:drawing>
        <wp:inline distT="0" distB="0" distL="0" distR="0" wp14:anchorId="405961BA" wp14:editId="40070625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0890" w14:textId="77777777" w:rsidR="00783DE5" w:rsidRDefault="00314D7E">
    <w:pPr>
      <w:pStyle w:val="a3"/>
      <w:framePr w:w="1008" w:wrap="around" w:vAnchor="page" w:hAnchor="page" w:x="5491" w:y="16201"/>
      <w:rPr>
        <w:rStyle w:val="a5"/>
        <w:rFonts w:ascii="ITC Bookman Demi" w:hAnsi="ITC Bookman Demi"/>
        <w:color w:val="FFFFFF"/>
        <w:sz w:val="26"/>
        <w:szCs w:val="26"/>
      </w:rPr>
    </w:pP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第</w:t>
    </w:r>
    <w:r>
      <w:rPr>
        <w:rFonts w:ascii="ITC Bookman Demi" w:eastAsia="DotumChe" w:hAnsi="ITC Bookman Demi"/>
        <w:color w:val="FFFFFF"/>
        <w:sz w:val="26"/>
        <w:szCs w:val="26"/>
      </w:rPr>
      <w:fldChar w:fldCharType="begin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instrText xml:space="preserve">PAGE  </w:instrText>
    </w:r>
    <w:r>
      <w:rPr>
        <w:rFonts w:ascii="ITC Bookman Demi" w:eastAsia="DotumChe" w:hAnsi="ITC Bookman Demi"/>
        <w:color w:val="FFFFFF"/>
        <w:sz w:val="26"/>
        <w:szCs w:val="26"/>
      </w:rPr>
      <w:fldChar w:fldCharType="separate"/>
    </w:r>
    <w:r>
      <w:rPr>
        <w:rStyle w:val="a5"/>
        <w:rFonts w:ascii="ITC Bookman Demi" w:eastAsia="DotumChe" w:hAnsi="ITC Bookman Demi"/>
        <w:color w:val="FFFFFF"/>
        <w:sz w:val="26"/>
        <w:szCs w:val="26"/>
      </w:rPr>
      <w:t>21</w:t>
    </w:r>
    <w:r>
      <w:rPr>
        <w:rFonts w:ascii="ITC Bookman Demi" w:eastAsia="DotumChe" w:hAnsi="ITC Bookman Demi"/>
        <w:color w:val="FFFFFF"/>
        <w:sz w:val="26"/>
        <w:szCs w:val="26"/>
      </w:rPr>
      <w:fldChar w:fldCharType="end"/>
    </w:r>
    <w:r>
      <w:rPr>
        <w:rStyle w:val="a5"/>
        <w:rFonts w:ascii="華康儷中黑" w:eastAsia="華康儷中黑" w:hAnsi="ITC Bookman Demi" w:hint="eastAsia"/>
        <w:color w:val="FFFFFF"/>
        <w:sz w:val="26"/>
        <w:szCs w:val="26"/>
      </w:rPr>
      <w:t>頁</w:t>
    </w:r>
  </w:p>
  <w:p w14:paraId="58DA613D" w14:textId="77777777" w:rsidR="00783DE5" w:rsidRDefault="00314D7E">
    <w:pPr>
      <w:snapToGrid w:val="0"/>
      <w:spacing w:beforeLines="50" w:before="120" w:afterLines="50" w:after="120"/>
      <w:jc w:val="both"/>
      <w:rPr>
        <w:sz w:val="18"/>
        <w:szCs w:val="18"/>
      </w:rPr>
    </w:pPr>
    <w:r>
      <w:rPr>
        <w:rFonts w:ascii="宋体" w:eastAsia="宋体" w:hAnsi="宋体" w:hint="eastAsia"/>
        <w:sz w:val="18"/>
        <w:szCs w:val="18"/>
      </w:rPr>
      <w:t>注：</w:t>
    </w:r>
    <w:r>
      <w:rPr>
        <w:rFonts w:ascii="宋体" w:eastAsia="宋体" w:hAnsi="宋体" w:hint="eastAsia"/>
        <w:sz w:val="18"/>
        <w:szCs w:val="18"/>
        <w:lang w:eastAsia="zh-CN"/>
      </w:rPr>
      <w:t>课程</w:t>
    </w:r>
    <w:r>
      <w:rPr>
        <w:rFonts w:ascii="宋体" w:eastAsia="宋体" w:hAnsi="宋体" w:hint="eastAsia"/>
        <w:sz w:val="18"/>
        <w:szCs w:val="18"/>
      </w:rPr>
      <w:t>教学</w:t>
    </w:r>
    <w:r>
      <w:rPr>
        <w:rFonts w:ascii="宋体" w:eastAsia="宋体" w:hAnsi="宋体" w:hint="eastAsia"/>
        <w:sz w:val="18"/>
        <w:szCs w:val="18"/>
        <w:lang w:eastAsia="zh-CN"/>
      </w:rPr>
      <w:t>进度计划表</w:t>
    </w:r>
    <w:r>
      <w:rPr>
        <w:rFonts w:ascii="宋体" w:eastAsia="宋体" w:hAnsi="宋体" w:hint="eastAsia"/>
        <w:sz w:val="18"/>
        <w:szCs w:val="18"/>
      </w:rPr>
      <w:t>电子版公布在本学院课程网站上，并发送到教务处存档。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AD826" w14:textId="77777777" w:rsidR="00393463" w:rsidRDefault="0039346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086CF" w14:textId="77777777" w:rsidR="00371079" w:rsidRDefault="00371079">
      <w:r>
        <w:separator/>
      </w:r>
    </w:p>
  </w:footnote>
  <w:footnote w:type="continuationSeparator" w:id="0">
    <w:p w14:paraId="2969E145" w14:textId="77777777" w:rsidR="00371079" w:rsidRDefault="00371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8CC17" w14:textId="77777777" w:rsidR="00783DE5" w:rsidRDefault="00314D7E">
    <w:pPr>
      <w:pStyle w:val="a4"/>
      <w:spacing w:beforeLines="30" w:before="72"/>
      <w:ind w:firstLineChars="850" w:firstLine="1700"/>
      <w:jc w:val="both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3BFF403A" wp14:editId="4A4FB508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 edited="0"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84B83" w14:textId="77777777" w:rsidR="00783DE5" w:rsidRDefault="00314D7E">
    <w:pPr>
      <w:pStyle w:val="a4"/>
      <w:spacing w:beforeLines="30" w:before="72"/>
      <w:ind w:firstLineChars="400" w:firstLine="800"/>
      <w:rPr>
        <w:rFonts w:ascii="華康儷中黑" w:eastAsia="華康儷中黑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41BF06" wp14:editId="0049EE0C">
              <wp:simplePos x="0" y="0"/>
              <wp:positionH relativeFrom="page">
                <wp:posOffset>540385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40385" y="35941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FF6DE3B" w14:textId="77777777" w:rsidR="00783DE5" w:rsidRDefault="00314D7E">
                          <w:pPr>
                            <w:rPr>
                              <w:rFonts w:ascii="宋体" w:eastAsia="宋体" w:hAnsi="宋体"/>
                              <w:spacing w:val="20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SJQU-</w:t>
                          </w:r>
                          <w:r>
                            <w:rPr>
                              <w:rFonts w:ascii="宋体" w:eastAsia="宋体" w:hAnsi="宋体"/>
                              <w:spacing w:val="20"/>
                            </w:rPr>
                            <w:t>Q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  <w:lang w:eastAsia="zh-CN"/>
                            </w:rPr>
                            <w:t>R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-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  <w:lang w:eastAsia="zh-CN"/>
                            </w:rPr>
                            <w:t>JW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-</w:t>
                          </w:r>
                          <w:r>
                            <w:rPr>
                              <w:rFonts w:ascii="宋体" w:eastAsia="宋体" w:hAnsi="宋体"/>
                              <w:spacing w:val="20"/>
                            </w:rPr>
                            <w:t>0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  <w:lang w:eastAsia="zh-CN"/>
                            </w:rPr>
                            <w:t>11</w:t>
                          </w:r>
                          <w:r>
                            <w:rPr>
                              <w:rFonts w:ascii="宋体" w:eastAsia="宋体" w:hAnsi="宋体" w:hint="eastAsia"/>
                              <w:spacing w:val="20"/>
                            </w:rPr>
                            <w:t>（A</w:t>
                          </w:r>
                          <w:r>
                            <w:rPr>
                              <w:rFonts w:ascii="宋体" w:eastAsia="宋体" w:hAnsi="宋体"/>
                              <w:spacing w:val="20"/>
                            </w:rPr>
                            <w:t>0）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41BF06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42.55pt;margin-top:28.3pt;width:207.5pt;height:22.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" stroked="f" strokeweight=".5pt">
              <v:textbox>
                <w:txbxContent>
                  <w:p w14:paraId="3FF6DE3B" w14:textId="77777777" w:rsidR="00783DE5" w:rsidRDefault="00314D7E">
                    <w:pPr>
                      <w:rPr>
                        <w:rFonts w:ascii="宋体" w:eastAsia="宋体" w:hAnsi="宋体"/>
                        <w:spacing w:val="20"/>
                      </w:rPr>
                    </w:pPr>
                    <w:r>
                      <w:rPr>
                        <w:rFonts w:ascii="宋体" w:eastAsia="宋体" w:hAnsi="宋体" w:hint="eastAsia"/>
                        <w:spacing w:val="20"/>
                      </w:rPr>
                      <w:t>SJQU-</w:t>
                    </w:r>
                    <w:r>
                      <w:rPr>
                        <w:rFonts w:ascii="宋体" w:eastAsia="宋体" w:hAnsi="宋体"/>
                        <w:spacing w:val="20"/>
                      </w:rPr>
                      <w:t>Q</w:t>
                    </w:r>
                    <w:r>
                      <w:rPr>
                        <w:rFonts w:ascii="宋体" w:eastAsia="宋体" w:hAnsi="宋体" w:hint="eastAsia"/>
                        <w:spacing w:val="20"/>
                        <w:lang w:eastAsia="zh-CN"/>
                      </w:rPr>
                      <w:t>R</w:t>
                    </w:r>
                    <w:r>
                      <w:rPr>
                        <w:rFonts w:ascii="宋体" w:eastAsia="宋体" w:hAnsi="宋体" w:hint="eastAsia"/>
                        <w:spacing w:val="20"/>
                      </w:rPr>
                      <w:t>-</w:t>
                    </w:r>
                    <w:r>
                      <w:rPr>
                        <w:rFonts w:ascii="宋体" w:eastAsia="宋体" w:hAnsi="宋体" w:hint="eastAsia"/>
                        <w:spacing w:val="20"/>
                        <w:lang w:eastAsia="zh-CN"/>
                      </w:rPr>
                      <w:t>JW</w:t>
                    </w:r>
                    <w:r>
                      <w:rPr>
                        <w:rFonts w:ascii="宋体" w:eastAsia="宋体" w:hAnsi="宋体" w:hint="eastAsia"/>
                        <w:spacing w:val="20"/>
                      </w:rPr>
                      <w:t>-</w:t>
                    </w:r>
                    <w:r>
                      <w:rPr>
                        <w:rFonts w:ascii="宋体" w:eastAsia="宋体" w:hAnsi="宋体"/>
                        <w:spacing w:val="20"/>
                      </w:rPr>
                      <w:t>0</w:t>
                    </w:r>
                    <w:r>
                      <w:rPr>
                        <w:rFonts w:ascii="宋体" w:eastAsia="宋体" w:hAnsi="宋体" w:hint="eastAsia"/>
                        <w:spacing w:val="20"/>
                        <w:lang w:eastAsia="zh-CN"/>
                      </w:rPr>
                      <w:t>11</w:t>
                    </w:r>
                    <w:r>
                      <w:rPr>
                        <w:rFonts w:ascii="宋体" w:eastAsia="宋体" w:hAnsi="宋体" w:hint="eastAsia"/>
                        <w:spacing w:val="20"/>
                      </w:rPr>
                      <w:t>（A</w:t>
                    </w:r>
                    <w:r>
                      <w:rPr>
                        <w:rFonts w:ascii="宋体" w:eastAsia="宋体" w:hAnsi="宋体"/>
                        <w:spacing w:val="20"/>
                      </w:rPr>
                      <w:t>0）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B3451" w14:textId="77777777" w:rsidR="00393463" w:rsidRDefault="00393463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657"/>
    <w:rsid w:val="00001A9A"/>
    <w:rsid w:val="000138B2"/>
    <w:rsid w:val="000369D9"/>
    <w:rsid w:val="00040BAC"/>
    <w:rsid w:val="000439B6"/>
    <w:rsid w:val="000457BB"/>
    <w:rsid w:val="00045AE0"/>
    <w:rsid w:val="000509DC"/>
    <w:rsid w:val="0005291A"/>
    <w:rsid w:val="00054B07"/>
    <w:rsid w:val="00061DF6"/>
    <w:rsid w:val="00065C53"/>
    <w:rsid w:val="000708DA"/>
    <w:rsid w:val="00073336"/>
    <w:rsid w:val="000737AD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C1065"/>
    <w:rsid w:val="000C3A32"/>
    <w:rsid w:val="000C65FF"/>
    <w:rsid w:val="000C7AFA"/>
    <w:rsid w:val="000D033F"/>
    <w:rsid w:val="000D1B9D"/>
    <w:rsid w:val="000D532D"/>
    <w:rsid w:val="000E2757"/>
    <w:rsid w:val="000F3B7C"/>
    <w:rsid w:val="000F3F3A"/>
    <w:rsid w:val="000F582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6D15"/>
    <w:rsid w:val="001E76D4"/>
    <w:rsid w:val="001F430C"/>
    <w:rsid w:val="001F52A9"/>
    <w:rsid w:val="001F610E"/>
    <w:rsid w:val="002002FC"/>
    <w:rsid w:val="002038B4"/>
    <w:rsid w:val="00207629"/>
    <w:rsid w:val="00212E8E"/>
    <w:rsid w:val="002174A6"/>
    <w:rsid w:val="0021779C"/>
    <w:rsid w:val="0022097D"/>
    <w:rsid w:val="00233384"/>
    <w:rsid w:val="00233529"/>
    <w:rsid w:val="00240B53"/>
    <w:rsid w:val="00280A20"/>
    <w:rsid w:val="00283A9D"/>
    <w:rsid w:val="00287142"/>
    <w:rsid w:val="00290A4F"/>
    <w:rsid w:val="00290EB6"/>
    <w:rsid w:val="002A0689"/>
    <w:rsid w:val="002B23AD"/>
    <w:rsid w:val="002C578A"/>
    <w:rsid w:val="002D21B9"/>
    <w:rsid w:val="002E0E77"/>
    <w:rsid w:val="002E39E6"/>
    <w:rsid w:val="002E7F5C"/>
    <w:rsid w:val="002F20BD"/>
    <w:rsid w:val="002F2551"/>
    <w:rsid w:val="002F4DC5"/>
    <w:rsid w:val="002F524A"/>
    <w:rsid w:val="00300031"/>
    <w:rsid w:val="00302917"/>
    <w:rsid w:val="00314D7E"/>
    <w:rsid w:val="00323A00"/>
    <w:rsid w:val="00325BFB"/>
    <w:rsid w:val="00326D1F"/>
    <w:rsid w:val="00331EC3"/>
    <w:rsid w:val="00340792"/>
    <w:rsid w:val="00344774"/>
    <w:rsid w:val="00344C4C"/>
    <w:rsid w:val="00345D55"/>
    <w:rsid w:val="00345ED6"/>
    <w:rsid w:val="00346279"/>
    <w:rsid w:val="003475AA"/>
    <w:rsid w:val="00350091"/>
    <w:rsid w:val="00353979"/>
    <w:rsid w:val="00355A41"/>
    <w:rsid w:val="00361EF9"/>
    <w:rsid w:val="00363C7D"/>
    <w:rsid w:val="00363CA0"/>
    <w:rsid w:val="00371079"/>
    <w:rsid w:val="003713F2"/>
    <w:rsid w:val="0037264D"/>
    <w:rsid w:val="00372A06"/>
    <w:rsid w:val="00374269"/>
    <w:rsid w:val="00376924"/>
    <w:rsid w:val="00376FDE"/>
    <w:rsid w:val="00382FDD"/>
    <w:rsid w:val="00387718"/>
    <w:rsid w:val="00393463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E152E"/>
    <w:rsid w:val="003F0A1F"/>
    <w:rsid w:val="003F51DB"/>
    <w:rsid w:val="003F5A06"/>
    <w:rsid w:val="003F6B48"/>
    <w:rsid w:val="0040254E"/>
    <w:rsid w:val="00402CF7"/>
    <w:rsid w:val="00405668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2FD0"/>
    <w:rsid w:val="004876E8"/>
    <w:rsid w:val="00487D85"/>
    <w:rsid w:val="004900C2"/>
    <w:rsid w:val="00492EE9"/>
    <w:rsid w:val="00496FB3"/>
    <w:rsid w:val="004977CB"/>
    <w:rsid w:val="004A33E0"/>
    <w:rsid w:val="004A59AC"/>
    <w:rsid w:val="004A649E"/>
    <w:rsid w:val="004B04C5"/>
    <w:rsid w:val="004B3566"/>
    <w:rsid w:val="004C1D3E"/>
    <w:rsid w:val="004C7613"/>
    <w:rsid w:val="004D07ED"/>
    <w:rsid w:val="004D4105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B6225"/>
    <w:rsid w:val="005C4583"/>
    <w:rsid w:val="005D54FC"/>
    <w:rsid w:val="005E29D2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70F19"/>
    <w:rsid w:val="0067285B"/>
    <w:rsid w:val="006777DC"/>
    <w:rsid w:val="00681194"/>
    <w:rsid w:val="006849D2"/>
    <w:rsid w:val="00686F11"/>
    <w:rsid w:val="00692B28"/>
    <w:rsid w:val="00693552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F2384"/>
    <w:rsid w:val="006F3E88"/>
    <w:rsid w:val="006F4482"/>
    <w:rsid w:val="006F7117"/>
    <w:rsid w:val="00701C32"/>
    <w:rsid w:val="00704C15"/>
    <w:rsid w:val="0070511C"/>
    <w:rsid w:val="00714CF5"/>
    <w:rsid w:val="00727FB2"/>
    <w:rsid w:val="007308B2"/>
    <w:rsid w:val="00734D05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3DE5"/>
    <w:rsid w:val="00784168"/>
    <w:rsid w:val="00787558"/>
    <w:rsid w:val="00787DF8"/>
    <w:rsid w:val="00794E0E"/>
    <w:rsid w:val="007A042A"/>
    <w:rsid w:val="007A4668"/>
    <w:rsid w:val="007A663A"/>
    <w:rsid w:val="007B071F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75E8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3DB4"/>
    <w:rsid w:val="008B56AB"/>
    <w:rsid w:val="008B71F2"/>
    <w:rsid w:val="008C2F3A"/>
    <w:rsid w:val="008D2640"/>
    <w:rsid w:val="008E2CC9"/>
    <w:rsid w:val="008E36BA"/>
    <w:rsid w:val="008E4701"/>
    <w:rsid w:val="008F099E"/>
    <w:rsid w:val="008F2199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34636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70588"/>
    <w:rsid w:val="0097100A"/>
    <w:rsid w:val="00973BAA"/>
    <w:rsid w:val="00975747"/>
    <w:rsid w:val="009859BF"/>
    <w:rsid w:val="00990BDA"/>
    <w:rsid w:val="009937CB"/>
    <w:rsid w:val="009959B1"/>
    <w:rsid w:val="0099751B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E4677"/>
    <w:rsid w:val="009F2975"/>
    <w:rsid w:val="009F564F"/>
    <w:rsid w:val="009F660E"/>
    <w:rsid w:val="009F6E95"/>
    <w:rsid w:val="009F725E"/>
    <w:rsid w:val="009F7496"/>
    <w:rsid w:val="00A0348E"/>
    <w:rsid w:val="00A03F18"/>
    <w:rsid w:val="00A043EE"/>
    <w:rsid w:val="00A04CBF"/>
    <w:rsid w:val="00A11900"/>
    <w:rsid w:val="00A13721"/>
    <w:rsid w:val="00A15947"/>
    <w:rsid w:val="00A2029C"/>
    <w:rsid w:val="00A20498"/>
    <w:rsid w:val="00A20819"/>
    <w:rsid w:val="00A26225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73E2"/>
    <w:rsid w:val="00A8748B"/>
    <w:rsid w:val="00A87D98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D6402"/>
    <w:rsid w:val="00AF5CCA"/>
    <w:rsid w:val="00B01533"/>
    <w:rsid w:val="00B05815"/>
    <w:rsid w:val="00B11918"/>
    <w:rsid w:val="00B1204A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84A0E"/>
    <w:rsid w:val="00BA5396"/>
    <w:rsid w:val="00BB00B3"/>
    <w:rsid w:val="00BC09B7"/>
    <w:rsid w:val="00BC622E"/>
    <w:rsid w:val="00BD544F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658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25BC"/>
    <w:rsid w:val="00C97B4D"/>
    <w:rsid w:val="00CA1CEF"/>
    <w:rsid w:val="00CB08A7"/>
    <w:rsid w:val="00CB6942"/>
    <w:rsid w:val="00CB7109"/>
    <w:rsid w:val="00CC0BE5"/>
    <w:rsid w:val="00CC7DCB"/>
    <w:rsid w:val="00CE12AB"/>
    <w:rsid w:val="00CE601F"/>
    <w:rsid w:val="00CF057C"/>
    <w:rsid w:val="00CF089F"/>
    <w:rsid w:val="00CF317D"/>
    <w:rsid w:val="00D06971"/>
    <w:rsid w:val="00D069F5"/>
    <w:rsid w:val="00D07EB2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6F0A"/>
    <w:rsid w:val="00D87174"/>
    <w:rsid w:val="00D87438"/>
    <w:rsid w:val="00D92235"/>
    <w:rsid w:val="00DA48B7"/>
    <w:rsid w:val="00DB7433"/>
    <w:rsid w:val="00DB74C6"/>
    <w:rsid w:val="00DC1BDA"/>
    <w:rsid w:val="00DC78C9"/>
    <w:rsid w:val="00DC7AA0"/>
    <w:rsid w:val="00DC7D0E"/>
    <w:rsid w:val="00DD0E64"/>
    <w:rsid w:val="00DD3088"/>
    <w:rsid w:val="00DD78B1"/>
    <w:rsid w:val="00DE7A45"/>
    <w:rsid w:val="00DF1D4C"/>
    <w:rsid w:val="00DF3A37"/>
    <w:rsid w:val="00DF7EBD"/>
    <w:rsid w:val="00E020D5"/>
    <w:rsid w:val="00E02A66"/>
    <w:rsid w:val="00E0534E"/>
    <w:rsid w:val="00E0657D"/>
    <w:rsid w:val="00E07D9C"/>
    <w:rsid w:val="00E15598"/>
    <w:rsid w:val="00E1648B"/>
    <w:rsid w:val="00E166D8"/>
    <w:rsid w:val="00E17EEE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561E"/>
    <w:rsid w:val="00E92914"/>
    <w:rsid w:val="00E939F9"/>
    <w:rsid w:val="00E9734C"/>
    <w:rsid w:val="00EA36A4"/>
    <w:rsid w:val="00EA5341"/>
    <w:rsid w:val="00EA54AF"/>
    <w:rsid w:val="00EB4D8A"/>
    <w:rsid w:val="00EB65D8"/>
    <w:rsid w:val="00EB752B"/>
    <w:rsid w:val="00EC7382"/>
    <w:rsid w:val="00ED01BA"/>
    <w:rsid w:val="00ED092D"/>
    <w:rsid w:val="00ED41B5"/>
    <w:rsid w:val="00ED49EA"/>
    <w:rsid w:val="00ED6D42"/>
    <w:rsid w:val="00EE0C64"/>
    <w:rsid w:val="00EE1656"/>
    <w:rsid w:val="00EF09CE"/>
    <w:rsid w:val="00F017A7"/>
    <w:rsid w:val="00F01EF6"/>
    <w:rsid w:val="00F02E1D"/>
    <w:rsid w:val="00F03CA8"/>
    <w:rsid w:val="00F0406B"/>
    <w:rsid w:val="00F04720"/>
    <w:rsid w:val="00F07E95"/>
    <w:rsid w:val="00F2112C"/>
    <w:rsid w:val="00F24B0A"/>
    <w:rsid w:val="00F2634D"/>
    <w:rsid w:val="00F31A0E"/>
    <w:rsid w:val="00F31FDD"/>
    <w:rsid w:val="00F418D3"/>
    <w:rsid w:val="00F45EBF"/>
    <w:rsid w:val="00F46AC8"/>
    <w:rsid w:val="00F54438"/>
    <w:rsid w:val="00F55A8A"/>
    <w:rsid w:val="00F562B7"/>
    <w:rsid w:val="00F61FD6"/>
    <w:rsid w:val="00F6290B"/>
    <w:rsid w:val="00F633F9"/>
    <w:rsid w:val="00F6646F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313C"/>
    <w:rsid w:val="00FE319F"/>
    <w:rsid w:val="00FE6709"/>
    <w:rsid w:val="00FF2D60"/>
    <w:rsid w:val="0250298D"/>
    <w:rsid w:val="0B02141F"/>
    <w:rsid w:val="0DB76A4A"/>
    <w:rsid w:val="199D2E85"/>
    <w:rsid w:val="1B9B294B"/>
    <w:rsid w:val="2E59298A"/>
    <w:rsid w:val="37E50B00"/>
    <w:rsid w:val="49DF08B3"/>
    <w:rsid w:val="65310993"/>
    <w:rsid w:val="6E256335"/>
    <w:rsid w:val="700912C5"/>
    <w:rsid w:val="74F6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E8A4DF"/>
  <w15:docId w15:val="{05F60C2D-B429-EC4B-83D5-8987668D3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szCs w:val="24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4">
    <w:name w:val="header"/>
    <w:basedOn w:val="a"/>
    <w:qFormat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qFormat/>
  </w:style>
  <w:style w:type="character" w:styleId="a6">
    <w:name w:val="Hyperlink"/>
    <w:rPr>
      <w:color w:val="0000FF"/>
      <w:u w:val="single"/>
    </w:rPr>
  </w:style>
  <w:style w:type="table" w:styleId="a7">
    <w:name w:val="Table Grid"/>
    <w:basedOn w:val="a1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 字元"/>
    <w:basedOn w:val="a"/>
    <w:qFormat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9B4D9A-6ADB-414A-B564-2A7E82AC7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2</Pages>
  <Words>333</Words>
  <Characters>1902</Characters>
  <Application>Microsoft Office Word</Application>
  <DocSecurity>0</DocSecurity>
  <Lines>15</Lines>
  <Paragraphs>4</Paragraphs>
  <ScaleCrop>false</ScaleCrop>
  <Company>CMT</Company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上海建桥学院教学进度计划表</dc:title>
  <dc:creator>*****</dc:creator>
  <cp:lastModifiedBy>Microsoft Office User</cp:lastModifiedBy>
  <cp:revision>42</cp:revision>
  <cp:lastPrinted>2015-03-18T03:45:00Z</cp:lastPrinted>
  <dcterms:created xsi:type="dcterms:W3CDTF">2015-08-27T04:51:00Z</dcterms:created>
  <dcterms:modified xsi:type="dcterms:W3CDTF">2023-09-04T06:43:00Z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