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3118"/>
        <w:gridCol w:w="1701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0"/>
                <w:lang w:eastAsia="zh-CN"/>
              </w:rPr>
              <w:t>2040277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首饰设计专业绘图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4学分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64学时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倪晓慧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1953159823@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产品设计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18-5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ind w:firstLine="735" w:firstLineChars="3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一教3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时间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：周四中午1</w:t>
            </w:r>
            <w:r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：30-1:</w:t>
            </w:r>
            <w:r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  <w:t>0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0</w:t>
            </w:r>
            <w:r>
              <w:rPr>
                <w:rFonts w:ascii="黑体" w:hAnsi="黑体" w:eastAsia="黑体"/>
                <w:kern w:val="0"/>
                <w:sz w:val="21"/>
                <w:szCs w:val="21"/>
              </w:rPr>
              <w:t xml:space="preserve">地点: 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珠宝学院2</w:t>
            </w:r>
            <w:r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  <w:t>34</w:t>
            </w:r>
            <w:r>
              <w:rPr>
                <w:rFonts w:ascii="黑体" w:hAnsi="黑体" w:eastAsia="黑体"/>
                <w:kern w:val="0"/>
                <w:sz w:val="21"/>
                <w:szCs w:val="21"/>
              </w:rPr>
              <w:t xml:space="preserve"> 电话：</w:t>
            </w:r>
            <w:r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  <w:t>18116151209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snapToGrid w:val="0"/>
              <w:spacing w:line="288" w:lineRule="auto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</w:rPr>
              <w:t>《首饰设计》，朱欢编</w:t>
            </w:r>
            <w:r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</w:rPr>
              <w:t>著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</w:rPr>
              <w:t>，</w:t>
            </w:r>
            <w:r>
              <w:fldChar w:fldCharType="begin"/>
            </w:r>
            <w:r>
              <w:instrText xml:space="preserve"> HYPERLINK "http://search.dangdang.com/book/search_pub.php?category=01&amp;key3=%C9%CF%BA%A3%C8%CB%C3%F1%C3%C0%CA%F5%B3%F6%B0%E6%C9%E7" \t "_blank" </w:instrText>
            </w:r>
            <w:r>
              <w:fldChar w:fldCharType="separate"/>
            </w:r>
            <w:r>
              <w:rPr>
                <w:rStyle w:val="8"/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u w:val="none"/>
              </w:rPr>
              <w:t>化学工业</w:t>
            </w:r>
            <w:r>
              <w:rPr>
                <w:rStyle w:val="8"/>
                <w:rFonts w:asciiTheme="minorEastAsia" w:hAnsiTheme="minorEastAsia" w:eastAsiaTheme="minorEastAsia"/>
                <w:color w:val="000000" w:themeColor="text1"/>
                <w:sz w:val="21"/>
                <w:szCs w:val="21"/>
                <w:u w:val="none"/>
              </w:rPr>
              <w:t>出版社</w:t>
            </w:r>
            <w:r>
              <w:rPr>
                <w:rStyle w:val="8"/>
                <w:rFonts w:asciiTheme="minorEastAsia" w:hAnsiTheme="minorEastAsia" w:eastAsiaTheme="minorEastAsia"/>
                <w:color w:val="000000" w:themeColor="text1"/>
                <w:sz w:val="21"/>
                <w:szCs w:val="21"/>
                <w:u w:val="none"/>
              </w:rPr>
              <w:fldChar w:fldCharType="end"/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</w:rPr>
              <w:t>2017.8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《珠宝首饰设计》，郭新编著，上海人民美术出版社 2009.5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《珠宝首饰设计与鉴赏》，陈征、郭守国编著，学林出版社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 2008.9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《首饰设计》，庄东东著，中国纺织出版社 2017.8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4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3685"/>
        <w:gridCol w:w="2268"/>
        <w:gridCol w:w="19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bookmarkStart w:id="0" w:name="_GoBack" w:colFirst="1" w:colLast="1"/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第一单元首饰设计专业绘图概论</w:t>
            </w:r>
          </w:p>
          <w:p>
            <w:pPr>
              <w:widowControl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、首饰的定义及分类方法</w:t>
            </w:r>
          </w:p>
          <w:p>
            <w:pPr>
              <w:widowControl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、首饰设计专业绘图的定义</w:t>
            </w:r>
          </w:p>
          <w:p>
            <w:pPr>
              <w:widowControl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3、不同工具的使用方法和绘制手法效果展示及应用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自学临摹作业</w:t>
            </w: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作品1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2、3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第二单元首饰多种材质表现</w:t>
            </w:r>
          </w:p>
          <w:p>
            <w:pPr>
              <w:widowControl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ab/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刻面宝石的不同琢形的画法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讲课、边讲边练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刻面宝石结构与材质的表现（练习）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4、5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第二单元首饰多种材质表现</w:t>
            </w:r>
          </w:p>
          <w:p>
            <w:pPr>
              <w:widowControl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ab/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弧面宝石的不同质感的画法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讲课、边讲边练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弧面宝石结构与材质的表现（练习）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ab/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不同首饰镶嵌工艺的手绘表现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讲课、边讲边练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镶嵌工艺的画法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作品2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7、8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3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ab/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金属的结构和肌理表现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讲课、边讲边练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金属材质的表现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作品3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9、10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4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ab/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综合材质的特性及手绘表现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讲课、边讲边练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综合材质首饰画法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作品4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11、12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第三单元透视原理及三视图画法</w:t>
            </w:r>
          </w:p>
          <w:p>
            <w:pPr>
              <w:widowControl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、透视的基本原理和作图要求</w:t>
            </w:r>
          </w:p>
          <w:p>
            <w:pPr>
              <w:widowControl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、戒指三视图的画法和组合视图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讲课、边讲边练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戒指三视图（练习）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13、14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第四单元 综合首饰设计技法</w:t>
            </w:r>
          </w:p>
          <w:p>
            <w:pPr>
              <w:widowControl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1、几何要素的首饰设计</w:t>
            </w:r>
          </w:p>
          <w:p>
            <w:pPr>
              <w:widowControl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2、平面构成对首饰设计的影响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讲课、实验、边讲边练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综合首饰设计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作品5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15、16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第四单元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综合设计技法</w:t>
            </w:r>
          </w:p>
          <w:p>
            <w:pPr>
              <w:widowControl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非几何要素的首饰设计表现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实验、边讲边练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大作业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作品6</w:t>
            </w:r>
          </w:p>
        </w:tc>
      </w:tr>
      <w:bookmarkEnd w:id="0"/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tbl>
      <w:tblPr>
        <w:tblStyle w:val="4"/>
        <w:tblpPr w:leftFromText="180" w:rightFromText="180" w:vertAnchor="text" w:horzAnchor="margin" w:tblpXSpec="center" w:tblpY="1335"/>
        <w:tblOverlap w:val="never"/>
        <w:tblW w:w="92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shd w:val="clear" w:color="auto" w:fill="auto"/>
          </w:tcPr>
          <w:p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总评构成（6个x）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作品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作品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作品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X4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作品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X5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作品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X6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大作业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30%</w:t>
            </w:r>
          </w:p>
        </w:tc>
      </w:tr>
    </w:tbl>
    <w:p>
      <w:pPr>
        <w:snapToGrid w:val="0"/>
        <w:spacing w:beforeLines="100" w:afterLines="50"/>
        <w:jc w:val="both"/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p>
      <w:pPr>
        <w:snapToGrid w:val="0"/>
        <w:spacing w:beforeLines="10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倪晓慧系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主任审核：王琼 日期：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2</w:t>
      </w:r>
      <w:r>
        <w:rPr>
          <w:rFonts w:ascii="仿宋" w:hAnsi="仿宋" w:eastAsia="仿宋"/>
          <w:color w:val="000000"/>
          <w:position w:val="-20"/>
          <w:sz w:val="28"/>
          <w:szCs w:val="28"/>
          <w:lang w:eastAsia="zh-CN"/>
        </w:rPr>
        <w:t>019.9.1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華康儷中黑">
    <w:altName w:val="黑体"/>
    <w:panose1 w:val="00000000000000000000"/>
    <w:charset w:val="88"/>
    <w:family w:val="modern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roman"/>
    <w:pitch w:val="default"/>
    <w:sig w:usb0="00000000" w:usb1="00000000" w:usb2="00000000" w:usb3="00000000" w:csb0="00000093" w:csb1="00000000"/>
  </w:font>
  <w:font w:name="華康粗圓體">
    <w:altName w:val="MingLiU"/>
    <w:panose1 w:val="00000000000000000000"/>
    <w:charset w:val="88"/>
    <w:family w:val="modern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黑体">
    <w:panose1 w:val="02010609060101010101"/>
    <w:charset w:val="88"/>
    <w:family w:val="modern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7"/>
        <w:rFonts w:ascii="ITC Bookman Demi" w:hAnsi="ITC Bookman Demi"/>
        <w:color w:val="FFFFFF"/>
        <w:sz w:val="26"/>
        <w:szCs w:val="26"/>
      </w:rPr>
    </w:pP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DotumChe"/>
        <w:color w:val="FFFFFF"/>
        <w:sz w:val="26"/>
        <w:szCs w:val="26"/>
      </w:rPr>
      <w:t>22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Lines="5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7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21780" cy="243840"/>
          <wp:effectExtent l="19050" t="0" r="7620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21780" cy="243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1280" w:firstLineChars="400"/>
      <w:rPr>
        <w:rFonts w:ascii="華康儷中黑" w:eastAsia="華康儷中黑"/>
        <w:sz w:val="32"/>
        <w:szCs w:val="32"/>
      </w:rPr>
    </w:pPr>
    <w:r>
      <w:rPr>
        <w:rFonts w:ascii="華康儷中黑" w:eastAsia="華康儷中黑"/>
        <w:sz w:val="32"/>
        <w:szCs w:val="32"/>
        <w:lang w:eastAsia="zh-CN"/>
      </w:rPr>
      <w:pict>
        <v:shape id="_x0000_s4097" o:spid="_x0000_s4097" o:spt="202" type="#_x0000_t202" style="position:absolute;left:0pt;margin-left:42.55pt;margin-top:28.3pt;height:22.1pt;width:207.5pt;mso-position-horizontal-relative:page;mso-position-vertical-relative:page;z-index:251658240;mso-width-relative:page;mso-height-relative:page;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<v:path/>
          <v:fill focussize="0,0"/>
          <v:stroke on="f" weight="0.5pt" joinstyle="miter"/>
          <v:imagedata o:title=""/>
          <o:lock v:ext="edit"/>
          <v:textbox>
            <w:txbxContent>
              <w:p>
                <w:pPr>
                  <w:rPr>
                    <w:rFonts w:ascii="宋体" w:hAnsi="宋体" w:eastAsia="宋体"/>
                    <w:spacing w:val="20"/>
                  </w:rPr>
                </w:pPr>
                <w:r>
                  <w:rPr>
                    <w:rFonts w:hint="eastAsia" w:ascii="宋体" w:hAnsi="宋体" w:eastAsia="宋体"/>
                    <w:spacing w:val="20"/>
                  </w:rPr>
                  <w:t>SJQU-</w:t>
                </w:r>
                <w:r>
                  <w:rPr>
                    <w:rFonts w:ascii="宋体" w:hAnsi="宋体" w:eastAsia="宋体"/>
                    <w:spacing w:val="20"/>
                  </w:rPr>
                  <w:t>Q</w:t>
                </w:r>
                <w:r>
                  <w:rPr>
                    <w:rFonts w:hint="eastAsia" w:ascii="宋体" w:hAnsi="宋体" w:eastAsia="宋体"/>
                    <w:spacing w:val="20"/>
                    <w:lang w:eastAsia="zh-CN"/>
                  </w:rPr>
                  <w:t>R</w:t>
                </w:r>
                <w:r>
                  <w:rPr>
                    <w:rFonts w:hint="eastAsia" w:ascii="宋体" w:hAnsi="宋体" w:eastAsia="宋体"/>
                    <w:spacing w:val="20"/>
                  </w:rPr>
                  <w:t>-</w:t>
                </w:r>
                <w:r>
                  <w:rPr>
                    <w:rFonts w:hint="eastAsia" w:ascii="宋体" w:hAnsi="宋体" w:eastAsia="宋体"/>
                    <w:spacing w:val="20"/>
                    <w:lang w:eastAsia="zh-CN"/>
                  </w:rPr>
                  <w:t>JW</w:t>
                </w:r>
                <w:r>
                  <w:rPr>
                    <w:rFonts w:hint="eastAsia" w:ascii="宋体" w:hAnsi="宋体" w:eastAsia="宋体"/>
                    <w:spacing w:val="20"/>
                  </w:rPr>
                  <w:t>-</w:t>
                </w:r>
                <w:r>
                  <w:rPr>
                    <w:rFonts w:ascii="宋体" w:hAnsi="宋体" w:eastAsia="宋体"/>
                    <w:spacing w:val="20"/>
                  </w:rPr>
                  <w:t>0</w:t>
                </w:r>
                <w:r>
                  <w:rPr>
                    <w:rFonts w:hint="eastAsia" w:ascii="宋体" w:hAnsi="宋体" w:eastAsia="宋体"/>
                    <w:spacing w:val="20"/>
                    <w:lang w:eastAsia="zh-CN"/>
                  </w:rPr>
                  <w:t>11</w:t>
                </w:r>
                <w:r>
                  <w:rPr>
                    <w:rFonts w:hint="eastAsia" w:ascii="宋体" w:hAnsi="宋体" w:eastAsia="宋体"/>
                    <w:spacing w:val="20"/>
                  </w:rPr>
                  <w:t>（A</w:t>
                </w:r>
                <w:r>
                  <w:rPr>
                    <w:rFonts w:ascii="宋体" w:hAnsi="宋体" w:eastAsia="宋体"/>
                    <w:spacing w:val="20"/>
                  </w:rPr>
                  <w:t>0）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5657"/>
    <w:rsid w:val="00001A9A"/>
    <w:rsid w:val="0000399D"/>
    <w:rsid w:val="000070BA"/>
    <w:rsid w:val="000138B2"/>
    <w:rsid w:val="00014362"/>
    <w:rsid w:val="000369D9"/>
    <w:rsid w:val="000439B6"/>
    <w:rsid w:val="000457BB"/>
    <w:rsid w:val="00045AE0"/>
    <w:rsid w:val="000509DC"/>
    <w:rsid w:val="0005291A"/>
    <w:rsid w:val="00054B07"/>
    <w:rsid w:val="00056E50"/>
    <w:rsid w:val="00061DF6"/>
    <w:rsid w:val="00065C53"/>
    <w:rsid w:val="000708DA"/>
    <w:rsid w:val="00073336"/>
    <w:rsid w:val="00075557"/>
    <w:rsid w:val="000757F8"/>
    <w:rsid w:val="00081FA0"/>
    <w:rsid w:val="0008774E"/>
    <w:rsid w:val="00087FB2"/>
    <w:rsid w:val="00094CE3"/>
    <w:rsid w:val="000A22C6"/>
    <w:rsid w:val="000A5A1C"/>
    <w:rsid w:val="000A5D03"/>
    <w:rsid w:val="000B165C"/>
    <w:rsid w:val="000B38AB"/>
    <w:rsid w:val="000B5339"/>
    <w:rsid w:val="000C1065"/>
    <w:rsid w:val="000C65FF"/>
    <w:rsid w:val="000C7AFA"/>
    <w:rsid w:val="000D033F"/>
    <w:rsid w:val="000D1B9D"/>
    <w:rsid w:val="000E2757"/>
    <w:rsid w:val="000F3B7C"/>
    <w:rsid w:val="000F3F3A"/>
    <w:rsid w:val="000F5825"/>
    <w:rsid w:val="000F77FE"/>
    <w:rsid w:val="001103D4"/>
    <w:rsid w:val="001121A1"/>
    <w:rsid w:val="0011669C"/>
    <w:rsid w:val="001212AD"/>
    <w:rsid w:val="001305E1"/>
    <w:rsid w:val="0013156D"/>
    <w:rsid w:val="00143A85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93D01"/>
    <w:rsid w:val="001A5966"/>
    <w:rsid w:val="001A6911"/>
    <w:rsid w:val="001B1B60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33384"/>
    <w:rsid w:val="00233529"/>
    <w:rsid w:val="0024043D"/>
    <w:rsid w:val="00280A20"/>
    <w:rsid w:val="00282C1B"/>
    <w:rsid w:val="00283A9D"/>
    <w:rsid w:val="00290EB6"/>
    <w:rsid w:val="002A0689"/>
    <w:rsid w:val="002A3A21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36821"/>
    <w:rsid w:val="00340792"/>
    <w:rsid w:val="00344C4C"/>
    <w:rsid w:val="00345D55"/>
    <w:rsid w:val="00345ED6"/>
    <w:rsid w:val="00346279"/>
    <w:rsid w:val="003475AA"/>
    <w:rsid w:val="00350091"/>
    <w:rsid w:val="00355A41"/>
    <w:rsid w:val="00361EF9"/>
    <w:rsid w:val="00363C7D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6DA2"/>
    <w:rsid w:val="003B78CD"/>
    <w:rsid w:val="003B7925"/>
    <w:rsid w:val="003B79A5"/>
    <w:rsid w:val="003B7E66"/>
    <w:rsid w:val="003C2AFE"/>
    <w:rsid w:val="003C55F5"/>
    <w:rsid w:val="003D016C"/>
    <w:rsid w:val="003D2737"/>
    <w:rsid w:val="003E152E"/>
    <w:rsid w:val="003F0A1F"/>
    <w:rsid w:val="003F4BEA"/>
    <w:rsid w:val="003F51DB"/>
    <w:rsid w:val="003F5A06"/>
    <w:rsid w:val="003F6B48"/>
    <w:rsid w:val="0040254E"/>
    <w:rsid w:val="00402CF7"/>
    <w:rsid w:val="004074A0"/>
    <w:rsid w:val="00415B53"/>
    <w:rsid w:val="00416E3A"/>
    <w:rsid w:val="00421F6F"/>
    <w:rsid w:val="00422249"/>
    <w:rsid w:val="00422B54"/>
    <w:rsid w:val="00423345"/>
    <w:rsid w:val="0043270C"/>
    <w:rsid w:val="0043390B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021C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D264C"/>
    <w:rsid w:val="004E412A"/>
    <w:rsid w:val="004F0DAB"/>
    <w:rsid w:val="005003D0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46509"/>
    <w:rsid w:val="00552F8A"/>
    <w:rsid w:val="00554878"/>
    <w:rsid w:val="005559A6"/>
    <w:rsid w:val="0056101B"/>
    <w:rsid w:val="0056466D"/>
    <w:rsid w:val="0056717F"/>
    <w:rsid w:val="00570125"/>
    <w:rsid w:val="00573FD0"/>
    <w:rsid w:val="0057475B"/>
    <w:rsid w:val="00587CC3"/>
    <w:rsid w:val="005A136E"/>
    <w:rsid w:val="005B2B73"/>
    <w:rsid w:val="005B6225"/>
    <w:rsid w:val="005C4583"/>
    <w:rsid w:val="005D54FC"/>
    <w:rsid w:val="005E28B5"/>
    <w:rsid w:val="005E29D2"/>
    <w:rsid w:val="005E2DC1"/>
    <w:rsid w:val="005E7A88"/>
    <w:rsid w:val="005F0931"/>
    <w:rsid w:val="005F2CBF"/>
    <w:rsid w:val="005F5E08"/>
    <w:rsid w:val="006123C8"/>
    <w:rsid w:val="006144E2"/>
    <w:rsid w:val="006146E0"/>
    <w:rsid w:val="006208E9"/>
    <w:rsid w:val="0062514D"/>
    <w:rsid w:val="0062610F"/>
    <w:rsid w:val="00631302"/>
    <w:rsid w:val="00633B81"/>
    <w:rsid w:val="00637235"/>
    <w:rsid w:val="00642FF2"/>
    <w:rsid w:val="006537ED"/>
    <w:rsid w:val="00662291"/>
    <w:rsid w:val="00670F19"/>
    <w:rsid w:val="00672838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0E9A"/>
    <w:rsid w:val="00714CF5"/>
    <w:rsid w:val="007308B2"/>
    <w:rsid w:val="0073594C"/>
    <w:rsid w:val="0073596C"/>
    <w:rsid w:val="00736189"/>
    <w:rsid w:val="00743E1E"/>
    <w:rsid w:val="007507A0"/>
    <w:rsid w:val="00751EF5"/>
    <w:rsid w:val="00751F54"/>
    <w:rsid w:val="00752375"/>
    <w:rsid w:val="00755F73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4668"/>
    <w:rsid w:val="007A698F"/>
    <w:rsid w:val="007B071F"/>
    <w:rsid w:val="007B59C2"/>
    <w:rsid w:val="007B5F95"/>
    <w:rsid w:val="007C27C3"/>
    <w:rsid w:val="007C3319"/>
    <w:rsid w:val="007C4971"/>
    <w:rsid w:val="007E1B3F"/>
    <w:rsid w:val="007E4F7B"/>
    <w:rsid w:val="007F0846"/>
    <w:rsid w:val="007F14A2"/>
    <w:rsid w:val="007F14FB"/>
    <w:rsid w:val="007F180B"/>
    <w:rsid w:val="007F19FD"/>
    <w:rsid w:val="008005E2"/>
    <w:rsid w:val="00801EE1"/>
    <w:rsid w:val="0080201E"/>
    <w:rsid w:val="00802F5C"/>
    <w:rsid w:val="008060B9"/>
    <w:rsid w:val="00810631"/>
    <w:rsid w:val="00810F56"/>
    <w:rsid w:val="00811588"/>
    <w:rsid w:val="00812CDA"/>
    <w:rsid w:val="00814A3F"/>
    <w:rsid w:val="00816C25"/>
    <w:rsid w:val="008175E8"/>
    <w:rsid w:val="00825571"/>
    <w:rsid w:val="00825F1F"/>
    <w:rsid w:val="00826511"/>
    <w:rsid w:val="00830058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B3DB4"/>
    <w:rsid w:val="008B56AB"/>
    <w:rsid w:val="008B71F2"/>
    <w:rsid w:val="008C2F3A"/>
    <w:rsid w:val="008D2640"/>
    <w:rsid w:val="008E2CC9"/>
    <w:rsid w:val="008E36BA"/>
    <w:rsid w:val="008F099E"/>
    <w:rsid w:val="008F2379"/>
    <w:rsid w:val="008F26F4"/>
    <w:rsid w:val="008F2AD8"/>
    <w:rsid w:val="00900A34"/>
    <w:rsid w:val="009035F1"/>
    <w:rsid w:val="0091127F"/>
    <w:rsid w:val="009168F4"/>
    <w:rsid w:val="00920D39"/>
    <w:rsid w:val="00922B9C"/>
    <w:rsid w:val="0092367E"/>
    <w:rsid w:val="00925AAB"/>
    <w:rsid w:val="00934AC4"/>
    <w:rsid w:val="00935F4D"/>
    <w:rsid w:val="009378D3"/>
    <w:rsid w:val="009379E4"/>
    <w:rsid w:val="00941FD1"/>
    <w:rsid w:val="00952512"/>
    <w:rsid w:val="009525CC"/>
    <w:rsid w:val="00954AB1"/>
    <w:rsid w:val="00954C1E"/>
    <w:rsid w:val="00960C73"/>
    <w:rsid w:val="00964435"/>
    <w:rsid w:val="00964A1C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344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2145"/>
    <w:rsid w:val="00A13721"/>
    <w:rsid w:val="00A15947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76249"/>
    <w:rsid w:val="00A801CE"/>
    <w:rsid w:val="00A8142F"/>
    <w:rsid w:val="00A82C93"/>
    <w:rsid w:val="00A85299"/>
    <w:rsid w:val="00A873E2"/>
    <w:rsid w:val="00A8748B"/>
    <w:rsid w:val="00A926F8"/>
    <w:rsid w:val="00A935B6"/>
    <w:rsid w:val="00A978EA"/>
    <w:rsid w:val="00A979D1"/>
    <w:rsid w:val="00AA0E2A"/>
    <w:rsid w:val="00AA2454"/>
    <w:rsid w:val="00AA5DB7"/>
    <w:rsid w:val="00AA67D2"/>
    <w:rsid w:val="00AB499E"/>
    <w:rsid w:val="00AB5519"/>
    <w:rsid w:val="00AB7541"/>
    <w:rsid w:val="00AC00AC"/>
    <w:rsid w:val="00AD15FD"/>
    <w:rsid w:val="00AD3670"/>
    <w:rsid w:val="00AD606E"/>
    <w:rsid w:val="00AF5CCA"/>
    <w:rsid w:val="00B01533"/>
    <w:rsid w:val="00B05815"/>
    <w:rsid w:val="00B11918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7EFB"/>
    <w:rsid w:val="00BF7135"/>
    <w:rsid w:val="00C0474D"/>
    <w:rsid w:val="00C04815"/>
    <w:rsid w:val="00C13E75"/>
    <w:rsid w:val="00C152C6"/>
    <w:rsid w:val="00C15519"/>
    <w:rsid w:val="00C15FA6"/>
    <w:rsid w:val="00C164B5"/>
    <w:rsid w:val="00C1652A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743B"/>
    <w:rsid w:val="00C60FF7"/>
    <w:rsid w:val="00C64518"/>
    <w:rsid w:val="00C7584A"/>
    <w:rsid w:val="00C760A0"/>
    <w:rsid w:val="00C84ED2"/>
    <w:rsid w:val="00C8611F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0BA1"/>
    <w:rsid w:val="00D237C7"/>
    <w:rsid w:val="00D36F07"/>
    <w:rsid w:val="00D41E0E"/>
    <w:rsid w:val="00D51526"/>
    <w:rsid w:val="00D5461A"/>
    <w:rsid w:val="00D547FE"/>
    <w:rsid w:val="00D60D3E"/>
    <w:rsid w:val="00D63DCC"/>
    <w:rsid w:val="00D65223"/>
    <w:rsid w:val="00D7212C"/>
    <w:rsid w:val="00D737F6"/>
    <w:rsid w:val="00D77CB5"/>
    <w:rsid w:val="00D8659C"/>
    <w:rsid w:val="00D87174"/>
    <w:rsid w:val="00D87438"/>
    <w:rsid w:val="00D92235"/>
    <w:rsid w:val="00DA48B7"/>
    <w:rsid w:val="00DB7433"/>
    <w:rsid w:val="00DC1BDA"/>
    <w:rsid w:val="00DC78C9"/>
    <w:rsid w:val="00DC7AA0"/>
    <w:rsid w:val="00DD0E64"/>
    <w:rsid w:val="00DD3088"/>
    <w:rsid w:val="00DD78B1"/>
    <w:rsid w:val="00DE7A45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0B89"/>
    <w:rsid w:val="00E92914"/>
    <w:rsid w:val="00E939F9"/>
    <w:rsid w:val="00E9734C"/>
    <w:rsid w:val="00EA36A4"/>
    <w:rsid w:val="00EA5341"/>
    <w:rsid w:val="00EA54AF"/>
    <w:rsid w:val="00EB2BA4"/>
    <w:rsid w:val="00EB4D8A"/>
    <w:rsid w:val="00EB65D8"/>
    <w:rsid w:val="00EB752B"/>
    <w:rsid w:val="00EC7382"/>
    <w:rsid w:val="00ED01BA"/>
    <w:rsid w:val="00ED092D"/>
    <w:rsid w:val="00ED41B5"/>
    <w:rsid w:val="00ED6D42"/>
    <w:rsid w:val="00ED7844"/>
    <w:rsid w:val="00EE1656"/>
    <w:rsid w:val="00EE23FE"/>
    <w:rsid w:val="00EE391E"/>
    <w:rsid w:val="00EF09CE"/>
    <w:rsid w:val="00F017A7"/>
    <w:rsid w:val="00F02E1D"/>
    <w:rsid w:val="00F03CA8"/>
    <w:rsid w:val="00F04720"/>
    <w:rsid w:val="00F2112C"/>
    <w:rsid w:val="00F24B0A"/>
    <w:rsid w:val="00F2634D"/>
    <w:rsid w:val="00F31A0E"/>
    <w:rsid w:val="00F31FDD"/>
    <w:rsid w:val="00F418D3"/>
    <w:rsid w:val="00F45EBF"/>
    <w:rsid w:val="00F54438"/>
    <w:rsid w:val="00F55A8A"/>
    <w:rsid w:val="00F61998"/>
    <w:rsid w:val="00F61FD6"/>
    <w:rsid w:val="00F6290B"/>
    <w:rsid w:val="00F633F9"/>
    <w:rsid w:val="00F75B0B"/>
    <w:rsid w:val="00F91469"/>
    <w:rsid w:val="00F938D7"/>
    <w:rsid w:val="00F968BE"/>
    <w:rsid w:val="00FA27E7"/>
    <w:rsid w:val="00FA57E1"/>
    <w:rsid w:val="00FB15A4"/>
    <w:rsid w:val="00FB1F55"/>
    <w:rsid w:val="00FB4AE3"/>
    <w:rsid w:val="00FD313C"/>
    <w:rsid w:val="00FE319F"/>
    <w:rsid w:val="00FE6709"/>
    <w:rsid w:val="00FF2D60"/>
    <w:rsid w:val="0B02141F"/>
    <w:rsid w:val="0DB76A4A"/>
    <w:rsid w:val="5A107CDF"/>
    <w:rsid w:val="6531099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PMingLiU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5">
    <w:name w:val="Table Grid"/>
    <w:basedOn w:val="4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uiPriority w:val="0"/>
  </w:style>
  <w:style w:type="character" w:styleId="8">
    <w:name w:val="Hyperlink"/>
    <w:uiPriority w:val="0"/>
    <w:rPr>
      <w:color w:val="0000FF"/>
      <w:u w:val="single"/>
    </w:rPr>
  </w:style>
  <w:style w:type="paragraph" w:customStyle="1" w:styleId="9">
    <w:name w:val="1 字元"/>
    <w:basedOn w:val="1"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ACDC70-2564-AA45-B703-9F8E274997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2</Pages>
  <Words>167</Words>
  <Characters>957</Characters>
  <Lines>7</Lines>
  <Paragraphs>2</Paragraphs>
  <TotalTime>1</TotalTime>
  <ScaleCrop>false</ScaleCrop>
  <LinksUpToDate>false</LinksUpToDate>
  <CharactersWithSpaces>1122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2018-01-06T13:03:00Z</dcterms:created>
  <dc:creator>*****</dc:creator>
  <cp:lastModifiedBy>Administrator</cp:lastModifiedBy>
  <cp:lastPrinted>2015-03-18T03:45:00Z</cp:lastPrinted>
  <dcterms:modified xsi:type="dcterms:W3CDTF">2019-09-05T09:07:34Z</dcterms:modified>
  <dc:title>上海建桥学院教学进度计划表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